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3332" w14:textId="77777777" w:rsidR="00D23774" w:rsidRDefault="00D23774" w:rsidP="00D23774">
      <w:r>
        <w:rPr>
          <w:noProof/>
          <w:lang w:eastAsia="is-IS"/>
        </w:rPr>
        <w:drawing>
          <wp:inline distT="0" distB="0" distL="0" distR="0" wp14:anchorId="4E165760" wp14:editId="4A22DED5">
            <wp:extent cx="3330000" cy="547200"/>
            <wp:effectExtent l="0" t="0" r="3810" b="5715"/>
            <wp:docPr id="2" name="Picture 2" descr="Nerki mennta- og menningarmálaráðune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000" cy="547200"/>
                    </a:xfrm>
                    <a:prstGeom prst="rect">
                      <a:avLst/>
                    </a:prstGeom>
                    <a:noFill/>
                    <a:ln>
                      <a:noFill/>
                    </a:ln>
                  </pic:spPr>
                </pic:pic>
              </a:graphicData>
            </a:graphic>
          </wp:inline>
        </w:drawing>
      </w:r>
    </w:p>
    <w:p w14:paraId="274BE945" w14:textId="77777777" w:rsidR="00D23774" w:rsidRDefault="00D23774" w:rsidP="00D23774">
      <w:pPr>
        <w:jc w:val="center"/>
      </w:pPr>
    </w:p>
    <w:p w14:paraId="2640C952" w14:textId="77777777" w:rsidR="00D23774" w:rsidRDefault="00D23774" w:rsidP="00D23774">
      <w:pPr>
        <w:jc w:val="center"/>
      </w:pPr>
    </w:p>
    <w:p w14:paraId="1E780CAF" w14:textId="77777777" w:rsidR="00D23774" w:rsidRDefault="00D23774" w:rsidP="00D23774">
      <w:pPr>
        <w:jc w:val="center"/>
      </w:pPr>
    </w:p>
    <w:p w14:paraId="7E8B4A65" w14:textId="77777777" w:rsidR="00D23774" w:rsidRPr="00D672E9" w:rsidRDefault="00D23774" w:rsidP="00D23774">
      <w:pPr>
        <w:jc w:val="center"/>
      </w:pPr>
      <w:r>
        <w:rPr>
          <w:noProof/>
          <w:lang w:eastAsia="is-IS"/>
        </w:rPr>
        <w:drawing>
          <wp:inline distT="0" distB="0" distL="0" distR="0" wp14:anchorId="36CB6CDE" wp14:editId="351C522C">
            <wp:extent cx="4667250" cy="3111500"/>
            <wp:effectExtent l="19050" t="0" r="19050" b="984250"/>
            <wp:docPr id="8" name="Mynd 2" descr="Hópmynd: Krakkar í 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yndir\Myndir_2014\Göngum í skólann\New folder\IMG_6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311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0B20711" w14:textId="77777777" w:rsidR="00D23774" w:rsidRDefault="00D23774" w:rsidP="0009059B">
      <w:pPr>
        <w:pStyle w:val="3-Forsa-Titillskrslu"/>
      </w:pPr>
    </w:p>
    <w:p w14:paraId="08C5F31E" w14:textId="77777777" w:rsidR="00D23774" w:rsidRPr="0009059B" w:rsidRDefault="00D23774" w:rsidP="0009059B">
      <w:pPr>
        <w:pStyle w:val="3-Forsa-Titillskrslu"/>
      </w:pPr>
      <w:r w:rsidRPr="0009059B">
        <w:t xml:space="preserve">Handbók um velferð og öryggi </w:t>
      </w:r>
      <w:r w:rsidRPr="0009059B">
        <w:br/>
        <w:t>barna í grunnskólum</w:t>
      </w:r>
    </w:p>
    <w:p w14:paraId="2D0C7481" w14:textId="77777777" w:rsidR="00D23774"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51DE51F4" w14:textId="77777777" w:rsidR="00D23774"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58FAD65B" w14:textId="77777777" w:rsidR="00D23774" w:rsidRPr="00B520C5"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29FE3D4C" w14:textId="77777777" w:rsidR="00D23774" w:rsidRPr="00723B1C" w:rsidRDefault="00D23774" w:rsidP="00D23774">
      <w:pPr>
        <w:pStyle w:val="Bokfriupplsingar"/>
        <w:sectPr w:rsidR="00D23774" w:rsidRPr="00723B1C" w:rsidSect="00D2377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5" w:right="1134" w:bottom="1418" w:left="1134" w:header="720" w:footer="720" w:gutter="0"/>
          <w:pgNumType w:start="2"/>
          <w:cols w:space="720"/>
          <w:titlePg/>
        </w:sectPr>
      </w:pPr>
    </w:p>
    <w:p w14:paraId="19825717" w14:textId="77777777" w:rsidR="00D23774" w:rsidRPr="0001649D" w:rsidRDefault="00D23774" w:rsidP="00B629A3">
      <w:pPr>
        <w:spacing w:after="0" w:afterAutospacing="0"/>
        <w:jc w:val="left"/>
        <w:rPr>
          <w:rFonts w:eastAsia="Times New Roman"/>
          <w:b/>
          <w:sz w:val="20"/>
          <w:szCs w:val="20"/>
          <w:lang w:eastAsia="is-IS"/>
        </w:rPr>
      </w:pPr>
      <w:bookmarkStart w:id="0" w:name="_Hlk500922726"/>
      <w:r w:rsidRPr="0001649D">
        <w:rPr>
          <w:rFonts w:eastAsia="Times New Roman"/>
          <w:b/>
          <w:sz w:val="20"/>
          <w:szCs w:val="20"/>
          <w:lang w:eastAsia="is-IS"/>
        </w:rPr>
        <w:lastRenderedPageBreak/>
        <w:t>Handbók um velferð og öryggi barna í grunnskólum</w:t>
      </w:r>
    </w:p>
    <w:p w14:paraId="3853D5F6" w14:textId="77777777" w:rsidR="00D23774" w:rsidRDefault="00D23774" w:rsidP="00B629A3">
      <w:pPr>
        <w:spacing w:after="0" w:afterAutospacing="0"/>
        <w:jc w:val="left"/>
        <w:rPr>
          <w:rFonts w:eastAsia="Times New Roman"/>
          <w:sz w:val="18"/>
          <w:szCs w:val="18"/>
          <w:lang w:eastAsia="is-IS"/>
        </w:rPr>
      </w:pPr>
      <w:r w:rsidRPr="00236AC9">
        <w:rPr>
          <w:rFonts w:eastAsia="Times New Roman"/>
          <w:sz w:val="18"/>
          <w:szCs w:val="18"/>
          <w:lang w:eastAsia="is-IS"/>
        </w:rPr>
        <w:t xml:space="preserve">ISBN  </w:t>
      </w:r>
      <w:r w:rsidRPr="008A1A33">
        <w:rPr>
          <w:rFonts w:eastAsia="Times New Roman"/>
          <w:sz w:val="18"/>
          <w:szCs w:val="18"/>
          <w:lang w:eastAsia="is-IS"/>
        </w:rPr>
        <w:t>978-9935-436-46-7</w:t>
      </w:r>
    </w:p>
    <w:p w14:paraId="03441896" w14:textId="77777777" w:rsidR="00D23774" w:rsidRPr="004B7F88" w:rsidRDefault="00D23774" w:rsidP="00B629A3">
      <w:pPr>
        <w:spacing w:after="0" w:afterAutospacing="0"/>
        <w:jc w:val="left"/>
      </w:pPr>
    </w:p>
    <w:p w14:paraId="666FDA47" w14:textId="77777777" w:rsidR="00D23774" w:rsidRDefault="00D23774" w:rsidP="00B629A3">
      <w:pPr>
        <w:spacing w:after="0" w:afterAutospacing="0"/>
        <w:jc w:val="left"/>
        <w:rPr>
          <w:rFonts w:eastAsia="Times New Roman"/>
          <w:noProof/>
          <w:sz w:val="18"/>
          <w:szCs w:val="18"/>
          <w:lang w:eastAsia="is-IS"/>
        </w:rPr>
      </w:pPr>
      <w:r w:rsidRPr="00236AC9">
        <w:rPr>
          <w:rFonts w:eastAsia="Times New Roman"/>
          <w:noProof/>
          <w:sz w:val="18"/>
          <w:szCs w:val="18"/>
          <w:lang w:eastAsia="is-IS"/>
        </w:rPr>
        <w:sym w:font="Symbol" w:char="F0E3"/>
      </w:r>
      <w:r w:rsidRPr="00236AC9">
        <w:rPr>
          <w:rFonts w:eastAsia="Times New Roman"/>
          <w:noProof/>
          <w:sz w:val="18"/>
          <w:szCs w:val="18"/>
          <w:lang w:eastAsia="is-IS"/>
        </w:rPr>
        <w:t xml:space="preserve"> 2014 Mennta- og menningarmálaráðuneytið</w:t>
      </w:r>
    </w:p>
    <w:p w14:paraId="6C15C0F1" w14:textId="77777777" w:rsidR="00D23774" w:rsidRDefault="00D23774" w:rsidP="00B629A3">
      <w:pPr>
        <w:pStyle w:val="Bokfriupplsingar"/>
        <w:spacing w:after="0" w:afterAutospacing="0"/>
        <w:ind w:left="0"/>
        <w:rPr>
          <w:sz w:val="18"/>
          <w:szCs w:val="18"/>
        </w:rPr>
      </w:pPr>
    </w:p>
    <w:p w14:paraId="1997C4A8" w14:textId="7E23764D" w:rsidR="00D23774" w:rsidRDefault="00D23774" w:rsidP="00B629A3">
      <w:pPr>
        <w:pStyle w:val="Bokfriupplsingar"/>
        <w:numPr>
          <w:ilvl w:val="0"/>
          <w:numId w:val="36"/>
        </w:numPr>
        <w:spacing w:after="0" w:afterAutospacing="0"/>
        <w:ind w:left="142" w:hanging="142"/>
        <w:rPr>
          <w:sz w:val="18"/>
          <w:szCs w:val="18"/>
        </w:rPr>
      </w:pPr>
      <w:r>
        <w:rPr>
          <w:sz w:val="18"/>
          <w:szCs w:val="18"/>
        </w:rPr>
        <w:t>útgáfa ágúst 2014</w:t>
      </w:r>
    </w:p>
    <w:p w14:paraId="6E60121B" w14:textId="77777777" w:rsidR="00D23774" w:rsidRDefault="00D23774" w:rsidP="00B629A3">
      <w:pPr>
        <w:pStyle w:val="Bokfriupplsingar"/>
        <w:spacing w:after="0" w:afterAutospacing="0"/>
        <w:ind w:left="0"/>
        <w:rPr>
          <w:sz w:val="18"/>
          <w:szCs w:val="18"/>
        </w:rPr>
      </w:pPr>
      <w:r>
        <w:rPr>
          <w:sz w:val="18"/>
          <w:szCs w:val="18"/>
        </w:rPr>
        <w:t>Uppfærð ágúst 2015</w:t>
      </w:r>
    </w:p>
    <w:p w14:paraId="76A39509" w14:textId="25D10BA7" w:rsidR="00D23774" w:rsidRDefault="00D23774" w:rsidP="00B629A3">
      <w:pPr>
        <w:pStyle w:val="Bokfriupplsingar"/>
        <w:spacing w:after="0" w:afterAutospacing="0"/>
        <w:ind w:left="0"/>
        <w:rPr>
          <w:sz w:val="18"/>
          <w:szCs w:val="18"/>
        </w:rPr>
      </w:pPr>
      <w:r>
        <w:rPr>
          <w:sz w:val="18"/>
          <w:szCs w:val="18"/>
        </w:rPr>
        <w:t xml:space="preserve">Uppfærð </w:t>
      </w:r>
      <w:r w:rsidR="003805F7">
        <w:rPr>
          <w:sz w:val="18"/>
          <w:szCs w:val="18"/>
        </w:rPr>
        <w:t xml:space="preserve">mars </w:t>
      </w:r>
      <w:r w:rsidR="00C168EE">
        <w:rPr>
          <w:sz w:val="18"/>
          <w:szCs w:val="18"/>
        </w:rPr>
        <w:t xml:space="preserve"> 2018</w:t>
      </w:r>
    </w:p>
    <w:p w14:paraId="5FB8B9F7" w14:textId="579E2E01" w:rsidR="00E4389D" w:rsidRPr="00A91083" w:rsidRDefault="00E4389D" w:rsidP="00B629A3">
      <w:pPr>
        <w:pStyle w:val="Bokfriupplsingar"/>
        <w:spacing w:after="0" w:afterAutospacing="0"/>
        <w:ind w:left="0"/>
        <w:rPr>
          <w:sz w:val="18"/>
          <w:szCs w:val="18"/>
        </w:rPr>
      </w:pPr>
      <w:r>
        <w:rPr>
          <w:sz w:val="18"/>
          <w:szCs w:val="18"/>
        </w:rPr>
        <w:t xml:space="preserve">Uppfærð </w:t>
      </w:r>
      <w:r w:rsidR="0010549D">
        <w:rPr>
          <w:sz w:val="18"/>
          <w:szCs w:val="18"/>
        </w:rPr>
        <w:t>janúar 2020</w:t>
      </w:r>
    </w:p>
    <w:p w14:paraId="7C996497" w14:textId="77777777" w:rsidR="00D23774" w:rsidRPr="00236AC9" w:rsidRDefault="00D23774" w:rsidP="00B629A3">
      <w:pPr>
        <w:spacing w:after="0" w:afterAutospacing="0"/>
        <w:jc w:val="left"/>
        <w:rPr>
          <w:rFonts w:eastAsia="Times New Roman"/>
          <w:noProof/>
          <w:sz w:val="18"/>
          <w:szCs w:val="18"/>
          <w:lang w:eastAsia="is-IS"/>
        </w:rPr>
      </w:pPr>
    </w:p>
    <w:p w14:paraId="23B4EB78" w14:textId="77777777" w:rsidR="00D23774" w:rsidRDefault="00D23774" w:rsidP="00B629A3">
      <w:pPr>
        <w:spacing w:after="0" w:afterAutospacing="0"/>
        <w:jc w:val="left"/>
        <w:rPr>
          <w:rFonts w:eastAsia="Times New Roman"/>
          <w:noProof/>
          <w:sz w:val="18"/>
          <w:szCs w:val="18"/>
          <w:lang w:eastAsia="is-IS"/>
        </w:rPr>
      </w:pPr>
      <w:r w:rsidRPr="00236AC9">
        <w:rPr>
          <w:rFonts w:eastAsia="Times New Roman"/>
          <w:noProof/>
          <w:sz w:val="18"/>
          <w:szCs w:val="18"/>
          <w:lang w:eastAsia="is-IS"/>
        </w:rPr>
        <w:t>Útgefandi:</w:t>
      </w:r>
      <w:r>
        <w:rPr>
          <w:rFonts w:eastAsia="Times New Roman"/>
          <w:noProof/>
          <w:sz w:val="18"/>
          <w:szCs w:val="18"/>
          <w:lang w:eastAsia="is-IS"/>
        </w:rPr>
        <w:t xml:space="preserve"> </w:t>
      </w:r>
      <w:r w:rsidRPr="00236AC9">
        <w:rPr>
          <w:rFonts w:eastAsia="Times New Roman"/>
          <w:noProof/>
          <w:sz w:val="18"/>
          <w:szCs w:val="18"/>
          <w:lang w:eastAsia="is-IS"/>
        </w:rPr>
        <w:t>Mennta- og menningarmálaráðuneytið</w:t>
      </w:r>
    </w:p>
    <w:p w14:paraId="6EBA22BF" w14:textId="77777777" w:rsidR="00D23774" w:rsidRDefault="00D23774" w:rsidP="00B629A3">
      <w:pPr>
        <w:spacing w:after="0" w:afterAutospacing="0"/>
        <w:jc w:val="left"/>
        <w:rPr>
          <w:rFonts w:eastAsia="Times New Roman"/>
          <w:noProof/>
          <w:sz w:val="18"/>
          <w:szCs w:val="18"/>
          <w:lang w:eastAsia="is-IS"/>
        </w:rPr>
      </w:pPr>
      <w:r>
        <w:rPr>
          <w:rFonts w:eastAsia="Times New Roman"/>
          <w:noProof/>
          <w:sz w:val="18"/>
          <w:szCs w:val="18"/>
          <w:lang w:eastAsia="is-IS"/>
        </w:rPr>
        <w:t>Umsjón: Menntamálastofnun</w:t>
      </w:r>
    </w:p>
    <w:p w14:paraId="75D3F684" w14:textId="77777777" w:rsidR="00D23774" w:rsidRPr="00236AC9" w:rsidRDefault="00D23774" w:rsidP="00B629A3">
      <w:pPr>
        <w:spacing w:after="0" w:afterAutospacing="0"/>
        <w:jc w:val="left"/>
        <w:rPr>
          <w:rFonts w:eastAsia="Times New Roman"/>
          <w:noProof/>
          <w:sz w:val="18"/>
          <w:szCs w:val="18"/>
          <w:lang w:eastAsia="is-IS"/>
        </w:rPr>
      </w:pPr>
    </w:p>
    <w:p w14:paraId="5FA50CFA" w14:textId="77777777" w:rsidR="00D23774" w:rsidRDefault="00D23774" w:rsidP="00D23774">
      <w:pPr>
        <w:spacing w:after="0" w:afterAutospacing="0"/>
        <w:jc w:val="left"/>
        <w:rPr>
          <w:rFonts w:eastAsia="Times New Roman"/>
          <w:noProof/>
          <w:sz w:val="18"/>
          <w:szCs w:val="18"/>
          <w:lang w:eastAsia="is-IS"/>
        </w:rPr>
      </w:pPr>
    </w:p>
    <w:p w14:paraId="59EFC9BB" w14:textId="77777777" w:rsidR="00D23774" w:rsidRPr="00236AC9" w:rsidRDefault="00D23774" w:rsidP="00D23774">
      <w:pPr>
        <w:spacing w:after="0" w:afterAutospacing="0"/>
        <w:ind w:left="2977"/>
        <w:jc w:val="left"/>
        <w:rPr>
          <w:rFonts w:eastAsia="Times New Roman"/>
          <w:noProof/>
          <w:sz w:val="18"/>
          <w:szCs w:val="18"/>
          <w:lang w:eastAsia="is-IS"/>
        </w:rPr>
      </w:pPr>
    </w:p>
    <w:p w14:paraId="5F1AEEE3" w14:textId="77777777" w:rsidR="00D23774" w:rsidRPr="00236AC9" w:rsidRDefault="00D23774" w:rsidP="00D23774">
      <w:pPr>
        <w:spacing w:after="0" w:afterAutospacing="0"/>
        <w:ind w:left="1701"/>
        <w:jc w:val="left"/>
        <w:rPr>
          <w:rFonts w:eastAsia="Times New Roman"/>
          <w:noProof/>
          <w:sz w:val="18"/>
          <w:szCs w:val="18"/>
          <w:lang w:eastAsia="is-IS"/>
        </w:rPr>
      </w:pPr>
    </w:p>
    <w:p w14:paraId="274B6025" w14:textId="77777777" w:rsidR="00D23774" w:rsidRDefault="00D23774" w:rsidP="00B905E2">
      <w:pPr>
        <w:pStyle w:val="0-H1nnmers"/>
        <w:sectPr w:rsidR="00D23774" w:rsidSect="00C168EE">
          <w:footerReference w:type="default" r:id="rId16"/>
          <w:footerReference w:type="first" r:id="rId17"/>
          <w:endnotePr>
            <w:numFmt w:val="decimal"/>
          </w:endnotePr>
          <w:type w:val="oddPage"/>
          <w:pgSz w:w="11906" w:h="16838"/>
          <w:pgMar w:top="11340" w:right="1418" w:bottom="1418" w:left="1418" w:header="720" w:footer="720" w:gutter="0"/>
          <w:pgNumType w:start="2"/>
          <w:cols w:space="720"/>
          <w:titlePg/>
          <w:docGrid w:linePitch="272"/>
        </w:sectPr>
      </w:pPr>
      <w:bookmarkStart w:id="1" w:name="_Toc292886660"/>
      <w:bookmarkStart w:id="2" w:name="_Toc292980811"/>
      <w:bookmarkStart w:id="3" w:name="_Toc293063071"/>
      <w:bookmarkStart w:id="4" w:name="_Toc293560495"/>
      <w:bookmarkStart w:id="5" w:name="_Toc293560884"/>
      <w:bookmarkEnd w:id="0"/>
    </w:p>
    <w:p w14:paraId="4F7BCAC9" w14:textId="0ADFECF7" w:rsidR="00C5139A" w:rsidRDefault="00D23774" w:rsidP="00B905E2">
      <w:pPr>
        <w:pStyle w:val="0-H1nnmers"/>
      </w:pPr>
      <w:bookmarkStart w:id="6" w:name="_Toc396467031"/>
      <w:bookmarkStart w:id="7" w:name="_Toc396471423"/>
      <w:bookmarkStart w:id="8" w:name="_Toc405800253"/>
      <w:bookmarkStart w:id="9" w:name="_Toc294096833"/>
      <w:bookmarkStart w:id="10" w:name="_Toc354754783"/>
      <w:bookmarkStart w:id="11" w:name="_Toc354995336"/>
      <w:bookmarkStart w:id="12" w:name="_Toc354995595"/>
      <w:bookmarkStart w:id="13" w:name="_Toc354995847"/>
      <w:bookmarkStart w:id="14" w:name="_Toc355011913"/>
      <w:bookmarkStart w:id="15" w:name="_Toc504734124"/>
      <w:bookmarkStart w:id="16" w:name="_Toc30144475"/>
      <w:r w:rsidRPr="009C1801">
        <w:lastRenderedPageBreak/>
        <w:t>Efnisyfirlit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F669170" w14:textId="7EA6235A" w:rsidR="001C2EDC" w:rsidRDefault="00D23774">
      <w:pPr>
        <w:pStyle w:val="Efnisyfirlit1"/>
        <w:rPr>
          <w:rFonts w:asciiTheme="minorHAnsi" w:eastAsiaTheme="minorEastAsia" w:hAnsiTheme="minorHAnsi" w:cstheme="minorBidi"/>
          <w:bCs w:val="0"/>
          <w:szCs w:val="22"/>
          <w:lang w:eastAsia="is-IS"/>
        </w:rPr>
      </w:pPr>
      <w:r>
        <w:rPr>
          <w:color w:val="FF0000"/>
        </w:rPr>
        <w:fldChar w:fldCharType="begin"/>
      </w:r>
      <w:r>
        <w:instrText xml:space="preserve"> TOC \o "1-3" \h \z \u </w:instrText>
      </w:r>
      <w:r>
        <w:rPr>
          <w:color w:val="FF0000"/>
        </w:rPr>
        <w:fldChar w:fldCharType="separate"/>
      </w:r>
      <w:hyperlink w:anchor="_Toc30144475" w:history="1">
        <w:r w:rsidR="001C2EDC" w:rsidRPr="00A40344">
          <w:rPr>
            <w:rStyle w:val="Tengill"/>
          </w:rPr>
          <w:t>Efnisyfirlit</w:t>
        </w:r>
        <w:r w:rsidR="001C2EDC">
          <w:rPr>
            <w:webHidden/>
          </w:rPr>
          <w:tab/>
        </w:r>
        <w:r w:rsidR="001C2EDC">
          <w:rPr>
            <w:webHidden/>
          </w:rPr>
          <w:fldChar w:fldCharType="begin"/>
        </w:r>
        <w:r w:rsidR="001C2EDC">
          <w:rPr>
            <w:webHidden/>
          </w:rPr>
          <w:instrText xml:space="preserve"> PAGEREF _Toc30144475 \h </w:instrText>
        </w:r>
        <w:r w:rsidR="001C2EDC">
          <w:rPr>
            <w:webHidden/>
          </w:rPr>
        </w:r>
        <w:r w:rsidR="001C2EDC">
          <w:rPr>
            <w:webHidden/>
          </w:rPr>
          <w:fldChar w:fldCharType="separate"/>
        </w:r>
        <w:r w:rsidR="001C2EDC">
          <w:rPr>
            <w:webHidden/>
          </w:rPr>
          <w:t>3</w:t>
        </w:r>
        <w:r w:rsidR="001C2EDC">
          <w:rPr>
            <w:webHidden/>
          </w:rPr>
          <w:fldChar w:fldCharType="end"/>
        </w:r>
      </w:hyperlink>
    </w:p>
    <w:p w14:paraId="2CE65945" w14:textId="2BDA9FB2" w:rsidR="001C2EDC" w:rsidRDefault="001C2EDC">
      <w:pPr>
        <w:pStyle w:val="Efnisyfirlit1"/>
        <w:rPr>
          <w:rFonts w:asciiTheme="minorHAnsi" w:eastAsiaTheme="minorEastAsia" w:hAnsiTheme="minorHAnsi" w:cstheme="minorBidi"/>
          <w:bCs w:val="0"/>
          <w:szCs w:val="22"/>
          <w:lang w:eastAsia="is-IS"/>
        </w:rPr>
      </w:pPr>
      <w:hyperlink w:anchor="_Toc30144476" w:history="1">
        <w:r w:rsidRPr="00A40344">
          <w:rPr>
            <w:rStyle w:val="Tengill"/>
          </w:rPr>
          <w:t>Kynning á handbók um öryggi og velferð barna í grunnskólum</w:t>
        </w:r>
        <w:r>
          <w:rPr>
            <w:webHidden/>
          </w:rPr>
          <w:tab/>
        </w:r>
        <w:r>
          <w:rPr>
            <w:webHidden/>
          </w:rPr>
          <w:fldChar w:fldCharType="begin"/>
        </w:r>
        <w:r>
          <w:rPr>
            <w:webHidden/>
          </w:rPr>
          <w:instrText xml:space="preserve"> PAGEREF _Toc30144476 \h </w:instrText>
        </w:r>
        <w:r>
          <w:rPr>
            <w:webHidden/>
          </w:rPr>
        </w:r>
        <w:r>
          <w:rPr>
            <w:webHidden/>
          </w:rPr>
          <w:fldChar w:fldCharType="separate"/>
        </w:r>
        <w:r>
          <w:rPr>
            <w:webHidden/>
          </w:rPr>
          <w:t>6</w:t>
        </w:r>
        <w:r>
          <w:rPr>
            <w:webHidden/>
          </w:rPr>
          <w:fldChar w:fldCharType="end"/>
        </w:r>
      </w:hyperlink>
    </w:p>
    <w:p w14:paraId="1BFB6EE8" w14:textId="6528376D" w:rsidR="001C2EDC" w:rsidRDefault="001C2EDC">
      <w:pPr>
        <w:pStyle w:val="Efnisyfirlit1"/>
        <w:rPr>
          <w:rFonts w:asciiTheme="minorHAnsi" w:eastAsiaTheme="minorEastAsia" w:hAnsiTheme="minorHAnsi" w:cstheme="minorBidi"/>
          <w:bCs w:val="0"/>
          <w:szCs w:val="22"/>
          <w:lang w:eastAsia="is-IS"/>
        </w:rPr>
      </w:pPr>
      <w:hyperlink w:anchor="_Toc30144477" w:history="1">
        <w:r w:rsidRPr="00A40344">
          <w:rPr>
            <w:rStyle w:val="Tengill"/>
          </w:rPr>
          <w:t>1</w:t>
        </w:r>
        <w:r>
          <w:rPr>
            <w:rFonts w:asciiTheme="minorHAnsi" w:eastAsiaTheme="minorEastAsia" w:hAnsiTheme="minorHAnsi" w:cstheme="minorBidi"/>
            <w:bCs w:val="0"/>
            <w:szCs w:val="22"/>
            <w:lang w:eastAsia="is-IS"/>
          </w:rPr>
          <w:tab/>
        </w:r>
        <w:r w:rsidRPr="00A40344">
          <w:rPr>
            <w:rStyle w:val="Tengill"/>
          </w:rPr>
          <w:t>Lög, reglugerðir,  námskrár og fleira sem gildir um grunnskóla</w:t>
        </w:r>
        <w:r>
          <w:rPr>
            <w:webHidden/>
          </w:rPr>
          <w:tab/>
        </w:r>
        <w:r>
          <w:rPr>
            <w:webHidden/>
          </w:rPr>
          <w:fldChar w:fldCharType="begin"/>
        </w:r>
        <w:r>
          <w:rPr>
            <w:webHidden/>
          </w:rPr>
          <w:instrText xml:space="preserve"> PAGEREF _Toc30144477 \h </w:instrText>
        </w:r>
        <w:r>
          <w:rPr>
            <w:webHidden/>
          </w:rPr>
        </w:r>
        <w:r>
          <w:rPr>
            <w:webHidden/>
          </w:rPr>
          <w:fldChar w:fldCharType="separate"/>
        </w:r>
        <w:r>
          <w:rPr>
            <w:webHidden/>
          </w:rPr>
          <w:t>7</w:t>
        </w:r>
        <w:r>
          <w:rPr>
            <w:webHidden/>
          </w:rPr>
          <w:fldChar w:fldCharType="end"/>
        </w:r>
      </w:hyperlink>
    </w:p>
    <w:p w14:paraId="17DA6EA9" w14:textId="2FC6A8F1" w:rsidR="001C2EDC" w:rsidRDefault="001C2EDC">
      <w:pPr>
        <w:pStyle w:val="Efnisyfirlit1"/>
        <w:rPr>
          <w:rFonts w:asciiTheme="minorHAnsi" w:eastAsiaTheme="minorEastAsia" w:hAnsiTheme="minorHAnsi" w:cstheme="minorBidi"/>
          <w:bCs w:val="0"/>
          <w:szCs w:val="22"/>
          <w:lang w:eastAsia="is-IS"/>
        </w:rPr>
      </w:pPr>
      <w:hyperlink w:anchor="_Toc30144478" w:history="1">
        <w:r w:rsidRPr="00A40344">
          <w:rPr>
            <w:rStyle w:val="Tengill"/>
          </w:rPr>
          <w:t>2</w:t>
        </w:r>
        <w:r>
          <w:rPr>
            <w:rFonts w:asciiTheme="minorHAnsi" w:eastAsiaTheme="minorEastAsia" w:hAnsiTheme="minorHAnsi" w:cstheme="minorBidi"/>
            <w:bCs w:val="0"/>
            <w:szCs w:val="22"/>
            <w:lang w:eastAsia="is-IS"/>
          </w:rPr>
          <w:tab/>
        </w:r>
        <w:r w:rsidRPr="00A40344">
          <w:rPr>
            <w:rStyle w:val="Tengill"/>
          </w:rPr>
          <w:t>Velferð barna og ungmenna</w:t>
        </w:r>
        <w:r>
          <w:rPr>
            <w:webHidden/>
          </w:rPr>
          <w:tab/>
        </w:r>
        <w:r>
          <w:rPr>
            <w:webHidden/>
          </w:rPr>
          <w:fldChar w:fldCharType="begin"/>
        </w:r>
        <w:r>
          <w:rPr>
            <w:webHidden/>
          </w:rPr>
          <w:instrText xml:space="preserve"> PAGEREF _Toc30144478 \h </w:instrText>
        </w:r>
        <w:r>
          <w:rPr>
            <w:webHidden/>
          </w:rPr>
        </w:r>
        <w:r>
          <w:rPr>
            <w:webHidden/>
          </w:rPr>
          <w:fldChar w:fldCharType="separate"/>
        </w:r>
        <w:r>
          <w:rPr>
            <w:webHidden/>
          </w:rPr>
          <w:t>8</w:t>
        </w:r>
        <w:r>
          <w:rPr>
            <w:webHidden/>
          </w:rPr>
          <w:fldChar w:fldCharType="end"/>
        </w:r>
      </w:hyperlink>
    </w:p>
    <w:p w14:paraId="31D3FB99" w14:textId="02C490B6" w:rsidR="001C2EDC" w:rsidRDefault="001C2EDC">
      <w:pPr>
        <w:pStyle w:val="Efnisyfirlit2"/>
        <w:rPr>
          <w:rFonts w:asciiTheme="minorHAnsi" w:eastAsiaTheme="minorEastAsia" w:hAnsiTheme="minorHAnsi" w:cstheme="minorBidi"/>
          <w:sz w:val="22"/>
          <w:lang w:eastAsia="is-IS"/>
        </w:rPr>
      </w:pPr>
      <w:hyperlink w:anchor="_Toc30144479" w:history="1">
        <w:r w:rsidRPr="00A40344">
          <w:rPr>
            <w:rStyle w:val="Tengill"/>
          </w:rPr>
          <w:t>2.1</w:t>
        </w:r>
        <w:r>
          <w:rPr>
            <w:rFonts w:asciiTheme="minorHAnsi" w:eastAsiaTheme="minorEastAsia" w:hAnsiTheme="minorHAnsi" w:cstheme="minorBidi"/>
            <w:sz w:val="22"/>
            <w:lang w:eastAsia="is-IS"/>
          </w:rPr>
          <w:tab/>
        </w:r>
        <w:r w:rsidRPr="00A40344">
          <w:rPr>
            <w:rStyle w:val="Tengill"/>
          </w:rPr>
          <w:t>Sýn skólans á velferð</w:t>
        </w:r>
        <w:r>
          <w:rPr>
            <w:webHidden/>
          </w:rPr>
          <w:tab/>
        </w:r>
        <w:r>
          <w:rPr>
            <w:webHidden/>
          </w:rPr>
          <w:fldChar w:fldCharType="begin"/>
        </w:r>
        <w:r>
          <w:rPr>
            <w:webHidden/>
          </w:rPr>
          <w:instrText xml:space="preserve"> PAGEREF _Toc30144479 \h </w:instrText>
        </w:r>
        <w:r>
          <w:rPr>
            <w:webHidden/>
          </w:rPr>
        </w:r>
        <w:r>
          <w:rPr>
            <w:webHidden/>
          </w:rPr>
          <w:fldChar w:fldCharType="separate"/>
        </w:r>
        <w:r>
          <w:rPr>
            <w:webHidden/>
          </w:rPr>
          <w:t>8</w:t>
        </w:r>
        <w:r>
          <w:rPr>
            <w:webHidden/>
          </w:rPr>
          <w:fldChar w:fldCharType="end"/>
        </w:r>
      </w:hyperlink>
    </w:p>
    <w:p w14:paraId="2C67EAE2" w14:textId="12E7D484" w:rsidR="001C2EDC" w:rsidRDefault="001C2EDC">
      <w:pPr>
        <w:pStyle w:val="Efnisyfirlit2"/>
        <w:rPr>
          <w:rFonts w:asciiTheme="minorHAnsi" w:eastAsiaTheme="minorEastAsia" w:hAnsiTheme="minorHAnsi" w:cstheme="minorBidi"/>
          <w:sz w:val="22"/>
          <w:lang w:eastAsia="is-IS"/>
        </w:rPr>
      </w:pPr>
      <w:hyperlink w:anchor="_Toc30144480" w:history="1">
        <w:r w:rsidRPr="00A40344">
          <w:rPr>
            <w:rStyle w:val="Tengill"/>
          </w:rPr>
          <w:t>2.2</w:t>
        </w:r>
        <w:r>
          <w:rPr>
            <w:rFonts w:asciiTheme="minorHAnsi" w:eastAsiaTheme="minorEastAsia" w:hAnsiTheme="minorHAnsi" w:cstheme="minorBidi"/>
            <w:sz w:val="22"/>
            <w:lang w:eastAsia="is-IS"/>
          </w:rPr>
          <w:tab/>
        </w:r>
        <w:r w:rsidRPr="00A40344">
          <w:rPr>
            <w:rStyle w:val="Tengill"/>
          </w:rPr>
          <w:t>Forvarnir</w:t>
        </w:r>
        <w:r>
          <w:rPr>
            <w:webHidden/>
          </w:rPr>
          <w:tab/>
        </w:r>
        <w:r>
          <w:rPr>
            <w:webHidden/>
          </w:rPr>
          <w:fldChar w:fldCharType="begin"/>
        </w:r>
        <w:r>
          <w:rPr>
            <w:webHidden/>
          </w:rPr>
          <w:instrText xml:space="preserve"> PAGEREF _Toc30144480 \h </w:instrText>
        </w:r>
        <w:r>
          <w:rPr>
            <w:webHidden/>
          </w:rPr>
        </w:r>
        <w:r>
          <w:rPr>
            <w:webHidden/>
          </w:rPr>
          <w:fldChar w:fldCharType="separate"/>
        </w:r>
        <w:r>
          <w:rPr>
            <w:webHidden/>
          </w:rPr>
          <w:t>11</w:t>
        </w:r>
        <w:r>
          <w:rPr>
            <w:webHidden/>
          </w:rPr>
          <w:fldChar w:fldCharType="end"/>
        </w:r>
      </w:hyperlink>
    </w:p>
    <w:p w14:paraId="29AAB2D3" w14:textId="40B42F91" w:rsidR="001C2EDC" w:rsidRDefault="001C2EDC">
      <w:pPr>
        <w:pStyle w:val="Efnisyfirlit2"/>
        <w:rPr>
          <w:rFonts w:asciiTheme="minorHAnsi" w:eastAsiaTheme="minorEastAsia" w:hAnsiTheme="minorHAnsi" w:cstheme="minorBidi"/>
          <w:sz w:val="22"/>
          <w:lang w:eastAsia="is-IS"/>
        </w:rPr>
      </w:pPr>
      <w:hyperlink w:anchor="_Toc30144481" w:history="1">
        <w:r w:rsidRPr="00A40344">
          <w:rPr>
            <w:rStyle w:val="Tengill"/>
          </w:rPr>
          <w:t>2.3</w:t>
        </w:r>
        <w:r>
          <w:rPr>
            <w:rFonts w:asciiTheme="minorHAnsi" w:eastAsiaTheme="minorEastAsia" w:hAnsiTheme="minorHAnsi" w:cstheme="minorBidi"/>
            <w:sz w:val="22"/>
            <w:lang w:eastAsia="is-IS"/>
          </w:rPr>
          <w:tab/>
        </w:r>
        <w:r w:rsidRPr="00A40344">
          <w:rPr>
            <w:rStyle w:val="Tengill"/>
          </w:rPr>
          <w:t>Réttur barna</w:t>
        </w:r>
        <w:r>
          <w:rPr>
            <w:webHidden/>
          </w:rPr>
          <w:tab/>
        </w:r>
        <w:r>
          <w:rPr>
            <w:webHidden/>
          </w:rPr>
          <w:fldChar w:fldCharType="begin"/>
        </w:r>
        <w:r>
          <w:rPr>
            <w:webHidden/>
          </w:rPr>
          <w:instrText xml:space="preserve"> PAGEREF _Toc30144481 \h </w:instrText>
        </w:r>
        <w:r>
          <w:rPr>
            <w:webHidden/>
          </w:rPr>
        </w:r>
        <w:r>
          <w:rPr>
            <w:webHidden/>
          </w:rPr>
          <w:fldChar w:fldCharType="separate"/>
        </w:r>
        <w:r>
          <w:rPr>
            <w:webHidden/>
          </w:rPr>
          <w:t>11</w:t>
        </w:r>
        <w:r>
          <w:rPr>
            <w:webHidden/>
          </w:rPr>
          <w:fldChar w:fldCharType="end"/>
        </w:r>
      </w:hyperlink>
    </w:p>
    <w:p w14:paraId="149B1083" w14:textId="0A256E8E" w:rsidR="001C2EDC" w:rsidRDefault="001C2EDC">
      <w:pPr>
        <w:pStyle w:val="Efnisyfirlit2"/>
        <w:rPr>
          <w:rFonts w:asciiTheme="minorHAnsi" w:eastAsiaTheme="minorEastAsia" w:hAnsiTheme="minorHAnsi" w:cstheme="minorBidi"/>
          <w:sz w:val="22"/>
          <w:lang w:eastAsia="is-IS"/>
        </w:rPr>
      </w:pPr>
      <w:hyperlink w:anchor="_Toc30144482" w:history="1">
        <w:r w:rsidRPr="00A40344">
          <w:rPr>
            <w:rStyle w:val="Tengill"/>
          </w:rPr>
          <w:t>2.4</w:t>
        </w:r>
        <w:r>
          <w:rPr>
            <w:rFonts w:asciiTheme="minorHAnsi" w:eastAsiaTheme="minorEastAsia" w:hAnsiTheme="minorHAnsi" w:cstheme="minorBidi"/>
            <w:sz w:val="22"/>
            <w:lang w:eastAsia="is-IS"/>
          </w:rPr>
          <w:tab/>
        </w:r>
        <w:r w:rsidRPr="00A40344">
          <w:rPr>
            <w:rStyle w:val="Tengill"/>
          </w:rPr>
          <w:t>Tilkynningaskylda til barnaverndarnefnda</w:t>
        </w:r>
        <w:r>
          <w:rPr>
            <w:webHidden/>
          </w:rPr>
          <w:tab/>
        </w:r>
        <w:r>
          <w:rPr>
            <w:webHidden/>
          </w:rPr>
          <w:fldChar w:fldCharType="begin"/>
        </w:r>
        <w:r>
          <w:rPr>
            <w:webHidden/>
          </w:rPr>
          <w:instrText xml:space="preserve"> PAGEREF _Toc30144482 \h </w:instrText>
        </w:r>
        <w:r>
          <w:rPr>
            <w:webHidden/>
          </w:rPr>
        </w:r>
        <w:r>
          <w:rPr>
            <w:webHidden/>
          </w:rPr>
          <w:fldChar w:fldCharType="separate"/>
        </w:r>
        <w:r>
          <w:rPr>
            <w:webHidden/>
          </w:rPr>
          <w:t>12</w:t>
        </w:r>
        <w:r>
          <w:rPr>
            <w:webHidden/>
          </w:rPr>
          <w:fldChar w:fldCharType="end"/>
        </w:r>
      </w:hyperlink>
    </w:p>
    <w:p w14:paraId="1BD52C7C" w14:textId="277BF334" w:rsidR="001C2EDC" w:rsidRDefault="001C2EDC">
      <w:pPr>
        <w:pStyle w:val="Efnisyfirlit2"/>
        <w:rPr>
          <w:rFonts w:asciiTheme="minorHAnsi" w:eastAsiaTheme="minorEastAsia" w:hAnsiTheme="minorHAnsi" w:cstheme="minorBidi"/>
          <w:sz w:val="22"/>
          <w:lang w:eastAsia="is-IS"/>
        </w:rPr>
      </w:pPr>
      <w:hyperlink w:anchor="_Toc30144483" w:history="1">
        <w:r w:rsidRPr="00A40344">
          <w:rPr>
            <w:rStyle w:val="Tengill"/>
          </w:rPr>
          <w:t>2.5</w:t>
        </w:r>
        <w:r>
          <w:rPr>
            <w:rFonts w:asciiTheme="minorHAnsi" w:eastAsiaTheme="minorEastAsia" w:hAnsiTheme="minorHAnsi" w:cstheme="minorBidi"/>
            <w:sz w:val="22"/>
            <w:lang w:eastAsia="is-IS"/>
          </w:rPr>
          <w:tab/>
        </w:r>
        <w:r w:rsidRPr="00A40344">
          <w:rPr>
            <w:rStyle w:val="Tengill"/>
          </w:rPr>
          <w:t>Skólabragur</w:t>
        </w:r>
        <w:r>
          <w:rPr>
            <w:webHidden/>
          </w:rPr>
          <w:tab/>
        </w:r>
        <w:r>
          <w:rPr>
            <w:webHidden/>
          </w:rPr>
          <w:fldChar w:fldCharType="begin"/>
        </w:r>
        <w:r>
          <w:rPr>
            <w:webHidden/>
          </w:rPr>
          <w:instrText xml:space="preserve"> PAGEREF _Toc30144483 \h </w:instrText>
        </w:r>
        <w:r>
          <w:rPr>
            <w:webHidden/>
          </w:rPr>
        </w:r>
        <w:r>
          <w:rPr>
            <w:webHidden/>
          </w:rPr>
          <w:fldChar w:fldCharType="separate"/>
        </w:r>
        <w:r>
          <w:rPr>
            <w:webHidden/>
          </w:rPr>
          <w:t>12</w:t>
        </w:r>
        <w:r>
          <w:rPr>
            <w:webHidden/>
          </w:rPr>
          <w:fldChar w:fldCharType="end"/>
        </w:r>
      </w:hyperlink>
    </w:p>
    <w:p w14:paraId="5C18620B" w14:textId="5108807F" w:rsidR="001C2EDC" w:rsidRDefault="001C2EDC">
      <w:pPr>
        <w:pStyle w:val="Efnisyfirlit2"/>
        <w:rPr>
          <w:rFonts w:asciiTheme="minorHAnsi" w:eastAsiaTheme="minorEastAsia" w:hAnsiTheme="minorHAnsi" w:cstheme="minorBidi"/>
          <w:sz w:val="22"/>
          <w:lang w:eastAsia="is-IS"/>
        </w:rPr>
      </w:pPr>
      <w:hyperlink w:anchor="_Toc30144484" w:history="1">
        <w:r w:rsidRPr="00A40344">
          <w:rPr>
            <w:rStyle w:val="Tengill"/>
          </w:rPr>
          <w:t>2.6</w:t>
        </w:r>
        <w:r>
          <w:rPr>
            <w:rFonts w:asciiTheme="minorHAnsi" w:eastAsiaTheme="minorEastAsia" w:hAnsiTheme="minorHAnsi" w:cstheme="minorBidi"/>
            <w:sz w:val="22"/>
            <w:lang w:eastAsia="is-IS"/>
          </w:rPr>
          <w:tab/>
        </w:r>
        <w:r w:rsidRPr="00A40344">
          <w:rPr>
            <w:rStyle w:val="Tengill"/>
          </w:rPr>
          <w:t>Starf skóla gegn ofbeldi</w:t>
        </w:r>
        <w:r>
          <w:rPr>
            <w:webHidden/>
          </w:rPr>
          <w:tab/>
        </w:r>
        <w:r>
          <w:rPr>
            <w:webHidden/>
          </w:rPr>
          <w:fldChar w:fldCharType="begin"/>
        </w:r>
        <w:r>
          <w:rPr>
            <w:webHidden/>
          </w:rPr>
          <w:instrText xml:space="preserve"> PAGEREF _Toc30144484 \h </w:instrText>
        </w:r>
        <w:r>
          <w:rPr>
            <w:webHidden/>
          </w:rPr>
        </w:r>
        <w:r>
          <w:rPr>
            <w:webHidden/>
          </w:rPr>
          <w:fldChar w:fldCharType="separate"/>
        </w:r>
        <w:r>
          <w:rPr>
            <w:webHidden/>
          </w:rPr>
          <w:t>13</w:t>
        </w:r>
        <w:r>
          <w:rPr>
            <w:webHidden/>
          </w:rPr>
          <w:fldChar w:fldCharType="end"/>
        </w:r>
      </w:hyperlink>
    </w:p>
    <w:p w14:paraId="2E762766" w14:textId="5650C1A4" w:rsidR="001C2EDC" w:rsidRDefault="001C2EDC">
      <w:pPr>
        <w:pStyle w:val="Efnisyfirlit3"/>
        <w:rPr>
          <w:rFonts w:asciiTheme="minorHAnsi" w:eastAsiaTheme="minorEastAsia" w:hAnsiTheme="minorHAnsi" w:cstheme="minorBidi"/>
          <w:noProof/>
          <w:sz w:val="22"/>
          <w:lang w:eastAsia="is-IS"/>
        </w:rPr>
      </w:pPr>
      <w:hyperlink w:anchor="_Toc30144485" w:history="1">
        <w:r w:rsidRPr="00A40344">
          <w:rPr>
            <w:rStyle w:val="Tengill"/>
            <w:noProof/>
            <w14:scene3d>
              <w14:camera w14:prst="orthographicFront"/>
              <w14:lightRig w14:rig="threePt" w14:dir="t">
                <w14:rot w14:lat="0" w14:lon="0" w14:rev="0"/>
              </w14:lightRig>
            </w14:scene3d>
          </w:rPr>
          <w:t>2.6.1</w:t>
        </w:r>
        <w:r>
          <w:rPr>
            <w:rFonts w:asciiTheme="minorHAnsi" w:eastAsiaTheme="minorEastAsia" w:hAnsiTheme="minorHAnsi" w:cstheme="minorBidi"/>
            <w:noProof/>
            <w:sz w:val="22"/>
            <w:lang w:eastAsia="is-IS"/>
          </w:rPr>
          <w:tab/>
        </w:r>
        <w:r w:rsidRPr="00A40344">
          <w:rPr>
            <w:rStyle w:val="Tengill"/>
            <w:noProof/>
          </w:rPr>
          <w:t>Leikskólinn</w:t>
        </w:r>
        <w:r>
          <w:rPr>
            <w:noProof/>
            <w:webHidden/>
          </w:rPr>
          <w:tab/>
        </w:r>
        <w:r>
          <w:rPr>
            <w:noProof/>
            <w:webHidden/>
          </w:rPr>
          <w:fldChar w:fldCharType="begin"/>
        </w:r>
        <w:r>
          <w:rPr>
            <w:noProof/>
            <w:webHidden/>
          </w:rPr>
          <w:instrText xml:space="preserve"> PAGEREF _Toc30144485 \h </w:instrText>
        </w:r>
        <w:r>
          <w:rPr>
            <w:noProof/>
            <w:webHidden/>
          </w:rPr>
        </w:r>
        <w:r>
          <w:rPr>
            <w:noProof/>
            <w:webHidden/>
          </w:rPr>
          <w:fldChar w:fldCharType="separate"/>
        </w:r>
        <w:r>
          <w:rPr>
            <w:noProof/>
            <w:webHidden/>
          </w:rPr>
          <w:t>13</w:t>
        </w:r>
        <w:r>
          <w:rPr>
            <w:noProof/>
            <w:webHidden/>
          </w:rPr>
          <w:fldChar w:fldCharType="end"/>
        </w:r>
      </w:hyperlink>
    </w:p>
    <w:p w14:paraId="05D24103" w14:textId="580D85D6" w:rsidR="001C2EDC" w:rsidRDefault="001C2EDC">
      <w:pPr>
        <w:pStyle w:val="Efnisyfirlit3"/>
        <w:rPr>
          <w:rFonts w:asciiTheme="minorHAnsi" w:eastAsiaTheme="minorEastAsia" w:hAnsiTheme="minorHAnsi" w:cstheme="minorBidi"/>
          <w:noProof/>
          <w:sz w:val="22"/>
          <w:lang w:eastAsia="is-IS"/>
        </w:rPr>
      </w:pPr>
      <w:hyperlink w:anchor="_Toc30144486" w:history="1">
        <w:r w:rsidRPr="00A40344">
          <w:rPr>
            <w:rStyle w:val="Tengill"/>
            <w:noProof/>
            <w14:scene3d>
              <w14:camera w14:prst="orthographicFront"/>
              <w14:lightRig w14:rig="threePt" w14:dir="t">
                <w14:rot w14:lat="0" w14:lon="0" w14:rev="0"/>
              </w14:lightRig>
            </w14:scene3d>
          </w:rPr>
          <w:t>2.6.2</w:t>
        </w:r>
        <w:r>
          <w:rPr>
            <w:rFonts w:asciiTheme="minorHAnsi" w:eastAsiaTheme="minorEastAsia" w:hAnsiTheme="minorHAnsi" w:cstheme="minorBidi"/>
            <w:noProof/>
            <w:sz w:val="22"/>
            <w:lang w:eastAsia="is-IS"/>
          </w:rPr>
          <w:tab/>
        </w:r>
        <w:r w:rsidRPr="00A40344">
          <w:rPr>
            <w:rStyle w:val="Tengill"/>
            <w:noProof/>
          </w:rPr>
          <w:t>Grunnskólinn</w:t>
        </w:r>
        <w:r>
          <w:rPr>
            <w:noProof/>
            <w:webHidden/>
          </w:rPr>
          <w:tab/>
        </w:r>
        <w:r>
          <w:rPr>
            <w:noProof/>
            <w:webHidden/>
          </w:rPr>
          <w:fldChar w:fldCharType="begin"/>
        </w:r>
        <w:r>
          <w:rPr>
            <w:noProof/>
            <w:webHidden/>
          </w:rPr>
          <w:instrText xml:space="preserve"> PAGEREF _Toc30144486 \h </w:instrText>
        </w:r>
        <w:r>
          <w:rPr>
            <w:noProof/>
            <w:webHidden/>
          </w:rPr>
        </w:r>
        <w:r>
          <w:rPr>
            <w:noProof/>
            <w:webHidden/>
          </w:rPr>
          <w:fldChar w:fldCharType="separate"/>
        </w:r>
        <w:r>
          <w:rPr>
            <w:noProof/>
            <w:webHidden/>
          </w:rPr>
          <w:t>13</w:t>
        </w:r>
        <w:r>
          <w:rPr>
            <w:noProof/>
            <w:webHidden/>
          </w:rPr>
          <w:fldChar w:fldCharType="end"/>
        </w:r>
      </w:hyperlink>
    </w:p>
    <w:p w14:paraId="6E14B21B" w14:textId="3787CBD6" w:rsidR="001C2EDC" w:rsidRDefault="001C2EDC">
      <w:pPr>
        <w:pStyle w:val="Efnisyfirlit1"/>
        <w:rPr>
          <w:rFonts w:asciiTheme="minorHAnsi" w:eastAsiaTheme="minorEastAsia" w:hAnsiTheme="minorHAnsi" w:cstheme="minorBidi"/>
          <w:bCs w:val="0"/>
          <w:szCs w:val="22"/>
          <w:lang w:eastAsia="is-IS"/>
        </w:rPr>
      </w:pPr>
      <w:hyperlink w:anchor="_Toc30144487" w:history="1">
        <w:r w:rsidRPr="00A40344">
          <w:rPr>
            <w:rStyle w:val="Tengill"/>
          </w:rPr>
          <w:t>3</w:t>
        </w:r>
        <w:r>
          <w:rPr>
            <w:rFonts w:asciiTheme="minorHAnsi" w:eastAsiaTheme="minorEastAsia" w:hAnsiTheme="minorHAnsi" w:cstheme="minorBidi"/>
            <w:bCs w:val="0"/>
            <w:szCs w:val="22"/>
            <w:lang w:eastAsia="is-IS"/>
          </w:rPr>
          <w:tab/>
        </w:r>
        <w:r w:rsidRPr="00A40344">
          <w:rPr>
            <w:rStyle w:val="Tengill"/>
          </w:rPr>
          <w:t>Netöryggi</w:t>
        </w:r>
        <w:r>
          <w:rPr>
            <w:webHidden/>
          </w:rPr>
          <w:tab/>
        </w:r>
        <w:r>
          <w:rPr>
            <w:webHidden/>
          </w:rPr>
          <w:fldChar w:fldCharType="begin"/>
        </w:r>
        <w:r>
          <w:rPr>
            <w:webHidden/>
          </w:rPr>
          <w:instrText xml:space="preserve"> PAGEREF _Toc30144487 \h </w:instrText>
        </w:r>
        <w:r>
          <w:rPr>
            <w:webHidden/>
          </w:rPr>
        </w:r>
        <w:r>
          <w:rPr>
            <w:webHidden/>
          </w:rPr>
          <w:fldChar w:fldCharType="separate"/>
        </w:r>
        <w:r>
          <w:rPr>
            <w:webHidden/>
          </w:rPr>
          <w:t>14</w:t>
        </w:r>
        <w:r>
          <w:rPr>
            <w:webHidden/>
          </w:rPr>
          <w:fldChar w:fldCharType="end"/>
        </w:r>
      </w:hyperlink>
    </w:p>
    <w:p w14:paraId="2B01A17B" w14:textId="62A70048" w:rsidR="001C2EDC" w:rsidRDefault="001C2EDC">
      <w:pPr>
        <w:pStyle w:val="Efnisyfirlit1"/>
        <w:rPr>
          <w:rFonts w:asciiTheme="minorHAnsi" w:eastAsiaTheme="minorEastAsia" w:hAnsiTheme="minorHAnsi" w:cstheme="minorBidi"/>
          <w:bCs w:val="0"/>
          <w:szCs w:val="22"/>
          <w:lang w:eastAsia="is-IS"/>
        </w:rPr>
      </w:pPr>
      <w:hyperlink w:anchor="_Toc30144488" w:history="1">
        <w:r w:rsidRPr="00A40344">
          <w:rPr>
            <w:rStyle w:val="Tengill"/>
          </w:rPr>
          <w:t>4</w:t>
        </w:r>
        <w:r>
          <w:rPr>
            <w:rFonts w:asciiTheme="minorHAnsi" w:eastAsiaTheme="minorEastAsia" w:hAnsiTheme="minorHAnsi" w:cstheme="minorBidi"/>
            <w:bCs w:val="0"/>
            <w:szCs w:val="22"/>
            <w:lang w:eastAsia="is-IS"/>
          </w:rPr>
          <w:tab/>
        </w:r>
        <w:r w:rsidRPr="00A40344">
          <w:rPr>
            <w:rStyle w:val="Tengill"/>
          </w:rPr>
          <w:t>Slysavarnir og líkamlegt öryggi</w:t>
        </w:r>
        <w:r>
          <w:rPr>
            <w:webHidden/>
          </w:rPr>
          <w:tab/>
        </w:r>
        <w:r>
          <w:rPr>
            <w:webHidden/>
          </w:rPr>
          <w:fldChar w:fldCharType="begin"/>
        </w:r>
        <w:r>
          <w:rPr>
            <w:webHidden/>
          </w:rPr>
          <w:instrText xml:space="preserve"> PAGEREF _Toc30144488 \h </w:instrText>
        </w:r>
        <w:r>
          <w:rPr>
            <w:webHidden/>
          </w:rPr>
        </w:r>
        <w:r>
          <w:rPr>
            <w:webHidden/>
          </w:rPr>
          <w:fldChar w:fldCharType="separate"/>
        </w:r>
        <w:r>
          <w:rPr>
            <w:webHidden/>
          </w:rPr>
          <w:t>15</w:t>
        </w:r>
        <w:r>
          <w:rPr>
            <w:webHidden/>
          </w:rPr>
          <w:fldChar w:fldCharType="end"/>
        </w:r>
      </w:hyperlink>
    </w:p>
    <w:p w14:paraId="789CC645" w14:textId="0DB544C7" w:rsidR="001C2EDC" w:rsidRDefault="001C2EDC">
      <w:pPr>
        <w:pStyle w:val="Efnisyfirlit2"/>
        <w:rPr>
          <w:rFonts w:asciiTheme="minorHAnsi" w:eastAsiaTheme="minorEastAsia" w:hAnsiTheme="minorHAnsi" w:cstheme="minorBidi"/>
          <w:sz w:val="22"/>
          <w:lang w:eastAsia="is-IS"/>
        </w:rPr>
      </w:pPr>
      <w:hyperlink w:anchor="_Toc30144489" w:history="1">
        <w:r w:rsidRPr="00A40344">
          <w:rPr>
            <w:rStyle w:val="Tengill"/>
          </w:rPr>
          <w:t>4.1</w:t>
        </w:r>
        <w:r>
          <w:rPr>
            <w:rFonts w:asciiTheme="minorHAnsi" w:eastAsiaTheme="minorEastAsia" w:hAnsiTheme="minorHAnsi" w:cstheme="minorBidi"/>
            <w:sz w:val="22"/>
            <w:lang w:eastAsia="is-IS"/>
          </w:rPr>
          <w:tab/>
        </w:r>
        <w:r w:rsidRPr="00A40344">
          <w:rPr>
            <w:rStyle w:val="Tengill"/>
          </w:rPr>
          <w:t>Forvarnir og fræðsla</w:t>
        </w:r>
        <w:r>
          <w:rPr>
            <w:webHidden/>
          </w:rPr>
          <w:tab/>
        </w:r>
        <w:r>
          <w:rPr>
            <w:webHidden/>
          </w:rPr>
          <w:fldChar w:fldCharType="begin"/>
        </w:r>
        <w:r>
          <w:rPr>
            <w:webHidden/>
          </w:rPr>
          <w:instrText xml:space="preserve"> PAGEREF _Toc30144489 \h </w:instrText>
        </w:r>
        <w:r>
          <w:rPr>
            <w:webHidden/>
          </w:rPr>
        </w:r>
        <w:r>
          <w:rPr>
            <w:webHidden/>
          </w:rPr>
          <w:fldChar w:fldCharType="separate"/>
        </w:r>
        <w:r>
          <w:rPr>
            <w:webHidden/>
          </w:rPr>
          <w:t>15</w:t>
        </w:r>
        <w:r>
          <w:rPr>
            <w:webHidden/>
          </w:rPr>
          <w:fldChar w:fldCharType="end"/>
        </w:r>
      </w:hyperlink>
    </w:p>
    <w:p w14:paraId="316F360F" w14:textId="2957C58B" w:rsidR="001C2EDC" w:rsidRDefault="001C2EDC">
      <w:pPr>
        <w:pStyle w:val="Efnisyfirlit3"/>
        <w:rPr>
          <w:rFonts w:asciiTheme="minorHAnsi" w:eastAsiaTheme="minorEastAsia" w:hAnsiTheme="minorHAnsi" w:cstheme="minorBidi"/>
          <w:noProof/>
          <w:sz w:val="22"/>
          <w:lang w:eastAsia="is-IS"/>
        </w:rPr>
      </w:pPr>
      <w:hyperlink w:anchor="_Toc30144490" w:history="1">
        <w:r w:rsidRPr="00A40344">
          <w:rPr>
            <w:rStyle w:val="Tengill"/>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lang w:eastAsia="is-IS"/>
          </w:rPr>
          <w:tab/>
        </w:r>
        <w:r w:rsidRPr="00A40344">
          <w:rPr>
            <w:rStyle w:val="Tengill"/>
            <w:noProof/>
          </w:rPr>
          <w:t>Fræðsla starfsmanna um öryggismál</w:t>
        </w:r>
        <w:r>
          <w:rPr>
            <w:noProof/>
            <w:webHidden/>
          </w:rPr>
          <w:tab/>
        </w:r>
        <w:r>
          <w:rPr>
            <w:noProof/>
            <w:webHidden/>
          </w:rPr>
          <w:fldChar w:fldCharType="begin"/>
        </w:r>
        <w:r>
          <w:rPr>
            <w:noProof/>
            <w:webHidden/>
          </w:rPr>
          <w:instrText xml:space="preserve"> PAGEREF _Toc30144490 \h </w:instrText>
        </w:r>
        <w:r>
          <w:rPr>
            <w:noProof/>
            <w:webHidden/>
          </w:rPr>
        </w:r>
        <w:r>
          <w:rPr>
            <w:noProof/>
            <w:webHidden/>
          </w:rPr>
          <w:fldChar w:fldCharType="separate"/>
        </w:r>
        <w:r>
          <w:rPr>
            <w:noProof/>
            <w:webHidden/>
          </w:rPr>
          <w:t>15</w:t>
        </w:r>
        <w:r>
          <w:rPr>
            <w:noProof/>
            <w:webHidden/>
          </w:rPr>
          <w:fldChar w:fldCharType="end"/>
        </w:r>
      </w:hyperlink>
    </w:p>
    <w:p w14:paraId="1279B3FF" w14:textId="2A15F9A9" w:rsidR="001C2EDC" w:rsidRDefault="001C2EDC">
      <w:pPr>
        <w:pStyle w:val="Efnisyfirlit2"/>
        <w:rPr>
          <w:rFonts w:asciiTheme="minorHAnsi" w:eastAsiaTheme="minorEastAsia" w:hAnsiTheme="minorHAnsi" w:cstheme="minorBidi"/>
          <w:sz w:val="22"/>
          <w:lang w:eastAsia="is-IS"/>
        </w:rPr>
      </w:pPr>
      <w:hyperlink w:anchor="_Toc30144491" w:history="1">
        <w:r w:rsidRPr="00A40344">
          <w:rPr>
            <w:rStyle w:val="Tengill"/>
          </w:rPr>
          <w:t>4.2</w:t>
        </w:r>
        <w:r>
          <w:rPr>
            <w:rFonts w:asciiTheme="minorHAnsi" w:eastAsiaTheme="minorEastAsia" w:hAnsiTheme="minorHAnsi" w:cstheme="minorBidi"/>
            <w:sz w:val="22"/>
            <w:lang w:eastAsia="is-IS"/>
          </w:rPr>
          <w:tab/>
        </w:r>
        <w:r w:rsidRPr="00A40344">
          <w:rPr>
            <w:rStyle w:val="Tengill"/>
            <w:lang w:eastAsia="en-US"/>
          </w:rPr>
          <w:t>Öryggisferlar</w:t>
        </w:r>
        <w:r w:rsidRPr="00A40344">
          <w:rPr>
            <w:rStyle w:val="Tengill"/>
          </w:rPr>
          <w:t xml:space="preserve"> og viðbragðsáætlanir</w:t>
        </w:r>
        <w:r>
          <w:rPr>
            <w:webHidden/>
          </w:rPr>
          <w:tab/>
        </w:r>
        <w:r>
          <w:rPr>
            <w:webHidden/>
          </w:rPr>
          <w:fldChar w:fldCharType="begin"/>
        </w:r>
        <w:r>
          <w:rPr>
            <w:webHidden/>
          </w:rPr>
          <w:instrText xml:space="preserve"> PAGEREF _Toc30144491 \h </w:instrText>
        </w:r>
        <w:r>
          <w:rPr>
            <w:webHidden/>
          </w:rPr>
        </w:r>
        <w:r>
          <w:rPr>
            <w:webHidden/>
          </w:rPr>
          <w:fldChar w:fldCharType="separate"/>
        </w:r>
        <w:r>
          <w:rPr>
            <w:webHidden/>
          </w:rPr>
          <w:t>16</w:t>
        </w:r>
        <w:r>
          <w:rPr>
            <w:webHidden/>
          </w:rPr>
          <w:fldChar w:fldCharType="end"/>
        </w:r>
      </w:hyperlink>
    </w:p>
    <w:p w14:paraId="61FAE93E" w14:textId="6551F4A6" w:rsidR="001C2EDC" w:rsidRDefault="001C2EDC">
      <w:pPr>
        <w:pStyle w:val="Efnisyfirlit3"/>
        <w:rPr>
          <w:rFonts w:asciiTheme="minorHAnsi" w:eastAsiaTheme="minorEastAsia" w:hAnsiTheme="minorHAnsi" w:cstheme="minorBidi"/>
          <w:noProof/>
          <w:sz w:val="22"/>
          <w:lang w:eastAsia="is-IS"/>
        </w:rPr>
      </w:pPr>
      <w:hyperlink w:anchor="_Toc30144492" w:history="1">
        <w:r w:rsidRPr="00A40344">
          <w:rPr>
            <w:rStyle w:val="Tengill"/>
            <w:noProof/>
            <w14:scene3d>
              <w14:camera w14:prst="orthographicFront"/>
              <w14:lightRig w14:rig="threePt" w14:dir="t">
                <w14:rot w14:lat="0" w14:lon="0" w14:rev="0"/>
              </w14:lightRig>
            </w14:scene3d>
          </w:rPr>
          <w:t>4.2.1</w:t>
        </w:r>
        <w:r>
          <w:rPr>
            <w:rFonts w:asciiTheme="minorHAnsi" w:eastAsiaTheme="minorEastAsia" w:hAnsiTheme="minorHAnsi" w:cstheme="minorBidi"/>
            <w:noProof/>
            <w:sz w:val="22"/>
            <w:lang w:eastAsia="is-IS"/>
          </w:rPr>
          <w:tab/>
        </w:r>
        <w:r w:rsidRPr="00A40344">
          <w:rPr>
            <w:rStyle w:val="Tengill"/>
            <w:noProof/>
          </w:rPr>
          <w:t>Hlutverk og ábyrgð</w:t>
        </w:r>
        <w:r>
          <w:rPr>
            <w:noProof/>
            <w:webHidden/>
          </w:rPr>
          <w:tab/>
        </w:r>
        <w:r>
          <w:rPr>
            <w:noProof/>
            <w:webHidden/>
          </w:rPr>
          <w:fldChar w:fldCharType="begin"/>
        </w:r>
        <w:r>
          <w:rPr>
            <w:noProof/>
            <w:webHidden/>
          </w:rPr>
          <w:instrText xml:space="preserve"> PAGEREF _Toc30144492 \h </w:instrText>
        </w:r>
        <w:r>
          <w:rPr>
            <w:noProof/>
            <w:webHidden/>
          </w:rPr>
        </w:r>
        <w:r>
          <w:rPr>
            <w:noProof/>
            <w:webHidden/>
          </w:rPr>
          <w:fldChar w:fldCharType="separate"/>
        </w:r>
        <w:r>
          <w:rPr>
            <w:noProof/>
            <w:webHidden/>
          </w:rPr>
          <w:t>16</w:t>
        </w:r>
        <w:r>
          <w:rPr>
            <w:noProof/>
            <w:webHidden/>
          </w:rPr>
          <w:fldChar w:fldCharType="end"/>
        </w:r>
      </w:hyperlink>
    </w:p>
    <w:p w14:paraId="71D2E4C9" w14:textId="59F2301D" w:rsidR="001C2EDC" w:rsidRDefault="001C2EDC">
      <w:pPr>
        <w:pStyle w:val="Efnisyfirlit3"/>
        <w:rPr>
          <w:rFonts w:asciiTheme="minorHAnsi" w:eastAsiaTheme="minorEastAsia" w:hAnsiTheme="minorHAnsi" w:cstheme="minorBidi"/>
          <w:noProof/>
          <w:sz w:val="22"/>
          <w:lang w:eastAsia="is-IS"/>
        </w:rPr>
      </w:pPr>
      <w:hyperlink w:anchor="_Toc30144493" w:history="1">
        <w:r w:rsidRPr="00A40344">
          <w:rPr>
            <w:rStyle w:val="Tengill"/>
            <w:noProof/>
            <w14:scene3d>
              <w14:camera w14:prst="orthographicFront"/>
              <w14:lightRig w14:rig="threePt" w14:dir="t">
                <w14:rot w14:lat="0" w14:lon="0" w14:rev="0"/>
              </w14:lightRig>
            </w14:scene3d>
          </w:rPr>
          <w:t>4.2.2</w:t>
        </w:r>
        <w:r>
          <w:rPr>
            <w:rFonts w:asciiTheme="minorHAnsi" w:eastAsiaTheme="minorEastAsia" w:hAnsiTheme="minorHAnsi" w:cstheme="minorBidi"/>
            <w:noProof/>
            <w:sz w:val="22"/>
            <w:lang w:eastAsia="is-IS"/>
          </w:rPr>
          <w:tab/>
        </w:r>
        <w:r w:rsidRPr="00A40344">
          <w:rPr>
            <w:rStyle w:val="Tengill"/>
            <w:noProof/>
          </w:rPr>
          <w:t>Reglubundnar æfingar á öryggisferlum</w:t>
        </w:r>
        <w:r>
          <w:rPr>
            <w:noProof/>
            <w:webHidden/>
          </w:rPr>
          <w:tab/>
        </w:r>
        <w:r>
          <w:rPr>
            <w:noProof/>
            <w:webHidden/>
          </w:rPr>
          <w:fldChar w:fldCharType="begin"/>
        </w:r>
        <w:r>
          <w:rPr>
            <w:noProof/>
            <w:webHidden/>
          </w:rPr>
          <w:instrText xml:space="preserve"> PAGEREF _Toc30144493 \h </w:instrText>
        </w:r>
        <w:r>
          <w:rPr>
            <w:noProof/>
            <w:webHidden/>
          </w:rPr>
        </w:r>
        <w:r>
          <w:rPr>
            <w:noProof/>
            <w:webHidden/>
          </w:rPr>
          <w:fldChar w:fldCharType="separate"/>
        </w:r>
        <w:r>
          <w:rPr>
            <w:noProof/>
            <w:webHidden/>
          </w:rPr>
          <w:t>16</w:t>
        </w:r>
        <w:r>
          <w:rPr>
            <w:noProof/>
            <w:webHidden/>
          </w:rPr>
          <w:fldChar w:fldCharType="end"/>
        </w:r>
      </w:hyperlink>
    </w:p>
    <w:p w14:paraId="429FD720" w14:textId="515700F1" w:rsidR="001C2EDC" w:rsidRDefault="001C2EDC">
      <w:pPr>
        <w:pStyle w:val="Efnisyfirlit3"/>
        <w:rPr>
          <w:rFonts w:asciiTheme="minorHAnsi" w:eastAsiaTheme="minorEastAsia" w:hAnsiTheme="minorHAnsi" w:cstheme="minorBidi"/>
          <w:noProof/>
          <w:sz w:val="22"/>
          <w:lang w:eastAsia="is-IS"/>
        </w:rPr>
      </w:pPr>
      <w:hyperlink w:anchor="_Toc30144494" w:history="1">
        <w:r w:rsidRPr="00A40344">
          <w:rPr>
            <w:rStyle w:val="Tengill"/>
            <w:noProof/>
            <w14:scene3d>
              <w14:camera w14:prst="orthographicFront"/>
              <w14:lightRig w14:rig="threePt" w14:dir="t">
                <w14:rot w14:lat="0" w14:lon="0" w14:rev="0"/>
              </w14:lightRig>
            </w14:scene3d>
          </w:rPr>
          <w:t>4.2.3</w:t>
        </w:r>
        <w:r>
          <w:rPr>
            <w:rFonts w:asciiTheme="minorHAnsi" w:eastAsiaTheme="minorEastAsia" w:hAnsiTheme="minorHAnsi" w:cstheme="minorBidi"/>
            <w:noProof/>
            <w:sz w:val="22"/>
            <w:lang w:eastAsia="is-IS"/>
          </w:rPr>
          <w:tab/>
        </w:r>
        <w:r w:rsidRPr="00A40344">
          <w:rPr>
            <w:rStyle w:val="Tengill"/>
            <w:noProof/>
          </w:rPr>
          <w:t>Tegundir viðbragðsáætlana</w:t>
        </w:r>
        <w:r>
          <w:rPr>
            <w:noProof/>
            <w:webHidden/>
          </w:rPr>
          <w:tab/>
        </w:r>
        <w:r>
          <w:rPr>
            <w:noProof/>
            <w:webHidden/>
          </w:rPr>
          <w:fldChar w:fldCharType="begin"/>
        </w:r>
        <w:r>
          <w:rPr>
            <w:noProof/>
            <w:webHidden/>
          </w:rPr>
          <w:instrText xml:space="preserve"> PAGEREF _Toc30144494 \h </w:instrText>
        </w:r>
        <w:r>
          <w:rPr>
            <w:noProof/>
            <w:webHidden/>
          </w:rPr>
        </w:r>
        <w:r>
          <w:rPr>
            <w:noProof/>
            <w:webHidden/>
          </w:rPr>
          <w:fldChar w:fldCharType="separate"/>
        </w:r>
        <w:r>
          <w:rPr>
            <w:noProof/>
            <w:webHidden/>
          </w:rPr>
          <w:t>17</w:t>
        </w:r>
        <w:r>
          <w:rPr>
            <w:noProof/>
            <w:webHidden/>
          </w:rPr>
          <w:fldChar w:fldCharType="end"/>
        </w:r>
      </w:hyperlink>
    </w:p>
    <w:p w14:paraId="090CB3E1" w14:textId="773EDE0E" w:rsidR="001C2EDC" w:rsidRDefault="001C2EDC">
      <w:pPr>
        <w:pStyle w:val="Efnisyfirlit3"/>
        <w:rPr>
          <w:rFonts w:asciiTheme="minorHAnsi" w:eastAsiaTheme="minorEastAsia" w:hAnsiTheme="minorHAnsi" w:cstheme="minorBidi"/>
          <w:noProof/>
          <w:sz w:val="22"/>
          <w:lang w:eastAsia="is-IS"/>
        </w:rPr>
      </w:pPr>
      <w:hyperlink w:anchor="_Toc30144495" w:history="1">
        <w:r w:rsidRPr="00A40344">
          <w:rPr>
            <w:rStyle w:val="Tengill"/>
            <w:noProof/>
            <w14:scene3d>
              <w14:camera w14:prst="orthographicFront"/>
              <w14:lightRig w14:rig="threePt" w14:dir="t">
                <w14:rot w14:lat="0" w14:lon="0" w14:rev="0"/>
              </w14:lightRig>
            </w14:scene3d>
          </w:rPr>
          <w:t>4.2.4</w:t>
        </w:r>
        <w:r>
          <w:rPr>
            <w:rFonts w:asciiTheme="minorHAnsi" w:eastAsiaTheme="minorEastAsia" w:hAnsiTheme="minorHAnsi" w:cstheme="minorBidi"/>
            <w:noProof/>
            <w:sz w:val="22"/>
            <w:lang w:eastAsia="is-IS"/>
          </w:rPr>
          <w:tab/>
        </w:r>
        <w:r w:rsidRPr="00A40344">
          <w:rPr>
            <w:rStyle w:val="Tengill"/>
            <w:noProof/>
          </w:rPr>
          <w:t>Grunnupplýsingar um nemanda vegna slysa og bráðaveikinda</w:t>
        </w:r>
        <w:r>
          <w:rPr>
            <w:noProof/>
            <w:webHidden/>
          </w:rPr>
          <w:tab/>
        </w:r>
        <w:r>
          <w:rPr>
            <w:noProof/>
            <w:webHidden/>
          </w:rPr>
          <w:fldChar w:fldCharType="begin"/>
        </w:r>
        <w:r>
          <w:rPr>
            <w:noProof/>
            <w:webHidden/>
          </w:rPr>
          <w:instrText xml:space="preserve"> PAGEREF _Toc30144495 \h </w:instrText>
        </w:r>
        <w:r>
          <w:rPr>
            <w:noProof/>
            <w:webHidden/>
          </w:rPr>
        </w:r>
        <w:r>
          <w:rPr>
            <w:noProof/>
            <w:webHidden/>
          </w:rPr>
          <w:fldChar w:fldCharType="separate"/>
        </w:r>
        <w:r>
          <w:rPr>
            <w:noProof/>
            <w:webHidden/>
          </w:rPr>
          <w:t>17</w:t>
        </w:r>
        <w:r>
          <w:rPr>
            <w:noProof/>
            <w:webHidden/>
          </w:rPr>
          <w:fldChar w:fldCharType="end"/>
        </w:r>
      </w:hyperlink>
    </w:p>
    <w:p w14:paraId="475D7CA1" w14:textId="4C06A0D7" w:rsidR="001C2EDC" w:rsidRDefault="001C2EDC">
      <w:pPr>
        <w:pStyle w:val="Efnisyfirlit3"/>
        <w:rPr>
          <w:rFonts w:asciiTheme="minorHAnsi" w:eastAsiaTheme="minorEastAsia" w:hAnsiTheme="minorHAnsi" w:cstheme="minorBidi"/>
          <w:noProof/>
          <w:sz w:val="22"/>
          <w:lang w:eastAsia="is-IS"/>
        </w:rPr>
      </w:pPr>
      <w:hyperlink w:anchor="_Toc30144496" w:history="1">
        <w:r w:rsidRPr="00A40344">
          <w:rPr>
            <w:rStyle w:val="Tengill"/>
            <w:noProof/>
            <w14:scene3d>
              <w14:camera w14:prst="orthographicFront"/>
              <w14:lightRig w14:rig="threePt" w14:dir="t">
                <w14:rot w14:lat="0" w14:lon="0" w14:rev="0"/>
              </w14:lightRig>
            </w14:scene3d>
          </w:rPr>
          <w:t>4.2.5</w:t>
        </w:r>
        <w:r>
          <w:rPr>
            <w:rFonts w:asciiTheme="minorHAnsi" w:eastAsiaTheme="minorEastAsia" w:hAnsiTheme="minorHAnsi" w:cstheme="minorBidi"/>
            <w:noProof/>
            <w:sz w:val="22"/>
            <w:lang w:eastAsia="is-IS"/>
          </w:rPr>
          <w:tab/>
        </w:r>
        <w:r w:rsidRPr="00A40344">
          <w:rPr>
            <w:rStyle w:val="Tengill"/>
            <w:noProof/>
          </w:rPr>
          <w:t>Nauðsynlegar upplýsingar um barn vegna slysa og bráðaveikinda</w:t>
        </w:r>
        <w:r>
          <w:rPr>
            <w:noProof/>
            <w:webHidden/>
          </w:rPr>
          <w:tab/>
        </w:r>
        <w:r>
          <w:rPr>
            <w:noProof/>
            <w:webHidden/>
          </w:rPr>
          <w:fldChar w:fldCharType="begin"/>
        </w:r>
        <w:r>
          <w:rPr>
            <w:noProof/>
            <w:webHidden/>
          </w:rPr>
          <w:instrText xml:space="preserve"> PAGEREF _Toc30144496 \h </w:instrText>
        </w:r>
        <w:r>
          <w:rPr>
            <w:noProof/>
            <w:webHidden/>
          </w:rPr>
        </w:r>
        <w:r>
          <w:rPr>
            <w:noProof/>
            <w:webHidden/>
          </w:rPr>
          <w:fldChar w:fldCharType="separate"/>
        </w:r>
        <w:r>
          <w:rPr>
            <w:noProof/>
            <w:webHidden/>
          </w:rPr>
          <w:t>17</w:t>
        </w:r>
        <w:r>
          <w:rPr>
            <w:noProof/>
            <w:webHidden/>
          </w:rPr>
          <w:fldChar w:fldCharType="end"/>
        </w:r>
      </w:hyperlink>
    </w:p>
    <w:p w14:paraId="688307AD" w14:textId="31049BA7" w:rsidR="001C2EDC" w:rsidRDefault="001C2EDC">
      <w:pPr>
        <w:pStyle w:val="Efnisyfirlit2"/>
        <w:rPr>
          <w:rFonts w:asciiTheme="minorHAnsi" w:eastAsiaTheme="minorEastAsia" w:hAnsiTheme="minorHAnsi" w:cstheme="minorBidi"/>
          <w:sz w:val="22"/>
          <w:lang w:eastAsia="is-IS"/>
        </w:rPr>
      </w:pPr>
      <w:hyperlink w:anchor="_Toc30144497" w:history="1">
        <w:r w:rsidRPr="00A40344">
          <w:rPr>
            <w:rStyle w:val="Tengill"/>
          </w:rPr>
          <w:t>4.3</w:t>
        </w:r>
        <w:r>
          <w:rPr>
            <w:rFonts w:asciiTheme="minorHAnsi" w:eastAsiaTheme="minorEastAsia" w:hAnsiTheme="minorHAnsi" w:cstheme="minorBidi"/>
            <w:sz w:val="22"/>
            <w:lang w:eastAsia="is-IS"/>
          </w:rPr>
          <w:tab/>
        </w:r>
        <w:r w:rsidRPr="00A40344">
          <w:rPr>
            <w:rStyle w:val="Tengill"/>
          </w:rPr>
          <w:t>Sjúkrakassi</w:t>
        </w:r>
        <w:r>
          <w:rPr>
            <w:webHidden/>
          </w:rPr>
          <w:tab/>
        </w:r>
        <w:r>
          <w:rPr>
            <w:webHidden/>
          </w:rPr>
          <w:fldChar w:fldCharType="begin"/>
        </w:r>
        <w:r>
          <w:rPr>
            <w:webHidden/>
          </w:rPr>
          <w:instrText xml:space="preserve"> PAGEREF _Toc30144497 \h </w:instrText>
        </w:r>
        <w:r>
          <w:rPr>
            <w:webHidden/>
          </w:rPr>
        </w:r>
        <w:r>
          <w:rPr>
            <w:webHidden/>
          </w:rPr>
          <w:fldChar w:fldCharType="separate"/>
        </w:r>
        <w:r>
          <w:rPr>
            <w:webHidden/>
          </w:rPr>
          <w:t>18</w:t>
        </w:r>
        <w:r>
          <w:rPr>
            <w:webHidden/>
          </w:rPr>
          <w:fldChar w:fldCharType="end"/>
        </w:r>
      </w:hyperlink>
    </w:p>
    <w:p w14:paraId="05CA53DD" w14:textId="5452497D" w:rsidR="001C2EDC" w:rsidRDefault="001C2EDC">
      <w:pPr>
        <w:pStyle w:val="Efnisyfirlit3"/>
        <w:rPr>
          <w:rFonts w:asciiTheme="minorHAnsi" w:eastAsiaTheme="minorEastAsia" w:hAnsiTheme="minorHAnsi" w:cstheme="minorBidi"/>
          <w:noProof/>
          <w:sz w:val="22"/>
          <w:lang w:eastAsia="is-IS"/>
        </w:rPr>
      </w:pPr>
      <w:hyperlink w:anchor="_Toc30144498" w:history="1">
        <w:r w:rsidRPr="00A40344">
          <w:rPr>
            <w:rStyle w:val="Tengill"/>
            <w:noProof/>
            <w14:scene3d>
              <w14:camera w14:prst="orthographicFront"/>
              <w14:lightRig w14:rig="threePt" w14:dir="t">
                <w14:rot w14:lat="0" w14:lon="0" w14:rev="0"/>
              </w14:lightRig>
            </w14:scene3d>
          </w:rPr>
          <w:t>4.3.1</w:t>
        </w:r>
        <w:r>
          <w:rPr>
            <w:rFonts w:asciiTheme="minorHAnsi" w:eastAsiaTheme="minorEastAsia" w:hAnsiTheme="minorHAnsi" w:cstheme="minorBidi"/>
            <w:noProof/>
            <w:sz w:val="22"/>
            <w:lang w:eastAsia="is-IS"/>
          </w:rPr>
          <w:tab/>
        </w:r>
        <w:r w:rsidRPr="00A40344">
          <w:rPr>
            <w:rStyle w:val="Tengill"/>
            <w:noProof/>
          </w:rPr>
          <w:t>Notkunarreglur sjúkrakassa</w:t>
        </w:r>
        <w:r>
          <w:rPr>
            <w:noProof/>
            <w:webHidden/>
          </w:rPr>
          <w:tab/>
        </w:r>
        <w:r>
          <w:rPr>
            <w:noProof/>
            <w:webHidden/>
          </w:rPr>
          <w:fldChar w:fldCharType="begin"/>
        </w:r>
        <w:r>
          <w:rPr>
            <w:noProof/>
            <w:webHidden/>
          </w:rPr>
          <w:instrText xml:space="preserve"> PAGEREF _Toc30144498 \h </w:instrText>
        </w:r>
        <w:r>
          <w:rPr>
            <w:noProof/>
            <w:webHidden/>
          </w:rPr>
        </w:r>
        <w:r>
          <w:rPr>
            <w:noProof/>
            <w:webHidden/>
          </w:rPr>
          <w:fldChar w:fldCharType="separate"/>
        </w:r>
        <w:r>
          <w:rPr>
            <w:noProof/>
            <w:webHidden/>
          </w:rPr>
          <w:t>18</w:t>
        </w:r>
        <w:r>
          <w:rPr>
            <w:noProof/>
            <w:webHidden/>
          </w:rPr>
          <w:fldChar w:fldCharType="end"/>
        </w:r>
      </w:hyperlink>
    </w:p>
    <w:p w14:paraId="3DFFFADC" w14:textId="0E9B3CB1" w:rsidR="001C2EDC" w:rsidRDefault="001C2EDC">
      <w:pPr>
        <w:pStyle w:val="Efnisyfirlit3"/>
        <w:rPr>
          <w:rFonts w:asciiTheme="minorHAnsi" w:eastAsiaTheme="minorEastAsia" w:hAnsiTheme="minorHAnsi" w:cstheme="minorBidi"/>
          <w:noProof/>
          <w:sz w:val="22"/>
          <w:lang w:eastAsia="is-IS"/>
        </w:rPr>
      </w:pPr>
      <w:hyperlink w:anchor="_Toc30144499" w:history="1">
        <w:r w:rsidRPr="00A40344">
          <w:rPr>
            <w:rStyle w:val="Tengill"/>
            <w:noProof/>
            <w14:scene3d>
              <w14:camera w14:prst="orthographicFront"/>
              <w14:lightRig w14:rig="threePt" w14:dir="t">
                <w14:rot w14:lat="0" w14:lon="0" w14:rev="0"/>
              </w14:lightRig>
            </w14:scene3d>
          </w:rPr>
          <w:t>4.3.2</w:t>
        </w:r>
        <w:r>
          <w:rPr>
            <w:rFonts w:asciiTheme="minorHAnsi" w:eastAsiaTheme="minorEastAsia" w:hAnsiTheme="minorHAnsi" w:cstheme="minorBidi"/>
            <w:noProof/>
            <w:sz w:val="22"/>
            <w:lang w:eastAsia="is-IS"/>
          </w:rPr>
          <w:tab/>
        </w:r>
        <w:r w:rsidRPr="00A40344">
          <w:rPr>
            <w:rStyle w:val="Tengill"/>
            <w:noProof/>
          </w:rPr>
          <w:t>Listi yfir innihald sjúkrakassa</w:t>
        </w:r>
        <w:r>
          <w:rPr>
            <w:noProof/>
            <w:webHidden/>
          </w:rPr>
          <w:tab/>
        </w:r>
        <w:r>
          <w:rPr>
            <w:noProof/>
            <w:webHidden/>
          </w:rPr>
          <w:fldChar w:fldCharType="begin"/>
        </w:r>
        <w:r>
          <w:rPr>
            <w:noProof/>
            <w:webHidden/>
          </w:rPr>
          <w:instrText xml:space="preserve"> PAGEREF _Toc30144499 \h </w:instrText>
        </w:r>
        <w:r>
          <w:rPr>
            <w:noProof/>
            <w:webHidden/>
          </w:rPr>
        </w:r>
        <w:r>
          <w:rPr>
            <w:noProof/>
            <w:webHidden/>
          </w:rPr>
          <w:fldChar w:fldCharType="separate"/>
        </w:r>
        <w:r>
          <w:rPr>
            <w:noProof/>
            <w:webHidden/>
          </w:rPr>
          <w:t>18</w:t>
        </w:r>
        <w:r>
          <w:rPr>
            <w:noProof/>
            <w:webHidden/>
          </w:rPr>
          <w:fldChar w:fldCharType="end"/>
        </w:r>
      </w:hyperlink>
    </w:p>
    <w:p w14:paraId="20479EE5" w14:textId="609EFEB0" w:rsidR="001C2EDC" w:rsidRDefault="001C2EDC">
      <w:pPr>
        <w:pStyle w:val="Efnisyfirlit2"/>
        <w:rPr>
          <w:rFonts w:asciiTheme="minorHAnsi" w:eastAsiaTheme="minorEastAsia" w:hAnsiTheme="minorHAnsi" w:cstheme="minorBidi"/>
          <w:sz w:val="22"/>
          <w:lang w:eastAsia="is-IS"/>
        </w:rPr>
      </w:pPr>
      <w:hyperlink w:anchor="_Toc30144500" w:history="1">
        <w:r w:rsidRPr="00A40344">
          <w:rPr>
            <w:rStyle w:val="Tengill"/>
          </w:rPr>
          <w:t>4.4</w:t>
        </w:r>
        <w:r>
          <w:rPr>
            <w:rFonts w:asciiTheme="minorHAnsi" w:eastAsiaTheme="minorEastAsia" w:hAnsiTheme="minorHAnsi" w:cstheme="minorBidi"/>
            <w:sz w:val="22"/>
            <w:lang w:eastAsia="is-IS"/>
          </w:rPr>
          <w:tab/>
        </w:r>
        <w:r w:rsidRPr="00A40344">
          <w:rPr>
            <w:rStyle w:val="Tengill"/>
          </w:rPr>
          <w:t>Öryggisatriði í upphafi skólagöngu í nýjum skóla</w:t>
        </w:r>
        <w:r>
          <w:rPr>
            <w:webHidden/>
          </w:rPr>
          <w:tab/>
        </w:r>
        <w:r>
          <w:rPr>
            <w:webHidden/>
          </w:rPr>
          <w:fldChar w:fldCharType="begin"/>
        </w:r>
        <w:r>
          <w:rPr>
            <w:webHidden/>
          </w:rPr>
          <w:instrText xml:space="preserve"> PAGEREF _Toc30144500 \h </w:instrText>
        </w:r>
        <w:r>
          <w:rPr>
            <w:webHidden/>
          </w:rPr>
        </w:r>
        <w:r>
          <w:rPr>
            <w:webHidden/>
          </w:rPr>
          <w:fldChar w:fldCharType="separate"/>
        </w:r>
        <w:r>
          <w:rPr>
            <w:webHidden/>
          </w:rPr>
          <w:t>19</w:t>
        </w:r>
        <w:r>
          <w:rPr>
            <w:webHidden/>
          </w:rPr>
          <w:fldChar w:fldCharType="end"/>
        </w:r>
      </w:hyperlink>
    </w:p>
    <w:p w14:paraId="76A769EA" w14:textId="27F75DA4" w:rsidR="001C2EDC" w:rsidRDefault="001C2EDC">
      <w:pPr>
        <w:pStyle w:val="Efnisyfirlit2"/>
        <w:rPr>
          <w:rFonts w:asciiTheme="minorHAnsi" w:eastAsiaTheme="minorEastAsia" w:hAnsiTheme="minorHAnsi" w:cstheme="minorBidi"/>
          <w:sz w:val="22"/>
          <w:lang w:eastAsia="is-IS"/>
        </w:rPr>
      </w:pPr>
      <w:hyperlink w:anchor="_Toc30144501" w:history="1">
        <w:r w:rsidRPr="00A40344">
          <w:rPr>
            <w:rStyle w:val="Tengill"/>
            <w:lang w:eastAsia="en-US"/>
          </w:rPr>
          <w:t>4.5. Viðmið um heilsutengdar forvarnakynningar og fræðslu í skólum</w:t>
        </w:r>
        <w:r>
          <w:rPr>
            <w:webHidden/>
          </w:rPr>
          <w:tab/>
        </w:r>
        <w:r>
          <w:rPr>
            <w:webHidden/>
          </w:rPr>
          <w:fldChar w:fldCharType="begin"/>
        </w:r>
        <w:r>
          <w:rPr>
            <w:webHidden/>
          </w:rPr>
          <w:instrText xml:space="preserve"> PAGEREF _Toc30144501 \h </w:instrText>
        </w:r>
        <w:r>
          <w:rPr>
            <w:webHidden/>
          </w:rPr>
        </w:r>
        <w:r>
          <w:rPr>
            <w:webHidden/>
          </w:rPr>
          <w:fldChar w:fldCharType="separate"/>
        </w:r>
        <w:r>
          <w:rPr>
            <w:webHidden/>
          </w:rPr>
          <w:t>19</w:t>
        </w:r>
        <w:r>
          <w:rPr>
            <w:webHidden/>
          </w:rPr>
          <w:fldChar w:fldCharType="end"/>
        </w:r>
      </w:hyperlink>
    </w:p>
    <w:p w14:paraId="0F973517" w14:textId="6D5BE47B" w:rsidR="001C2EDC" w:rsidRDefault="001C2EDC">
      <w:pPr>
        <w:pStyle w:val="Efnisyfirlit1"/>
        <w:rPr>
          <w:rFonts w:asciiTheme="minorHAnsi" w:eastAsiaTheme="minorEastAsia" w:hAnsiTheme="minorHAnsi" w:cstheme="minorBidi"/>
          <w:bCs w:val="0"/>
          <w:szCs w:val="22"/>
          <w:lang w:eastAsia="is-IS"/>
        </w:rPr>
      </w:pPr>
      <w:hyperlink w:anchor="_Toc30144502" w:history="1">
        <w:r w:rsidRPr="00A40344">
          <w:rPr>
            <w:rStyle w:val="Tengill"/>
          </w:rPr>
          <w:t>5</w:t>
        </w:r>
        <w:r>
          <w:rPr>
            <w:rFonts w:asciiTheme="minorHAnsi" w:eastAsiaTheme="minorEastAsia" w:hAnsiTheme="minorHAnsi" w:cstheme="minorBidi"/>
            <w:bCs w:val="0"/>
            <w:szCs w:val="22"/>
            <w:lang w:eastAsia="is-IS"/>
          </w:rPr>
          <w:tab/>
        </w:r>
        <w:r w:rsidRPr="00A40344">
          <w:rPr>
            <w:rStyle w:val="Tengill"/>
          </w:rPr>
          <w:t>Öryggi í námsumhverfi</w:t>
        </w:r>
        <w:r>
          <w:rPr>
            <w:webHidden/>
          </w:rPr>
          <w:tab/>
        </w:r>
        <w:r>
          <w:rPr>
            <w:webHidden/>
          </w:rPr>
          <w:fldChar w:fldCharType="begin"/>
        </w:r>
        <w:r>
          <w:rPr>
            <w:webHidden/>
          </w:rPr>
          <w:instrText xml:space="preserve"> PAGEREF _Toc30144502 \h </w:instrText>
        </w:r>
        <w:r>
          <w:rPr>
            <w:webHidden/>
          </w:rPr>
        </w:r>
        <w:r>
          <w:rPr>
            <w:webHidden/>
          </w:rPr>
          <w:fldChar w:fldCharType="separate"/>
        </w:r>
        <w:r>
          <w:rPr>
            <w:webHidden/>
          </w:rPr>
          <w:t>22</w:t>
        </w:r>
        <w:r>
          <w:rPr>
            <w:webHidden/>
          </w:rPr>
          <w:fldChar w:fldCharType="end"/>
        </w:r>
      </w:hyperlink>
    </w:p>
    <w:p w14:paraId="36DC693B" w14:textId="532729C1" w:rsidR="001C2EDC" w:rsidRDefault="001C2EDC">
      <w:pPr>
        <w:pStyle w:val="Efnisyfirlit2"/>
        <w:rPr>
          <w:rFonts w:asciiTheme="minorHAnsi" w:eastAsiaTheme="minorEastAsia" w:hAnsiTheme="minorHAnsi" w:cstheme="minorBidi"/>
          <w:sz w:val="22"/>
          <w:lang w:eastAsia="is-IS"/>
        </w:rPr>
      </w:pPr>
      <w:hyperlink w:anchor="_Toc30144503" w:history="1">
        <w:r w:rsidRPr="00A40344">
          <w:rPr>
            <w:rStyle w:val="Tengill"/>
          </w:rPr>
          <w:t>5.1</w:t>
        </w:r>
        <w:r>
          <w:rPr>
            <w:rFonts w:asciiTheme="minorHAnsi" w:eastAsiaTheme="minorEastAsia" w:hAnsiTheme="minorHAnsi" w:cstheme="minorBidi"/>
            <w:sz w:val="22"/>
            <w:lang w:eastAsia="is-IS"/>
          </w:rPr>
          <w:tab/>
        </w:r>
        <w:r w:rsidRPr="00A40344">
          <w:rPr>
            <w:rStyle w:val="Tengill"/>
          </w:rPr>
          <w:t>Fyrirbyggjandi aðgerðir</w:t>
        </w:r>
        <w:r>
          <w:rPr>
            <w:webHidden/>
          </w:rPr>
          <w:tab/>
        </w:r>
        <w:r>
          <w:rPr>
            <w:webHidden/>
          </w:rPr>
          <w:fldChar w:fldCharType="begin"/>
        </w:r>
        <w:r>
          <w:rPr>
            <w:webHidden/>
          </w:rPr>
          <w:instrText xml:space="preserve"> PAGEREF _Toc30144503 \h </w:instrText>
        </w:r>
        <w:r>
          <w:rPr>
            <w:webHidden/>
          </w:rPr>
        </w:r>
        <w:r>
          <w:rPr>
            <w:webHidden/>
          </w:rPr>
          <w:fldChar w:fldCharType="separate"/>
        </w:r>
        <w:r>
          <w:rPr>
            <w:webHidden/>
          </w:rPr>
          <w:t>22</w:t>
        </w:r>
        <w:r>
          <w:rPr>
            <w:webHidden/>
          </w:rPr>
          <w:fldChar w:fldCharType="end"/>
        </w:r>
      </w:hyperlink>
    </w:p>
    <w:p w14:paraId="40BDC6EA" w14:textId="014B6A27" w:rsidR="001C2EDC" w:rsidRDefault="001C2EDC">
      <w:pPr>
        <w:pStyle w:val="Efnisyfirlit3"/>
        <w:rPr>
          <w:rFonts w:asciiTheme="minorHAnsi" w:eastAsiaTheme="minorEastAsia" w:hAnsiTheme="minorHAnsi" w:cstheme="minorBidi"/>
          <w:noProof/>
          <w:sz w:val="22"/>
          <w:lang w:eastAsia="is-IS"/>
        </w:rPr>
      </w:pPr>
      <w:hyperlink w:anchor="_Toc30144504" w:history="1">
        <w:r w:rsidRPr="00A40344">
          <w:rPr>
            <w:rStyle w:val="Tengill"/>
            <w:noProof/>
            <w14:scene3d>
              <w14:camera w14:prst="orthographicFront"/>
              <w14:lightRig w14:rig="threePt" w14:dir="t">
                <w14:rot w14:lat="0" w14:lon="0" w14:rev="0"/>
              </w14:lightRig>
            </w14:scene3d>
          </w:rPr>
          <w:t>5.1.1</w:t>
        </w:r>
        <w:r>
          <w:rPr>
            <w:rFonts w:asciiTheme="minorHAnsi" w:eastAsiaTheme="minorEastAsia" w:hAnsiTheme="minorHAnsi" w:cstheme="minorBidi"/>
            <w:noProof/>
            <w:sz w:val="22"/>
            <w:lang w:eastAsia="is-IS"/>
          </w:rPr>
          <w:tab/>
        </w:r>
        <w:r w:rsidRPr="00A40344">
          <w:rPr>
            <w:rStyle w:val="Tengill"/>
            <w:noProof/>
          </w:rPr>
          <w:t>Starfsmenn</w:t>
        </w:r>
        <w:r>
          <w:rPr>
            <w:noProof/>
            <w:webHidden/>
          </w:rPr>
          <w:tab/>
        </w:r>
        <w:r>
          <w:rPr>
            <w:noProof/>
            <w:webHidden/>
          </w:rPr>
          <w:fldChar w:fldCharType="begin"/>
        </w:r>
        <w:r>
          <w:rPr>
            <w:noProof/>
            <w:webHidden/>
          </w:rPr>
          <w:instrText xml:space="preserve"> PAGEREF _Toc30144504 \h </w:instrText>
        </w:r>
        <w:r>
          <w:rPr>
            <w:noProof/>
            <w:webHidden/>
          </w:rPr>
        </w:r>
        <w:r>
          <w:rPr>
            <w:noProof/>
            <w:webHidden/>
          </w:rPr>
          <w:fldChar w:fldCharType="separate"/>
        </w:r>
        <w:r>
          <w:rPr>
            <w:noProof/>
            <w:webHidden/>
          </w:rPr>
          <w:t>22</w:t>
        </w:r>
        <w:r>
          <w:rPr>
            <w:noProof/>
            <w:webHidden/>
          </w:rPr>
          <w:fldChar w:fldCharType="end"/>
        </w:r>
      </w:hyperlink>
    </w:p>
    <w:p w14:paraId="4B84C79D" w14:textId="1EFE886E" w:rsidR="001C2EDC" w:rsidRDefault="001C2EDC">
      <w:pPr>
        <w:pStyle w:val="Efnisyfirlit3"/>
        <w:rPr>
          <w:rFonts w:asciiTheme="minorHAnsi" w:eastAsiaTheme="minorEastAsia" w:hAnsiTheme="minorHAnsi" w:cstheme="minorBidi"/>
          <w:noProof/>
          <w:sz w:val="22"/>
          <w:lang w:eastAsia="is-IS"/>
        </w:rPr>
      </w:pPr>
      <w:hyperlink w:anchor="_Toc30144505" w:history="1">
        <w:r w:rsidRPr="00A40344">
          <w:rPr>
            <w:rStyle w:val="Tengill"/>
            <w:noProof/>
            <w14:scene3d>
              <w14:camera w14:prst="orthographicFront"/>
              <w14:lightRig w14:rig="threePt" w14:dir="t">
                <w14:rot w14:lat="0" w14:lon="0" w14:rev="0"/>
              </w14:lightRig>
            </w14:scene3d>
          </w:rPr>
          <w:t>5.1.2</w:t>
        </w:r>
        <w:r>
          <w:rPr>
            <w:rFonts w:asciiTheme="minorHAnsi" w:eastAsiaTheme="minorEastAsia" w:hAnsiTheme="minorHAnsi" w:cstheme="minorBidi"/>
            <w:noProof/>
            <w:sz w:val="22"/>
            <w:lang w:eastAsia="is-IS"/>
          </w:rPr>
          <w:tab/>
        </w:r>
        <w:r w:rsidRPr="00A40344">
          <w:rPr>
            <w:rStyle w:val="Tengill"/>
            <w:noProof/>
          </w:rPr>
          <w:t>Skólastofur</w:t>
        </w:r>
        <w:r>
          <w:rPr>
            <w:noProof/>
            <w:webHidden/>
          </w:rPr>
          <w:tab/>
        </w:r>
        <w:r>
          <w:rPr>
            <w:noProof/>
            <w:webHidden/>
          </w:rPr>
          <w:fldChar w:fldCharType="begin"/>
        </w:r>
        <w:r>
          <w:rPr>
            <w:noProof/>
            <w:webHidden/>
          </w:rPr>
          <w:instrText xml:space="preserve"> PAGEREF _Toc30144505 \h </w:instrText>
        </w:r>
        <w:r>
          <w:rPr>
            <w:noProof/>
            <w:webHidden/>
          </w:rPr>
        </w:r>
        <w:r>
          <w:rPr>
            <w:noProof/>
            <w:webHidden/>
          </w:rPr>
          <w:fldChar w:fldCharType="separate"/>
        </w:r>
        <w:r>
          <w:rPr>
            <w:noProof/>
            <w:webHidden/>
          </w:rPr>
          <w:t>22</w:t>
        </w:r>
        <w:r>
          <w:rPr>
            <w:noProof/>
            <w:webHidden/>
          </w:rPr>
          <w:fldChar w:fldCharType="end"/>
        </w:r>
      </w:hyperlink>
    </w:p>
    <w:p w14:paraId="3FEAAC40" w14:textId="39C3B6EC" w:rsidR="001C2EDC" w:rsidRDefault="001C2EDC">
      <w:pPr>
        <w:pStyle w:val="Efnisyfirlit3"/>
        <w:rPr>
          <w:rFonts w:asciiTheme="minorHAnsi" w:eastAsiaTheme="minorEastAsia" w:hAnsiTheme="minorHAnsi" w:cstheme="minorBidi"/>
          <w:noProof/>
          <w:sz w:val="22"/>
          <w:lang w:eastAsia="is-IS"/>
        </w:rPr>
      </w:pPr>
      <w:hyperlink w:anchor="_Toc30144506" w:history="1">
        <w:r w:rsidRPr="00A40344">
          <w:rPr>
            <w:rStyle w:val="Tengill"/>
            <w:noProof/>
            <w14:scene3d>
              <w14:camera w14:prst="orthographicFront"/>
              <w14:lightRig w14:rig="threePt" w14:dir="t">
                <w14:rot w14:lat="0" w14:lon="0" w14:rev="0"/>
              </w14:lightRig>
            </w14:scene3d>
          </w:rPr>
          <w:t>5.1.3</w:t>
        </w:r>
        <w:r>
          <w:rPr>
            <w:rFonts w:asciiTheme="minorHAnsi" w:eastAsiaTheme="minorEastAsia" w:hAnsiTheme="minorHAnsi" w:cstheme="minorBidi"/>
            <w:noProof/>
            <w:sz w:val="22"/>
            <w:lang w:eastAsia="is-IS"/>
          </w:rPr>
          <w:tab/>
        </w:r>
        <w:r w:rsidRPr="00A40344">
          <w:rPr>
            <w:rStyle w:val="Tengill"/>
            <w:noProof/>
          </w:rPr>
          <w:t>Hljóðvist</w:t>
        </w:r>
        <w:r>
          <w:rPr>
            <w:noProof/>
            <w:webHidden/>
          </w:rPr>
          <w:tab/>
        </w:r>
        <w:r>
          <w:rPr>
            <w:noProof/>
            <w:webHidden/>
          </w:rPr>
          <w:fldChar w:fldCharType="begin"/>
        </w:r>
        <w:r>
          <w:rPr>
            <w:noProof/>
            <w:webHidden/>
          </w:rPr>
          <w:instrText xml:space="preserve"> PAGEREF _Toc30144506 \h </w:instrText>
        </w:r>
        <w:r>
          <w:rPr>
            <w:noProof/>
            <w:webHidden/>
          </w:rPr>
        </w:r>
        <w:r>
          <w:rPr>
            <w:noProof/>
            <w:webHidden/>
          </w:rPr>
          <w:fldChar w:fldCharType="separate"/>
        </w:r>
        <w:r>
          <w:rPr>
            <w:noProof/>
            <w:webHidden/>
          </w:rPr>
          <w:t>22</w:t>
        </w:r>
        <w:r>
          <w:rPr>
            <w:noProof/>
            <w:webHidden/>
          </w:rPr>
          <w:fldChar w:fldCharType="end"/>
        </w:r>
      </w:hyperlink>
    </w:p>
    <w:p w14:paraId="28DEE167" w14:textId="1E714FBA" w:rsidR="001C2EDC" w:rsidRDefault="001C2EDC">
      <w:pPr>
        <w:pStyle w:val="Efnisyfirlit3"/>
        <w:rPr>
          <w:rFonts w:asciiTheme="minorHAnsi" w:eastAsiaTheme="minorEastAsia" w:hAnsiTheme="minorHAnsi" w:cstheme="minorBidi"/>
          <w:noProof/>
          <w:sz w:val="22"/>
          <w:lang w:eastAsia="is-IS"/>
        </w:rPr>
      </w:pPr>
      <w:hyperlink w:anchor="_Toc30144507" w:history="1">
        <w:r w:rsidRPr="00A40344">
          <w:rPr>
            <w:rStyle w:val="Tengill"/>
            <w:noProof/>
            <w14:scene3d>
              <w14:camera w14:prst="orthographicFront"/>
              <w14:lightRig w14:rig="threePt" w14:dir="t">
                <w14:rot w14:lat="0" w14:lon="0" w14:rev="0"/>
              </w14:lightRig>
            </w14:scene3d>
          </w:rPr>
          <w:t>5.1.4</w:t>
        </w:r>
        <w:r>
          <w:rPr>
            <w:rFonts w:asciiTheme="minorHAnsi" w:eastAsiaTheme="minorEastAsia" w:hAnsiTheme="minorHAnsi" w:cstheme="minorBidi"/>
            <w:noProof/>
            <w:sz w:val="22"/>
            <w:lang w:eastAsia="is-IS"/>
          </w:rPr>
          <w:tab/>
        </w:r>
        <w:r w:rsidRPr="00A40344">
          <w:rPr>
            <w:rStyle w:val="Tengill"/>
            <w:noProof/>
          </w:rPr>
          <w:t>Rödd og raddvernd</w:t>
        </w:r>
        <w:r>
          <w:rPr>
            <w:noProof/>
            <w:webHidden/>
          </w:rPr>
          <w:tab/>
        </w:r>
        <w:r>
          <w:rPr>
            <w:noProof/>
            <w:webHidden/>
          </w:rPr>
          <w:fldChar w:fldCharType="begin"/>
        </w:r>
        <w:r>
          <w:rPr>
            <w:noProof/>
            <w:webHidden/>
          </w:rPr>
          <w:instrText xml:space="preserve"> PAGEREF _Toc30144507 \h </w:instrText>
        </w:r>
        <w:r>
          <w:rPr>
            <w:noProof/>
            <w:webHidden/>
          </w:rPr>
        </w:r>
        <w:r>
          <w:rPr>
            <w:noProof/>
            <w:webHidden/>
          </w:rPr>
          <w:fldChar w:fldCharType="separate"/>
        </w:r>
        <w:r>
          <w:rPr>
            <w:noProof/>
            <w:webHidden/>
          </w:rPr>
          <w:t>23</w:t>
        </w:r>
        <w:r>
          <w:rPr>
            <w:noProof/>
            <w:webHidden/>
          </w:rPr>
          <w:fldChar w:fldCharType="end"/>
        </w:r>
      </w:hyperlink>
    </w:p>
    <w:p w14:paraId="0979F135" w14:textId="0B2D676A" w:rsidR="001C2EDC" w:rsidRDefault="001C2EDC">
      <w:pPr>
        <w:pStyle w:val="Efnisyfirlit3"/>
        <w:rPr>
          <w:rFonts w:asciiTheme="minorHAnsi" w:eastAsiaTheme="minorEastAsia" w:hAnsiTheme="minorHAnsi" w:cstheme="minorBidi"/>
          <w:noProof/>
          <w:sz w:val="22"/>
          <w:lang w:eastAsia="is-IS"/>
        </w:rPr>
      </w:pPr>
      <w:hyperlink w:anchor="_Toc30144508" w:history="1">
        <w:r w:rsidRPr="00A40344">
          <w:rPr>
            <w:rStyle w:val="Tengill"/>
            <w:noProof/>
            <w14:scene3d>
              <w14:camera w14:prst="orthographicFront"/>
              <w14:lightRig w14:rig="threePt" w14:dir="t">
                <w14:rot w14:lat="0" w14:lon="0" w14:rev="0"/>
              </w14:lightRig>
            </w14:scene3d>
          </w:rPr>
          <w:t>5.1.5</w:t>
        </w:r>
        <w:r>
          <w:rPr>
            <w:rFonts w:asciiTheme="minorHAnsi" w:eastAsiaTheme="minorEastAsia" w:hAnsiTheme="minorHAnsi" w:cstheme="minorBidi"/>
            <w:noProof/>
            <w:sz w:val="22"/>
            <w:lang w:eastAsia="is-IS"/>
          </w:rPr>
          <w:tab/>
        </w:r>
        <w:r w:rsidRPr="00A40344">
          <w:rPr>
            <w:rStyle w:val="Tengill"/>
            <w:noProof/>
          </w:rPr>
          <w:t>Matmálstímar</w:t>
        </w:r>
        <w:r>
          <w:rPr>
            <w:noProof/>
            <w:webHidden/>
          </w:rPr>
          <w:tab/>
        </w:r>
        <w:r>
          <w:rPr>
            <w:noProof/>
            <w:webHidden/>
          </w:rPr>
          <w:fldChar w:fldCharType="begin"/>
        </w:r>
        <w:r>
          <w:rPr>
            <w:noProof/>
            <w:webHidden/>
          </w:rPr>
          <w:instrText xml:space="preserve"> PAGEREF _Toc30144508 \h </w:instrText>
        </w:r>
        <w:r>
          <w:rPr>
            <w:noProof/>
            <w:webHidden/>
          </w:rPr>
        </w:r>
        <w:r>
          <w:rPr>
            <w:noProof/>
            <w:webHidden/>
          </w:rPr>
          <w:fldChar w:fldCharType="separate"/>
        </w:r>
        <w:r>
          <w:rPr>
            <w:noProof/>
            <w:webHidden/>
          </w:rPr>
          <w:t>23</w:t>
        </w:r>
        <w:r>
          <w:rPr>
            <w:noProof/>
            <w:webHidden/>
          </w:rPr>
          <w:fldChar w:fldCharType="end"/>
        </w:r>
      </w:hyperlink>
    </w:p>
    <w:p w14:paraId="262727FE" w14:textId="5411173C" w:rsidR="001C2EDC" w:rsidRDefault="001C2EDC">
      <w:pPr>
        <w:pStyle w:val="Efnisyfirlit3"/>
        <w:rPr>
          <w:rFonts w:asciiTheme="minorHAnsi" w:eastAsiaTheme="minorEastAsia" w:hAnsiTheme="minorHAnsi" w:cstheme="minorBidi"/>
          <w:noProof/>
          <w:sz w:val="22"/>
          <w:lang w:eastAsia="is-IS"/>
        </w:rPr>
      </w:pPr>
      <w:hyperlink w:anchor="_Toc30144509" w:history="1">
        <w:r w:rsidRPr="00A40344">
          <w:rPr>
            <w:rStyle w:val="Tengill"/>
            <w:noProof/>
            <w14:scene3d>
              <w14:camera w14:prst="orthographicFront"/>
              <w14:lightRig w14:rig="threePt" w14:dir="t">
                <w14:rot w14:lat="0" w14:lon="0" w14:rev="0"/>
              </w14:lightRig>
            </w14:scene3d>
          </w:rPr>
          <w:t>5.1.6</w:t>
        </w:r>
        <w:r>
          <w:rPr>
            <w:rFonts w:asciiTheme="minorHAnsi" w:eastAsiaTheme="minorEastAsia" w:hAnsiTheme="minorHAnsi" w:cstheme="minorBidi"/>
            <w:noProof/>
            <w:sz w:val="22"/>
            <w:lang w:eastAsia="is-IS"/>
          </w:rPr>
          <w:tab/>
        </w:r>
        <w:r w:rsidRPr="00A40344">
          <w:rPr>
            <w:rStyle w:val="Tengill"/>
            <w:noProof/>
          </w:rPr>
          <w:t>Húsgögn</w:t>
        </w:r>
        <w:r>
          <w:rPr>
            <w:noProof/>
            <w:webHidden/>
          </w:rPr>
          <w:tab/>
        </w:r>
        <w:r>
          <w:rPr>
            <w:noProof/>
            <w:webHidden/>
          </w:rPr>
          <w:fldChar w:fldCharType="begin"/>
        </w:r>
        <w:r>
          <w:rPr>
            <w:noProof/>
            <w:webHidden/>
          </w:rPr>
          <w:instrText xml:space="preserve"> PAGEREF _Toc30144509 \h </w:instrText>
        </w:r>
        <w:r>
          <w:rPr>
            <w:noProof/>
            <w:webHidden/>
          </w:rPr>
        </w:r>
        <w:r>
          <w:rPr>
            <w:noProof/>
            <w:webHidden/>
          </w:rPr>
          <w:fldChar w:fldCharType="separate"/>
        </w:r>
        <w:r>
          <w:rPr>
            <w:noProof/>
            <w:webHidden/>
          </w:rPr>
          <w:t>23</w:t>
        </w:r>
        <w:r>
          <w:rPr>
            <w:noProof/>
            <w:webHidden/>
          </w:rPr>
          <w:fldChar w:fldCharType="end"/>
        </w:r>
      </w:hyperlink>
    </w:p>
    <w:p w14:paraId="4735F56B" w14:textId="04F216E0" w:rsidR="001C2EDC" w:rsidRDefault="001C2EDC">
      <w:pPr>
        <w:pStyle w:val="Efnisyfirlit3"/>
        <w:rPr>
          <w:rFonts w:asciiTheme="minorHAnsi" w:eastAsiaTheme="minorEastAsia" w:hAnsiTheme="minorHAnsi" w:cstheme="minorBidi"/>
          <w:noProof/>
          <w:sz w:val="22"/>
          <w:lang w:eastAsia="is-IS"/>
        </w:rPr>
      </w:pPr>
      <w:hyperlink w:anchor="_Toc30144510" w:history="1">
        <w:r w:rsidRPr="00A40344">
          <w:rPr>
            <w:rStyle w:val="Tengill"/>
            <w:noProof/>
            <w14:scene3d>
              <w14:camera w14:prst="orthographicFront"/>
              <w14:lightRig w14:rig="threePt" w14:dir="t">
                <w14:rot w14:lat="0" w14:lon="0" w14:rev="0"/>
              </w14:lightRig>
            </w14:scene3d>
          </w:rPr>
          <w:t>5.1.7</w:t>
        </w:r>
        <w:r>
          <w:rPr>
            <w:rFonts w:asciiTheme="minorHAnsi" w:eastAsiaTheme="minorEastAsia" w:hAnsiTheme="minorHAnsi" w:cstheme="minorBidi"/>
            <w:noProof/>
            <w:sz w:val="22"/>
            <w:lang w:eastAsia="is-IS"/>
          </w:rPr>
          <w:tab/>
        </w:r>
        <w:r w:rsidRPr="00A40344">
          <w:rPr>
            <w:rStyle w:val="Tengill"/>
            <w:noProof/>
          </w:rPr>
          <w:t>Hurðir, hurðapumpur og klemmuvarnir</w:t>
        </w:r>
        <w:r>
          <w:rPr>
            <w:noProof/>
            <w:webHidden/>
          </w:rPr>
          <w:tab/>
        </w:r>
        <w:r>
          <w:rPr>
            <w:noProof/>
            <w:webHidden/>
          </w:rPr>
          <w:fldChar w:fldCharType="begin"/>
        </w:r>
        <w:r>
          <w:rPr>
            <w:noProof/>
            <w:webHidden/>
          </w:rPr>
          <w:instrText xml:space="preserve"> PAGEREF _Toc30144510 \h </w:instrText>
        </w:r>
        <w:r>
          <w:rPr>
            <w:noProof/>
            <w:webHidden/>
          </w:rPr>
        </w:r>
        <w:r>
          <w:rPr>
            <w:noProof/>
            <w:webHidden/>
          </w:rPr>
          <w:fldChar w:fldCharType="separate"/>
        </w:r>
        <w:r>
          <w:rPr>
            <w:noProof/>
            <w:webHidden/>
          </w:rPr>
          <w:t>23</w:t>
        </w:r>
        <w:r>
          <w:rPr>
            <w:noProof/>
            <w:webHidden/>
          </w:rPr>
          <w:fldChar w:fldCharType="end"/>
        </w:r>
      </w:hyperlink>
    </w:p>
    <w:p w14:paraId="7C14E1E9" w14:textId="78BB6B8F" w:rsidR="001C2EDC" w:rsidRDefault="001C2EDC">
      <w:pPr>
        <w:pStyle w:val="Efnisyfirlit3"/>
        <w:rPr>
          <w:rFonts w:asciiTheme="minorHAnsi" w:eastAsiaTheme="minorEastAsia" w:hAnsiTheme="minorHAnsi" w:cstheme="minorBidi"/>
          <w:noProof/>
          <w:sz w:val="22"/>
          <w:lang w:eastAsia="is-IS"/>
        </w:rPr>
      </w:pPr>
      <w:hyperlink w:anchor="_Toc30144511" w:history="1">
        <w:r w:rsidRPr="00A40344">
          <w:rPr>
            <w:rStyle w:val="Tengill"/>
            <w:noProof/>
            <w14:scene3d>
              <w14:camera w14:prst="orthographicFront"/>
              <w14:lightRig w14:rig="threePt" w14:dir="t">
                <w14:rot w14:lat="0" w14:lon="0" w14:rev="0"/>
              </w14:lightRig>
            </w14:scene3d>
          </w:rPr>
          <w:t>5.1.8</w:t>
        </w:r>
        <w:r>
          <w:rPr>
            <w:rFonts w:asciiTheme="minorHAnsi" w:eastAsiaTheme="minorEastAsia" w:hAnsiTheme="minorHAnsi" w:cstheme="minorBidi"/>
            <w:noProof/>
            <w:sz w:val="22"/>
            <w:lang w:eastAsia="is-IS"/>
          </w:rPr>
          <w:tab/>
        </w:r>
        <w:r w:rsidRPr="00A40344">
          <w:rPr>
            <w:rStyle w:val="Tengill"/>
            <w:noProof/>
          </w:rPr>
          <w:t>Opnanleg fög</w:t>
        </w:r>
        <w:r>
          <w:rPr>
            <w:noProof/>
            <w:webHidden/>
          </w:rPr>
          <w:tab/>
        </w:r>
        <w:r>
          <w:rPr>
            <w:noProof/>
            <w:webHidden/>
          </w:rPr>
          <w:fldChar w:fldCharType="begin"/>
        </w:r>
        <w:r>
          <w:rPr>
            <w:noProof/>
            <w:webHidden/>
          </w:rPr>
          <w:instrText xml:space="preserve"> PAGEREF _Toc30144511 \h </w:instrText>
        </w:r>
        <w:r>
          <w:rPr>
            <w:noProof/>
            <w:webHidden/>
          </w:rPr>
        </w:r>
        <w:r>
          <w:rPr>
            <w:noProof/>
            <w:webHidden/>
          </w:rPr>
          <w:fldChar w:fldCharType="separate"/>
        </w:r>
        <w:r>
          <w:rPr>
            <w:noProof/>
            <w:webHidden/>
          </w:rPr>
          <w:t>24</w:t>
        </w:r>
        <w:r>
          <w:rPr>
            <w:noProof/>
            <w:webHidden/>
          </w:rPr>
          <w:fldChar w:fldCharType="end"/>
        </w:r>
      </w:hyperlink>
    </w:p>
    <w:p w14:paraId="482B91E5" w14:textId="189FBEBB" w:rsidR="001C2EDC" w:rsidRDefault="001C2EDC">
      <w:pPr>
        <w:pStyle w:val="Efnisyfirlit3"/>
        <w:rPr>
          <w:rFonts w:asciiTheme="minorHAnsi" w:eastAsiaTheme="minorEastAsia" w:hAnsiTheme="minorHAnsi" w:cstheme="minorBidi"/>
          <w:noProof/>
          <w:sz w:val="22"/>
          <w:lang w:eastAsia="is-IS"/>
        </w:rPr>
      </w:pPr>
      <w:hyperlink w:anchor="_Toc30144512" w:history="1">
        <w:r w:rsidRPr="00A40344">
          <w:rPr>
            <w:rStyle w:val="Tengill"/>
            <w:noProof/>
            <w14:scene3d>
              <w14:camera w14:prst="orthographicFront"/>
              <w14:lightRig w14:rig="threePt" w14:dir="t">
                <w14:rot w14:lat="0" w14:lon="0" w14:rev="0"/>
              </w14:lightRig>
            </w14:scene3d>
          </w:rPr>
          <w:t>5.1.9</w:t>
        </w:r>
        <w:r>
          <w:rPr>
            <w:rFonts w:asciiTheme="minorHAnsi" w:eastAsiaTheme="minorEastAsia" w:hAnsiTheme="minorHAnsi" w:cstheme="minorBidi"/>
            <w:noProof/>
            <w:sz w:val="22"/>
            <w:lang w:eastAsia="is-IS"/>
          </w:rPr>
          <w:tab/>
        </w:r>
        <w:r w:rsidRPr="00A40344">
          <w:rPr>
            <w:rStyle w:val="Tengill"/>
            <w:noProof/>
          </w:rPr>
          <w:t>Gluggakistur</w:t>
        </w:r>
        <w:r>
          <w:rPr>
            <w:noProof/>
            <w:webHidden/>
          </w:rPr>
          <w:tab/>
        </w:r>
        <w:r>
          <w:rPr>
            <w:noProof/>
            <w:webHidden/>
          </w:rPr>
          <w:fldChar w:fldCharType="begin"/>
        </w:r>
        <w:r>
          <w:rPr>
            <w:noProof/>
            <w:webHidden/>
          </w:rPr>
          <w:instrText xml:space="preserve"> PAGEREF _Toc30144512 \h </w:instrText>
        </w:r>
        <w:r>
          <w:rPr>
            <w:noProof/>
            <w:webHidden/>
          </w:rPr>
        </w:r>
        <w:r>
          <w:rPr>
            <w:noProof/>
            <w:webHidden/>
          </w:rPr>
          <w:fldChar w:fldCharType="separate"/>
        </w:r>
        <w:r>
          <w:rPr>
            <w:noProof/>
            <w:webHidden/>
          </w:rPr>
          <w:t>24</w:t>
        </w:r>
        <w:r>
          <w:rPr>
            <w:noProof/>
            <w:webHidden/>
          </w:rPr>
          <w:fldChar w:fldCharType="end"/>
        </w:r>
      </w:hyperlink>
    </w:p>
    <w:p w14:paraId="4A88C78C" w14:textId="2DAA3C9B" w:rsidR="001C2EDC" w:rsidRDefault="001C2EDC">
      <w:pPr>
        <w:pStyle w:val="Efnisyfirlit3"/>
        <w:rPr>
          <w:rFonts w:asciiTheme="minorHAnsi" w:eastAsiaTheme="minorEastAsia" w:hAnsiTheme="minorHAnsi" w:cstheme="minorBidi"/>
          <w:noProof/>
          <w:sz w:val="22"/>
          <w:lang w:eastAsia="is-IS"/>
        </w:rPr>
      </w:pPr>
      <w:hyperlink w:anchor="_Toc30144513" w:history="1">
        <w:r w:rsidRPr="00A40344">
          <w:rPr>
            <w:rStyle w:val="Tengill"/>
            <w:noProof/>
            <w14:scene3d>
              <w14:camera w14:prst="orthographicFront"/>
              <w14:lightRig w14:rig="threePt" w14:dir="t">
                <w14:rot w14:lat="0" w14:lon="0" w14:rev="0"/>
              </w14:lightRig>
            </w14:scene3d>
          </w:rPr>
          <w:t>5.1.10</w:t>
        </w:r>
        <w:r>
          <w:rPr>
            <w:rFonts w:asciiTheme="minorHAnsi" w:eastAsiaTheme="minorEastAsia" w:hAnsiTheme="minorHAnsi" w:cstheme="minorBidi"/>
            <w:noProof/>
            <w:sz w:val="22"/>
            <w:lang w:eastAsia="is-IS"/>
          </w:rPr>
          <w:tab/>
        </w:r>
        <w:r w:rsidRPr="00A40344">
          <w:rPr>
            <w:rStyle w:val="Tengill"/>
            <w:noProof/>
          </w:rPr>
          <w:t>Gardínubönd</w:t>
        </w:r>
        <w:r>
          <w:rPr>
            <w:noProof/>
            <w:webHidden/>
          </w:rPr>
          <w:tab/>
        </w:r>
        <w:r>
          <w:rPr>
            <w:noProof/>
            <w:webHidden/>
          </w:rPr>
          <w:fldChar w:fldCharType="begin"/>
        </w:r>
        <w:r>
          <w:rPr>
            <w:noProof/>
            <w:webHidden/>
          </w:rPr>
          <w:instrText xml:space="preserve"> PAGEREF _Toc30144513 \h </w:instrText>
        </w:r>
        <w:r>
          <w:rPr>
            <w:noProof/>
            <w:webHidden/>
          </w:rPr>
        </w:r>
        <w:r>
          <w:rPr>
            <w:noProof/>
            <w:webHidden/>
          </w:rPr>
          <w:fldChar w:fldCharType="separate"/>
        </w:r>
        <w:r>
          <w:rPr>
            <w:noProof/>
            <w:webHidden/>
          </w:rPr>
          <w:t>24</w:t>
        </w:r>
        <w:r>
          <w:rPr>
            <w:noProof/>
            <w:webHidden/>
          </w:rPr>
          <w:fldChar w:fldCharType="end"/>
        </w:r>
      </w:hyperlink>
    </w:p>
    <w:p w14:paraId="7C5C1907" w14:textId="0C442D7F" w:rsidR="001C2EDC" w:rsidRDefault="001C2EDC">
      <w:pPr>
        <w:pStyle w:val="Efnisyfirlit3"/>
        <w:rPr>
          <w:rFonts w:asciiTheme="minorHAnsi" w:eastAsiaTheme="minorEastAsia" w:hAnsiTheme="minorHAnsi" w:cstheme="minorBidi"/>
          <w:noProof/>
          <w:sz w:val="22"/>
          <w:lang w:eastAsia="is-IS"/>
        </w:rPr>
      </w:pPr>
      <w:hyperlink w:anchor="_Toc30144514" w:history="1">
        <w:r w:rsidRPr="00A40344">
          <w:rPr>
            <w:rStyle w:val="Tengill"/>
            <w:noProof/>
            <w14:scene3d>
              <w14:camera w14:prst="orthographicFront"/>
              <w14:lightRig w14:rig="threePt" w14:dir="t">
                <w14:rot w14:lat="0" w14:lon="0" w14:rev="0"/>
              </w14:lightRig>
            </w14:scene3d>
          </w:rPr>
          <w:t>5.1.11</w:t>
        </w:r>
        <w:r>
          <w:rPr>
            <w:rFonts w:asciiTheme="minorHAnsi" w:eastAsiaTheme="minorEastAsia" w:hAnsiTheme="minorHAnsi" w:cstheme="minorBidi"/>
            <w:noProof/>
            <w:sz w:val="22"/>
            <w:lang w:eastAsia="is-IS"/>
          </w:rPr>
          <w:tab/>
        </w:r>
        <w:r w:rsidRPr="00A40344">
          <w:rPr>
            <w:rStyle w:val="Tengill"/>
            <w:noProof/>
          </w:rPr>
          <w:t>Miðstöðvarofnar, rafmagnsofnar, blöndunartæki og heitt vatn</w:t>
        </w:r>
        <w:r>
          <w:rPr>
            <w:noProof/>
            <w:webHidden/>
          </w:rPr>
          <w:tab/>
        </w:r>
        <w:r>
          <w:rPr>
            <w:noProof/>
            <w:webHidden/>
          </w:rPr>
          <w:fldChar w:fldCharType="begin"/>
        </w:r>
        <w:r>
          <w:rPr>
            <w:noProof/>
            <w:webHidden/>
          </w:rPr>
          <w:instrText xml:space="preserve"> PAGEREF _Toc30144514 \h </w:instrText>
        </w:r>
        <w:r>
          <w:rPr>
            <w:noProof/>
            <w:webHidden/>
          </w:rPr>
        </w:r>
        <w:r>
          <w:rPr>
            <w:noProof/>
            <w:webHidden/>
          </w:rPr>
          <w:fldChar w:fldCharType="separate"/>
        </w:r>
        <w:r>
          <w:rPr>
            <w:noProof/>
            <w:webHidden/>
          </w:rPr>
          <w:t>24</w:t>
        </w:r>
        <w:r>
          <w:rPr>
            <w:noProof/>
            <w:webHidden/>
          </w:rPr>
          <w:fldChar w:fldCharType="end"/>
        </w:r>
      </w:hyperlink>
    </w:p>
    <w:p w14:paraId="74391335" w14:textId="413914CB" w:rsidR="001C2EDC" w:rsidRDefault="001C2EDC">
      <w:pPr>
        <w:pStyle w:val="Efnisyfirlit3"/>
        <w:rPr>
          <w:rFonts w:asciiTheme="minorHAnsi" w:eastAsiaTheme="minorEastAsia" w:hAnsiTheme="minorHAnsi" w:cstheme="minorBidi"/>
          <w:noProof/>
          <w:sz w:val="22"/>
          <w:lang w:eastAsia="is-IS"/>
        </w:rPr>
      </w:pPr>
      <w:hyperlink w:anchor="_Toc30144515" w:history="1">
        <w:r w:rsidRPr="00A40344">
          <w:rPr>
            <w:rStyle w:val="Tengill"/>
            <w:noProof/>
            <w14:scene3d>
              <w14:camera w14:prst="orthographicFront"/>
              <w14:lightRig w14:rig="threePt" w14:dir="t">
                <w14:rot w14:lat="0" w14:lon="0" w14:rev="0"/>
              </w14:lightRig>
            </w14:scene3d>
          </w:rPr>
          <w:t>5.1.12</w:t>
        </w:r>
        <w:r>
          <w:rPr>
            <w:rFonts w:asciiTheme="minorHAnsi" w:eastAsiaTheme="minorEastAsia" w:hAnsiTheme="minorHAnsi" w:cstheme="minorBidi"/>
            <w:noProof/>
            <w:sz w:val="22"/>
            <w:lang w:eastAsia="is-IS"/>
          </w:rPr>
          <w:tab/>
        </w:r>
        <w:r w:rsidRPr="00A40344">
          <w:rPr>
            <w:rStyle w:val="Tengill"/>
            <w:noProof/>
          </w:rPr>
          <w:t>Stigar og tröppur</w:t>
        </w:r>
        <w:r>
          <w:rPr>
            <w:noProof/>
            <w:webHidden/>
          </w:rPr>
          <w:tab/>
        </w:r>
        <w:r>
          <w:rPr>
            <w:noProof/>
            <w:webHidden/>
          </w:rPr>
          <w:fldChar w:fldCharType="begin"/>
        </w:r>
        <w:r>
          <w:rPr>
            <w:noProof/>
            <w:webHidden/>
          </w:rPr>
          <w:instrText xml:space="preserve"> PAGEREF _Toc30144515 \h </w:instrText>
        </w:r>
        <w:r>
          <w:rPr>
            <w:noProof/>
            <w:webHidden/>
          </w:rPr>
        </w:r>
        <w:r>
          <w:rPr>
            <w:noProof/>
            <w:webHidden/>
          </w:rPr>
          <w:fldChar w:fldCharType="separate"/>
        </w:r>
        <w:r>
          <w:rPr>
            <w:noProof/>
            <w:webHidden/>
          </w:rPr>
          <w:t>24</w:t>
        </w:r>
        <w:r>
          <w:rPr>
            <w:noProof/>
            <w:webHidden/>
          </w:rPr>
          <w:fldChar w:fldCharType="end"/>
        </w:r>
      </w:hyperlink>
    </w:p>
    <w:p w14:paraId="4CA2C739" w14:textId="181C7A0B" w:rsidR="001C2EDC" w:rsidRDefault="001C2EDC">
      <w:pPr>
        <w:pStyle w:val="Efnisyfirlit3"/>
        <w:rPr>
          <w:rFonts w:asciiTheme="minorHAnsi" w:eastAsiaTheme="minorEastAsia" w:hAnsiTheme="minorHAnsi" w:cstheme="minorBidi"/>
          <w:noProof/>
          <w:sz w:val="22"/>
          <w:lang w:eastAsia="is-IS"/>
        </w:rPr>
      </w:pPr>
      <w:hyperlink w:anchor="_Toc30144516" w:history="1">
        <w:r w:rsidRPr="00A40344">
          <w:rPr>
            <w:rStyle w:val="Tengill"/>
            <w:noProof/>
            <w14:scene3d>
              <w14:camera w14:prst="orthographicFront"/>
              <w14:lightRig w14:rig="threePt" w14:dir="t">
                <w14:rot w14:lat="0" w14:lon="0" w14:rev="0"/>
              </w14:lightRig>
            </w14:scene3d>
          </w:rPr>
          <w:t>5.1.13</w:t>
        </w:r>
        <w:r>
          <w:rPr>
            <w:rFonts w:asciiTheme="minorHAnsi" w:eastAsiaTheme="minorEastAsia" w:hAnsiTheme="minorHAnsi" w:cstheme="minorBidi"/>
            <w:noProof/>
            <w:sz w:val="22"/>
            <w:lang w:eastAsia="is-IS"/>
          </w:rPr>
          <w:tab/>
        </w:r>
        <w:r w:rsidRPr="00A40344">
          <w:rPr>
            <w:rStyle w:val="Tengill"/>
            <w:noProof/>
          </w:rPr>
          <w:t>Salerni</w:t>
        </w:r>
        <w:r>
          <w:rPr>
            <w:noProof/>
            <w:webHidden/>
          </w:rPr>
          <w:tab/>
        </w:r>
        <w:r>
          <w:rPr>
            <w:noProof/>
            <w:webHidden/>
          </w:rPr>
          <w:fldChar w:fldCharType="begin"/>
        </w:r>
        <w:r>
          <w:rPr>
            <w:noProof/>
            <w:webHidden/>
          </w:rPr>
          <w:instrText xml:space="preserve"> PAGEREF _Toc30144516 \h </w:instrText>
        </w:r>
        <w:r>
          <w:rPr>
            <w:noProof/>
            <w:webHidden/>
          </w:rPr>
        </w:r>
        <w:r>
          <w:rPr>
            <w:noProof/>
            <w:webHidden/>
          </w:rPr>
          <w:fldChar w:fldCharType="separate"/>
        </w:r>
        <w:r>
          <w:rPr>
            <w:noProof/>
            <w:webHidden/>
          </w:rPr>
          <w:t>24</w:t>
        </w:r>
        <w:r>
          <w:rPr>
            <w:noProof/>
            <w:webHidden/>
          </w:rPr>
          <w:fldChar w:fldCharType="end"/>
        </w:r>
      </w:hyperlink>
    </w:p>
    <w:p w14:paraId="1BC1B000" w14:textId="77A4D7D3" w:rsidR="001C2EDC" w:rsidRDefault="001C2EDC">
      <w:pPr>
        <w:pStyle w:val="Efnisyfirlit3"/>
        <w:rPr>
          <w:rFonts w:asciiTheme="minorHAnsi" w:eastAsiaTheme="minorEastAsia" w:hAnsiTheme="minorHAnsi" w:cstheme="minorBidi"/>
          <w:noProof/>
          <w:sz w:val="22"/>
          <w:lang w:eastAsia="is-IS"/>
        </w:rPr>
      </w:pPr>
      <w:hyperlink w:anchor="_Toc30144517" w:history="1">
        <w:r w:rsidRPr="00A40344">
          <w:rPr>
            <w:rStyle w:val="Tengill"/>
            <w:noProof/>
            <w14:scene3d>
              <w14:camera w14:prst="orthographicFront"/>
              <w14:lightRig w14:rig="threePt" w14:dir="t">
                <w14:rot w14:lat="0" w14:lon="0" w14:rev="0"/>
              </w14:lightRig>
            </w14:scene3d>
          </w:rPr>
          <w:t>5.1.14</w:t>
        </w:r>
        <w:r>
          <w:rPr>
            <w:rFonts w:asciiTheme="minorHAnsi" w:eastAsiaTheme="minorEastAsia" w:hAnsiTheme="minorHAnsi" w:cstheme="minorBidi"/>
            <w:noProof/>
            <w:sz w:val="22"/>
            <w:lang w:eastAsia="is-IS"/>
          </w:rPr>
          <w:tab/>
        </w:r>
        <w:r w:rsidRPr="00A40344">
          <w:rPr>
            <w:rStyle w:val="Tengill"/>
            <w:noProof/>
          </w:rPr>
          <w:t>Eldhús</w:t>
        </w:r>
        <w:r>
          <w:rPr>
            <w:noProof/>
            <w:webHidden/>
          </w:rPr>
          <w:tab/>
        </w:r>
        <w:r>
          <w:rPr>
            <w:noProof/>
            <w:webHidden/>
          </w:rPr>
          <w:fldChar w:fldCharType="begin"/>
        </w:r>
        <w:r>
          <w:rPr>
            <w:noProof/>
            <w:webHidden/>
          </w:rPr>
          <w:instrText xml:space="preserve"> PAGEREF _Toc30144517 \h </w:instrText>
        </w:r>
        <w:r>
          <w:rPr>
            <w:noProof/>
            <w:webHidden/>
          </w:rPr>
        </w:r>
        <w:r>
          <w:rPr>
            <w:noProof/>
            <w:webHidden/>
          </w:rPr>
          <w:fldChar w:fldCharType="separate"/>
        </w:r>
        <w:r>
          <w:rPr>
            <w:noProof/>
            <w:webHidden/>
          </w:rPr>
          <w:t>25</w:t>
        </w:r>
        <w:r>
          <w:rPr>
            <w:noProof/>
            <w:webHidden/>
          </w:rPr>
          <w:fldChar w:fldCharType="end"/>
        </w:r>
      </w:hyperlink>
    </w:p>
    <w:p w14:paraId="70899EC1" w14:textId="6F97CE00" w:rsidR="001C2EDC" w:rsidRDefault="001C2EDC">
      <w:pPr>
        <w:pStyle w:val="Efnisyfirlit3"/>
        <w:rPr>
          <w:rFonts w:asciiTheme="minorHAnsi" w:eastAsiaTheme="minorEastAsia" w:hAnsiTheme="minorHAnsi" w:cstheme="minorBidi"/>
          <w:noProof/>
          <w:sz w:val="22"/>
          <w:lang w:eastAsia="is-IS"/>
        </w:rPr>
      </w:pPr>
      <w:hyperlink w:anchor="_Toc30144518" w:history="1">
        <w:r w:rsidRPr="00A40344">
          <w:rPr>
            <w:rStyle w:val="Tengill"/>
            <w:noProof/>
            <w14:scene3d>
              <w14:camera w14:prst="orthographicFront"/>
              <w14:lightRig w14:rig="threePt" w14:dir="t">
                <w14:rot w14:lat="0" w14:lon="0" w14:rev="0"/>
              </w14:lightRig>
            </w14:scene3d>
          </w:rPr>
          <w:t>5.1.15</w:t>
        </w:r>
        <w:r>
          <w:rPr>
            <w:rFonts w:asciiTheme="minorHAnsi" w:eastAsiaTheme="minorEastAsia" w:hAnsiTheme="minorHAnsi" w:cstheme="minorBidi"/>
            <w:noProof/>
            <w:sz w:val="22"/>
            <w:lang w:eastAsia="is-IS"/>
          </w:rPr>
          <w:tab/>
        </w:r>
        <w:r w:rsidRPr="00A40344">
          <w:rPr>
            <w:rStyle w:val="Tengill"/>
            <w:noProof/>
          </w:rPr>
          <w:t>Eiturefni og eitraðar plöntur</w:t>
        </w:r>
        <w:r>
          <w:rPr>
            <w:noProof/>
            <w:webHidden/>
          </w:rPr>
          <w:tab/>
        </w:r>
        <w:r>
          <w:rPr>
            <w:noProof/>
            <w:webHidden/>
          </w:rPr>
          <w:fldChar w:fldCharType="begin"/>
        </w:r>
        <w:r>
          <w:rPr>
            <w:noProof/>
            <w:webHidden/>
          </w:rPr>
          <w:instrText xml:space="preserve"> PAGEREF _Toc30144518 \h </w:instrText>
        </w:r>
        <w:r>
          <w:rPr>
            <w:noProof/>
            <w:webHidden/>
          </w:rPr>
        </w:r>
        <w:r>
          <w:rPr>
            <w:noProof/>
            <w:webHidden/>
          </w:rPr>
          <w:fldChar w:fldCharType="separate"/>
        </w:r>
        <w:r>
          <w:rPr>
            <w:noProof/>
            <w:webHidden/>
          </w:rPr>
          <w:t>25</w:t>
        </w:r>
        <w:r>
          <w:rPr>
            <w:noProof/>
            <w:webHidden/>
          </w:rPr>
          <w:fldChar w:fldCharType="end"/>
        </w:r>
      </w:hyperlink>
    </w:p>
    <w:p w14:paraId="6A9C3923" w14:textId="25094D1B" w:rsidR="001C2EDC" w:rsidRDefault="001C2EDC">
      <w:pPr>
        <w:pStyle w:val="Efnisyfirlit3"/>
        <w:rPr>
          <w:rFonts w:asciiTheme="minorHAnsi" w:eastAsiaTheme="minorEastAsia" w:hAnsiTheme="minorHAnsi" w:cstheme="minorBidi"/>
          <w:noProof/>
          <w:sz w:val="22"/>
          <w:lang w:eastAsia="is-IS"/>
        </w:rPr>
      </w:pPr>
      <w:hyperlink w:anchor="_Toc30144519" w:history="1">
        <w:r w:rsidRPr="00A40344">
          <w:rPr>
            <w:rStyle w:val="Tengill"/>
            <w:noProof/>
            <w14:scene3d>
              <w14:camera w14:prst="orthographicFront"/>
              <w14:lightRig w14:rig="threePt" w14:dir="t">
                <w14:rot w14:lat="0" w14:lon="0" w14:rev="0"/>
              </w14:lightRig>
            </w14:scene3d>
          </w:rPr>
          <w:t>5.1.16</w:t>
        </w:r>
        <w:r>
          <w:rPr>
            <w:rFonts w:asciiTheme="minorHAnsi" w:eastAsiaTheme="minorEastAsia" w:hAnsiTheme="minorHAnsi" w:cstheme="minorBidi"/>
            <w:noProof/>
            <w:sz w:val="22"/>
            <w:lang w:eastAsia="is-IS"/>
          </w:rPr>
          <w:tab/>
        </w:r>
        <w:r w:rsidRPr="00A40344">
          <w:rPr>
            <w:rStyle w:val="Tengill"/>
            <w:noProof/>
          </w:rPr>
          <w:t>Rafmagnsöryggi</w:t>
        </w:r>
        <w:r>
          <w:rPr>
            <w:noProof/>
            <w:webHidden/>
          </w:rPr>
          <w:tab/>
        </w:r>
        <w:r>
          <w:rPr>
            <w:noProof/>
            <w:webHidden/>
          </w:rPr>
          <w:fldChar w:fldCharType="begin"/>
        </w:r>
        <w:r>
          <w:rPr>
            <w:noProof/>
            <w:webHidden/>
          </w:rPr>
          <w:instrText xml:space="preserve"> PAGEREF _Toc30144519 \h </w:instrText>
        </w:r>
        <w:r>
          <w:rPr>
            <w:noProof/>
            <w:webHidden/>
          </w:rPr>
        </w:r>
        <w:r>
          <w:rPr>
            <w:noProof/>
            <w:webHidden/>
          </w:rPr>
          <w:fldChar w:fldCharType="separate"/>
        </w:r>
        <w:r>
          <w:rPr>
            <w:noProof/>
            <w:webHidden/>
          </w:rPr>
          <w:t>25</w:t>
        </w:r>
        <w:r>
          <w:rPr>
            <w:noProof/>
            <w:webHidden/>
          </w:rPr>
          <w:fldChar w:fldCharType="end"/>
        </w:r>
      </w:hyperlink>
    </w:p>
    <w:p w14:paraId="0648EAA1" w14:textId="376FBCD4" w:rsidR="001C2EDC" w:rsidRDefault="001C2EDC">
      <w:pPr>
        <w:pStyle w:val="Efnisyfirlit3"/>
        <w:rPr>
          <w:rFonts w:asciiTheme="minorHAnsi" w:eastAsiaTheme="minorEastAsia" w:hAnsiTheme="minorHAnsi" w:cstheme="minorBidi"/>
          <w:noProof/>
          <w:sz w:val="22"/>
          <w:lang w:eastAsia="is-IS"/>
        </w:rPr>
      </w:pPr>
      <w:hyperlink w:anchor="_Toc30144520" w:history="1">
        <w:r w:rsidRPr="00A40344">
          <w:rPr>
            <w:rStyle w:val="Tengill"/>
            <w:noProof/>
            <w14:scene3d>
              <w14:camera w14:prst="orthographicFront"/>
              <w14:lightRig w14:rig="threePt" w14:dir="t">
                <w14:rot w14:lat="0" w14:lon="0" w14:rev="0"/>
              </w14:lightRig>
            </w14:scene3d>
          </w:rPr>
          <w:t>5.1.17</w:t>
        </w:r>
        <w:r>
          <w:rPr>
            <w:rFonts w:asciiTheme="minorHAnsi" w:eastAsiaTheme="minorEastAsia" w:hAnsiTheme="minorHAnsi" w:cstheme="minorBidi"/>
            <w:noProof/>
            <w:sz w:val="22"/>
            <w:lang w:eastAsia="is-IS"/>
          </w:rPr>
          <w:tab/>
        </w:r>
        <w:r w:rsidRPr="00A40344">
          <w:rPr>
            <w:rStyle w:val="Tengill"/>
            <w:noProof/>
          </w:rPr>
          <w:t>Kerti og eldfim efni</w:t>
        </w:r>
        <w:r>
          <w:rPr>
            <w:noProof/>
            <w:webHidden/>
          </w:rPr>
          <w:tab/>
        </w:r>
        <w:r>
          <w:rPr>
            <w:noProof/>
            <w:webHidden/>
          </w:rPr>
          <w:fldChar w:fldCharType="begin"/>
        </w:r>
        <w:r>
          <w:rPr>
            <w:noProof/>
            <w:webHidden/>
          </w:rPr>
          <w:instrText xml:space="preserve"> PAGEREF _Toc30144520 \h </w:instrText>
        </w:r>
        <w:r>
          <w:rPr>
            <w:noProof/>
            <w:webHidden/>
          </w:rPr>
        </w:r>
        <w:r>
          <w:rPr>
            <w:noProof/>
            <w:webHidden/>
          </w:rPr>
          <w:fldChar w:fldCharType="separate"/>
        </w:r>
        <w:r>
          <w:rPr>
            <w:noProof/>
            <w:webHidden/>
          </w:rPr>
          <w:t>25</w:t>
        </w:r>
        <w:r>
          <w:rPr>
            <w:noProof/>
            <w:webHidden/>
          </w:rPr>
          <w:fldChar w:fldCharType="end"/>
        </w:r>
      </w:hyperlink>
    </w:p>
    <w:p w14:paraId="365DE015" w14:textId="1338184A" w:rsidR="001C2EDC" w:rsidRDefault="001C2EDC">
      <w:pPr>
        <w:pStyle w:val="Efnisyfirlit2"/>
        <w:rPr>
          <w:rFonts w:asciiTheme="minorHAnsi" w:eastAsiaTheme="minorEastAsia" w:hAnsiTheme="minorHAnsi" w:cstheme="minorBidi"/>
          <w:sz w:val="22"/>
          <w:lang w:eastAsia="is-IS"/>
        </w:rPr>
      </w:pPr>
      <w:hyperlink w:anchor="_Toc30144521" w:history="1">
        <w:r w:rsidRPr="00A40344">
          <w:rPr>
            <w:rStyle w:val="Tengill"/>
          </w:rPr>
          <w:t>5.2</w:t>
        </w:r>
        <w:r>
          <w:rPr>
            <w:rFonts w:asciiTheme="minorHAnsi" w:eastAsiaTheme="minorEastAsia" w:hAnsiTheme="minorHAnsi" w:cstheme="minorBidi"/>
            <w:sz w:val="22"/>
            <w:lang w:eastAsia="is-IS"/>
          </w:rPr>
          <w:tab/>
        </w:r>
        <w:r w:rsidRPr="00A40344">
          <w:rPr>
            <w:rStyle w:val="Tengill"/>
          </w:rPr>
          <w:t>Námsgögn og leikföng</w:t>
        </w:r>
        <w:r>
          <w:rPr>
            <w:webHidden/>
          </w:rPr>
          <w:tab/>
        </w:r>
        <w:r>
          <w:rPr>
            <w:webHidden/>
          </w:rPr>
          <w:fldChar w:fldCharType="begin"/>
        </w:r>
        <w:r>
          <w:rPr>
            <w:webHidden/>
          </w:rPr>
          <w:instrText xml:space="preserve"> PAGEREF _Toc30144521 \h </w:instrText>
        </w:r>
        <w:r>
          <w:rPr>
            <w:webHidden/>
          </w:rPr>
        </w:r>
        <w:r>
          <w:rPr>
            <w:webHidden/>
          </w:rPr>
          <w:fldChar w:fldCharType="separate"/>
        </w:r>
        <w:r>
          <w:rPr>
            <w:webHidden/>
          </w:rPr>
          <w:t>25</w:t>
        </w:r>
        <w:r>
          <w:rPr>
            <w:webHidden/>
          </w:rPr>
          <w:fldChar w:fldCharType="end"/>
        </w:r>
      </w:hyperlink>
    </w:p>
    <w:p w14:paraId="4A6A44F1" w14:textId="6A546BCA" w:rsidR="001C2EDC" w:rsidRDefault="001C2EDC">
      <w:pPr>
        <w:pStyle w:val="Efnisyfirlit3"/>
        <w:rPr>
          <w:rFonts w:asciiTheme="minorHAnsi" w:eastAsiaTheme="minorEastAsia" w:hAnsiTheme="minorHAnsi" w:cstheme="minorBidi"/>
          <w:noProof/>
          <w:sz w:val="22"/>
          <w:lang w:eastAsia="is-IS"/>
        </w:rPr>
      </w:pPr>
      <w:hyperlink w:anchor="_Toc30144522" w:history="1">
        <w:r w:rsidRPr="00A40344">
          <w:rPr>
            <w:rStyle w:val="Tengill"/>
            <w:noProof/>
            <w14:scene3d>
              <w14:camera w14:prst="orthographicFront"/>
              <w14:lightRig w14:rig="threePt" w14:dir="t">
                <w14:rot w14:lat="0" w14:lon="0" w14:rev="0"/>
              </w14:lightRig>
            </w14:scene3d>
          </w:rPr>
          <w:t>5.2.1</w:t>
        </w:r>
        <w:r>
          <w:rPr>
            <w:rFonts w:asciiTheme="minorHAnsi" w:eastAsiaTheme="minorEastAsia" w:hAnsiTheme="minorHAnsi" w:cstheme="minorBidi"/>
            <w:noProof/>
            <w:sz w:val="22"/>
            <w:lang w:eastAsia="is-IS"/>
          </w:rPr>
          <w:tab/>
        </w:r>
        <w:r w:rsidRPr="00A40344">
          <w:rPr>
            <w:rStyle w:val="Tengill"/>
            <w:noProof/>
          </w:rPr>
          <w:t>CE merkingar</w:t>
        </w:r>
        <w:r>
          <w:rPr>
            <w:noProof/>
            <w:webHidden/>
          </w:rPr>
          <w:tab/>
        </w:r>
        <w:r>
          <w:rPr>
            <w:noProof/>
            <w:webHidden/>
          </w:rPr>
          <w:fldChar w:fldCharType="begin"/>
        </w:r>
        <w:r>
          <w:rPr>
            <w:noProof/>
            <w:webHidden/>
          </w:rPr>
          <w:instrText xml:space="preserve"> PAGEREF _Toc30144522 \h </w:instrText>
        </w:r>
        <w:r>
          <w:rPr>
            <w:noProof/>
            <w:webHidden/>
          </w:rPr>
        </w:r>
        <w:r>
          <w:rPr>
            <w:noProof/>
            <w:webHidden/>
          </w:rPr>
          <w:fldChar w:fldCharType="separate"/>
        </w:r>
        <w:r>
          <w:rPr>
            <w:noProof/>
            <w:webHidden/>
          </w:rPr>
          <w:t>25</w:t>
        </w:r>
        <w:r>
          <w:rPr>
            <w:noProof/>
            <w:webHidden/>
          </w:rPr>
          <w:fldChar w:fldCharType="end"/>
        </w:r>
      </w:hyperlink>
    </w:p>
    <w:p w14:paraId="69E3BE0B" w14:textId="6D1CFB55" w:rsidR="001C2EDC" w:rsidRDefault="001C2EDC">
      <w:pPr>
        <w:pStyle w:val="Efnisyfirlit2"/>
        <w:rPr>
          <w:rFonts w:asciiTheme="minorHAnsi" w:eastAsiaTheme="minorEastAsia" w:hAnsiTheme="minorHAnsi" w:cstheme="minorBidi"/>
          <w:sz w:val="22"/>
          <w:lang w:eastAsia="is-IS"/>
        </w:rPr>
      </w:pPr>
      <w:hyperlink w:anchor="_Toc30144523" w:history="1">
        <w:r w:rsidRPr="00A40344">
          <w:rPr>
            <w:rStyle w:val="Tengill"/>
          </w:rPr>
          <w:t>5.3</w:t>
        </w:r>
        <w:r>
          <w:rPr>
            <w:rFonts w:asciiTheme="minorHAnsi" w:eastAsiaTheme="minorEastAsia" w:hAnsiTheme="minorHAnsi" w:cstheme="minorBidi"/>
            <w:sz w:val="22"/>
            <w:lang w:eastAsia="is-IS"/>
          </w:rPr>
          <w:tab/>
        </w:r>
        <w:r w:rsidRPr="00A40344">
          <w:rPr>
            <w:rStyle w:val="Tengill"/>
          </w:rPr>
          <w:t>Íþróttahús</w:t>
        </w:r>
        <w:r>
          <w:rPr>
            <w:webHidden/>
          </w:rPr>
          <w:tab/>
        </w:r>
        <w:r>
          <w:rPr>
            <w:webHidden/>
          </w:rPr>
          <w:fldChar w:fldCharType="begin"/>
        </w:r>
        <w:r>
          <w:rPr>
            <w:webHidden/>
          </w:rPr>
          <w:instrText xml:space="preserve"> PAGEREF _Toc30144523 \h </w:instrText>
        </w:r>
        <w:r>
          <w:rPr>
            <w:webHidden/>
          </w:rPr>
        </w:r>
        <w:r>
          <w:rPr>
            <w:webHidden/>
          </w:rPr>
          <w:fldChar w:fldCharType="separate"/>
        </w:r>
        <w:r>
          <w:rPr>
            <w:webHidden/>
          </w:rPr>
          <w:t>26</w:t>
        </w:r>
        <w:r>
          <w:rPr>
            <w:webHidden/>
          </w:rPr>
          <w:fldChar w:fldCharType="end"/>
        </w:r>
      </w:hyperlink>
    </w:p>
    <w:p w14:paraId="60FEACCC" w14:textId="79191C25" w:rsidR="001C2EDC" w:rsidRDefault="001C2EDC">
      <w:pPr>
        <w:pStyle w:val="Efnisyfirlit3"/>
        <w:rPr>
          <w:rFonts w:asciiTheme="minorHAnsi" w:eastAsiaTheme="minorEastAsia" w:hAnsiTheme="minorHAnsi" w:cstheme="minorBidi"/>
          <w:noProof/>
          <w:sz w:val="22"/>
          <w:lang w:eastAsia="is-IS"/>
        </w:rPr>
      </w:pPr>
      <w:hyperlink w:anchor="_Toc30144524" w:history="1">
        <w:r w:rsidRPr="00A40344">
          <w:rPr>
            <w:rStyle w:val="Tengill"/>
            <w:noProof/>
            <w14:scene3d>
              <w14:camera w14:prst="orthographicFront"/>
              <w14:lightRig w14:rig="threePt" w14:dir="t">
                <w14:rot w14:lat="0" w14:lon="0" w14:rev="0"/>
              </w14:lightRig>
            </w14:scene3d>
          </w:rPr>
          <w:t>5.3.1</w:t>
        </w:r>
        <w:r>
          <w:rPr>
            <w:rFonts w:asciiTheme="minorHAnsi" w:eastAsiaTheme="minorEastAsia" w:hAnsiTheme="minorHAnsi" w:cstheme="minorBidi"/>
            <w:noProof/>
            <w:sz w:val="22"/>
            <w:lang w:eastAsia="is-IS"/>
          </w:rPr>
          <w:tab/>
        </w:r>
        <w:r w:rsidRPr="00A40344">
          <w:rPr>
            <w:rStyle w:val="Tengill"/>
            <w:noProof/>
          </w:rPr>
          <w:t>Ábyrgð íþróttakennara</w:t>
        </w:r>
        <w:r>
          <w:rPr>
            <w:noProof/>
            <w:webHidden/>
          </w:rPr>
          <w:tab/>
        </w:r>
        <w:r>
          <w:rPr>
            <w:noProof/>
            <w:webHidden/>
          </w:rPr>
          <w:fldChar w:fldCharType="begin"/>
        </w:r>
        <w:r>
          <w:rPr>
            <w:noProof/>
            <w:webHidden/>
          </w:rPr>
          <w:instrText xml:space="preserve"> PAGEREF _Toc30144524 \h </w:instrText>
        </w:r>
        <w:r>
          <w:rPr>
            <w:noProof/>
            <w:webHidden/>
          </w:rPr>
        </w:r>
        <w:r>
          <w:rPr>
            <w:noProof/>
            <w:webHidden/>
          </w:rPr>
          <w:fldChar w:fldCharType="separate"/>
        </w:r>
        <w:r>
          <w:rPr>
            <w:noProof/>
            <w:webHidden/>
          </w:rPr>
          <w:t>26</w:t>
        </w:r>
        <w:r>
          <w:rPr>
            <w:noProof/>
            <w:webHidden/>
          </w:rPr>
          <w:fldChar w:fldCharType="end"/>
        </w:r>
      </w:hyperlink>
    </w:p>
    <w:p w14:paraId="2537F12B" w14:textId="0F9C1E2D" w:rsidR="001C2EDC" w:rsidRDefault="001C2EDC">
      <w:pPr>
        <w:pStyle w:val="Efnisyfirlit2"/>
        <w:rPr>
          <w:rFonts w:asciiTheme="minorHAnsi" w:eastAsiaTheme="minorEastAsia" w:hAnsiTheme="minorHAnsi" w:cstheme="minorBidi"/>
          <w:sz w:val="22"/>
          <w:lang w:eastAsia="is-IS"/>
        </w:rPr>
      </w:pPr>
      <w:hyperlink w:anchor="_Toc30144525" w:history="1">
        <w:r w:rsidRPr="00A40344">
          <w:rPr>
            <w:rStyle w:val="Tengill"/>
          </w:rPr>
          <w:t>5.4</w:t>
        </w:r>
        <w:r>
          <w:rPr>
            <w:rFonts w:asciiTheme="minorHAnsi" w:eastAsiaTheme="minorEastAsia" w:hAnsiTheme="minorHAnsi" w:cstheme="minorBidi"/>
            <w:sz w:val="22"/>
            <w:lang w:eastAsia="is-IS"/>
          </w:rPr>
          <w:tab/>
        </w:r>
        <w:r w:rsidRPr="00A40344">
          <w:rPr>
            <w:rStyle w:val="Tengill"/>
          </w:rPr>
          <w:t>Sund</w:t>
        </w:r>
        <w:r>
          <w:rPr>
            <w:webHidden/>
          </w:rPr>
          <w:tab/>
        </w:r>
        <w:r>
          <w:rPr>
            <w:webHidden/>
          </w:rPr>
          <w:fldChar w:fldCharType="begin"/>
        </w:r>
        <w:r>
          <w:rPr>
            <w:webHidden/>
          </w:rPr>
          <w:instrText xml:space="preserve"> PAGEREF _Toc30144525 \h </w:instrText>
        </w:r>
        <w:r>
          <w:rPr>
            <w:webHidden/>
          </w:rPr>
        </w:r>
        <w:r>
          <w:rPr>
            <w:webHidden/>
          </w:rPr>
          <w:fldChar w:fldCharType="separate"/>
        </w:r>
        <w:r>
          <w:rPr>
            <w:webHidden/>
          </w:rPr>
          <w:t>26</w:t>
        </w:r>
        <w:r>
          <w:rPr>
            <w:webHidden/>
          </w:rPr>
          <w:fldChar w:fldCharType="end"/>
        </w:r>
      </w:hyperlink>
    </w:p>
    <w:p w14:paraId="6E2BB70A" w14:textId="14F2C23B" w:rsidR="001C2EDC" w:rsidRDefault="001C2EDC">
      <w:pPr>
        <w:pStyle w:val="Efnisyfirlit3"/>
        <w:rPr>
          <w:rFonts w:asciiTheme="minorHAnsi" w:eastAsiaTheme="minorEastAsia" w:hAnsiTheme="minorHAnsi" w:cstheme="minorBidi"/>
          <w:noProof/>
          <w:sz w:val="22"/>
          <w:lang w:eastAsia="is-IS"/>
        </w:rPr>
      </w:pPr>
      <w:hyperlink w:anchor="_Toc30144526" w:history="1">
        <w:r w:rsidRPr="00A40344">
          <w:rPr>
            <w:rStyle w:val="Tengill"/>
            <w:noProof/>
            <w14:scene3d>
              <w14:camera w14:prst="orthographicFront"/>
              <w14:lightRig w14:rig="threePt" w14:dir="t">
                <w14:rot w14:lat="0" w14:lon="0" w14:rev="0"/>
              </w14:lightRig>
            </w14:scene3d>
          </w:rPr>
          <w:t>5.4.1</w:t>
        </w:r>
        <w:r>
          <w:rPr>
            <w:rFonts w:asciiTheme="minorHAnsi" w:eastAsiaTheme="minorEastAsia" w:hAnsiTheme="minorHAnsi" w:cstheme="minorBidi"/>
            <w:noProof/>
            <w:sz w:val="22"/>
            <w:lang w:eastAsia="is-IS"/>
          </w:rPr>
          <w:tab/>
        </w:r>
        <w:r w:rsidRPr="00A40344">
          <w:rPr>
            <w:rStyle w:val="Tengill"/>
            <w:noProof/>
          </w:rPr>
          <w:t>Ábyrgð skólastjóra og sundkennara</w:t>
        </w:r>
        <w:r>
          <w:rPr>
            <w:noProof/>
            <w:webHidden/>
          </w:rPr>
          <w:tab/>
        </w:r>
        <w:r>
          <w:rPr>
            <w:noProof/>
            <w:webHidden/>
          </w:rPr>
          <w:fldChar w:fldCharType="begin"/>
        </w:r>
        <w:r>
          <w:rPr>
            <w:noProof/>
            <w:webHidden/>
          </w:rPr>
          <w:instrText xml:space="preserve"> PAGEREF _Toc30144526 \h </w:instrText>
        </w:r>
        <w:r>
          <w:rPr>
            <w:noProof/>
            <w:webHidden/>
          </w:rPr>
        </w:r>
        <w:r>
          <w:rPr>
            <w:noProof/>
            <w:webHidden/>
          </w:rPr>
          <w:fldChar w:fldCharType="separate"/>
        </w:r>
        <w:r>
          <w:rPr>
            <w:noProof/>
            <w:webHidden/>
          </w:rPr>
          <w:t>26</w:t>
        </w:r>
        <w:r>
          <w:rPr>
            <w:noProof/>
            <w:webHidden/>
          </w:rPr>
          <w:fldChar w:fldCharType="end"/>
        </w:r>
      </w:hyperlink>
    </w:p>
    <w:p w14:paraId="1E19F239" w14:textId="3AF6B1F4" w:rsidR="001C2EDC" w:rsidRDefault="001C2EDC">
      <w:pPr>
        <w:pStyle w:val="Efnisyfirlit2"/>
        <w:rPr>
          <w:rFonts w:asciiTheme="minorHAnsi" w:eastAsiaTheme="minorEastAsia" w:hAnsiTheme="minorHAnsi" w:cstheme="minorBidi"/>
          <w:sz w:val="22"/>
          <w:lang w:eastAsia="is-IS"/>
        </w:rPr>
      </w:pPr>
      <w:hyperlink w:anchor="_Toc30144527" w:history="1">
        <w:r w:rsidRPr="00A40344">
          <w:rPr>
            <w:rStyle w:val="Tengill"/>
          </w:rPr>
          <w:t>5.5</w:t>
        </w:r>
        <w:r>
          <w:rPr>
            <w:rFonts w:asciiTheme="minorHAnsi" w:eastAsiaTheme="minorEastAsia" w:hAnsiTheme="minorHAnsi" w:cstheme="minorBidi"/>
            <w:sz w:val="22"/>
            <w:lang w:eastAsia="is-IS"/>
          </w:rPr>
          <w:tab/>
        </w:r>
        <w:r w:rsidRPr="00A40344">
          <w:rPr>
            <w:rStyle w:val="Tengill"/>
          </w:rPr>
          <w:t>Námsumhverfi úti</w:t>
        </w:r>
        <w:r>
          <w:rPr>
            <w:webHidden/>
          </w:rPr>
          <w:tab/>
        </w:r>
        <w:r>
          <w:rPr>
            <w:webHidden/>
          </w:rPr>
          <w:fldChar w:fldCharType="begin"/>
        </w:r>
        <w:r>
          <w:rPr>
            <w:webHidden/>
          </w:rPr>
          <w:instrText xml:space="preserve"> PAGEREF _Toc30144527 \h </w:instrText>
        </w:r>
        <w:r>
          <w:rPr>
            <w:webHidden/>
          </w:rPr>
        </w:r>
        <w:r>
          <w:rPr>
            <w:webHidden/>
          </w:rPr>
          <w:fldChar w:fldCharType="separate"/>
        </w:r>
        <w:r>
          <w:rPr>
            <w:webHidden/>
          </w:rPr>
          <w:t>26</w:t>
        </w:r>
        <w:r>
          <w:rPr>
            <w:webHidden/>
          </w:rPr>
          <w:fldChar w:fldCharType="end"/>
        </w:r>
      </w:hyperlink>
    </w:p>
    <w:p w14:paraId="646E2449" w14:textId="409B1403" w:rsidR="001C2EDC" w:rsidRDefault="001C2EDC">
      <w:pPr>
        <w:pStyle w:val="Efnisyfirlit3"/>
        <w:rPr>
          <w:rFonts w:asciiTheme="minorHAnsi" w:eastAsiaTheme="minorEastAsia" w:hAnsiTheme="minorHAnsi" w:cstheme="minorBidi"/>
          <w:noProof/>
          <w:sz w:val="22"/>
          <w:lang w:eastAsia="is-IS"/>
        </w:rPr>
      </w:pPr>
      <w:hyperlink w:anchor="_Toc30144528" w:history="1">
        <w:r w:rsidRPr="00A40344">
          <w:rPr>
            <w:rStyle w:val="Tengill"/>
            <w:noProof/>
            <w14:scene3d>
              <w14:camera w14:prst="orthographicFront"/>
              <w14:lightRig w14:rig="threePt" w14:dir="t">
                <w14:rot w14:lat="0" w14:lon="0" w14:rev="0"/>
              </w14:lightRig>
            </w14:scene3d>
          </w:rPr>
          <w:t>5.5.1</w:t>
        </w:r>
        <w:r>
          <w:rPr>
            <w:rFonts w:asciiTheme="minorHAnsi" w:eastAsiaTheme="minorEastAsia" w:hAnsiTheme="minorHAnsi" w:cstheme="minorBidi"/>
            <w:noProof/>
            <w:sz w:val="22"/>
            <w:lang w:eastAsia="is-IS"/>
          </w:rPr>
          <w:tab/>
        </w:r>
        <w:r w:rsidRPr="00A40344">
          <w:rPr>
            <w:rStyle w:val="Tengill"/>
            <w:noProof/>
          </w:rPr>
          <w:t>Starfsmenn</w:t>
        </w:r>
        <w:r>
          <w:rPr>
            <w:noProof/>
            <w:webHidden/>
          </w:rPr>
          <w:tab/>
        </w:r>
        <w:r>
          <w:rPr>
            <w:noProof/>
            <w:webHidden/>
          </w:rPr>
          <w:fldChar w:fldCharType="begin"/>
        </w:r>
        <w:r>
          <w:rPr>
            <w:noProof/>
            <w:webHidden/>
          </w:rPr>
          <w:instrText xml:space="preserve"> PAGEREF _Toc30144528 \h </w:instrText>
        </w:r>
        <w:r>
          <w:rPr>
            <w:noProof/>
            <w:webHidden/>
          </w:rPr>
        </w:r>
        <w:r>
          <w:rPr>
            <w:noProof/>
            <w:webHidden/>
          </w:rPr>
          <w:fldChar w:fldCharType="separate"/>
        </w:r>
        <w:r>
          <w:rPr>
            <w:noProof/>
            <w:webHidden/>
          </w:rPr>
          <w:t>27</w:t>
        </w:r>
        <w:r>
          <w:rPr>
            <w:noProof/>
            <w:webHidden/>
          </w:rPr>
          <w:fldChar w:fldCharType="end"/>
        </w:r>
      </w:hyperlink>
    </w:p>
    <w:p w14:paraId="7072EB78" w14:textId="3592F0D8" w:rsidR="001C2EDC" w:rsidRDefault="001C2EDC">
      <w:pPr>
        <w:pStyle w:val="Efnisyfirlit3"/>
        <w:rPr>
          <w:rFonts w:asciiTheme="minorHAnsi" w:eastAsiaTheme="minorEastAsia" w:hAnsiTheme="minorHAnsi" w:cstheme="minorBidi"/>
          <w:noProof/>
          <w:sz w:val="22"/>
          <w:lang w:eastAsia="is-IS"/>
        </w:rPr>
      </w:pPr>
      <w:hyperlink w:anchor="_Toc30144529" w:history="1">
        <w:r w:rsidRPr="00A40344">
          <w:rPr>
            <w:rStyle w:val="Tengill"/>
            <w:noProof/>
            <w14:scene3d>
              <w14:camera w14:prst="orthographicFront"/>
              <w14:lightRig w14:rig="threePt" w14:dir="t">
                <w14:rot w14:lat="0" w14:lon="0" w14:rev="0"/>
              </w14:lightRig>
            </w14:scene3d>
          </w:rPr>
          <w:t>5.5.2</w:t>
        </w:r>
        <w:r>
          <w:rPr>
            <w:rFonts w:asciiTheme="minorHAnsi" w:eastAsiaTheme="minorEastAsia" w:hAnsiTheme="minorHAnsi" w:cstheme="minorBidi"/>
            <w:noProof/>
            <w:sz w:val="22"/>
            <w:lang w:eastAsia="is-IS"/>
          </w:rPr>
          <w:tab/>
        </w:r>
        <w:r w:rsidRPr="00A40344">
          <w:rPr>
            <w:rStyle w:val="Tengill"/>
            <w:noProof/>
          </w:rPr>
          <w:t>Lýsing</w:t>
        </w:r>
        <w:r>
          <w:rPr>
            <w:noProof/>
            <w:webHidden/>
          </w:rPr>
          <w:tab/>
        </w:r>
        <w:r>
          <w:rPr>
            <w:noProof/>
            <w:webHidden/>
          </w:rPr>
          <w:fldChar w:fldCharType="begin"/>
        </w:r>
        <w:r>
          <w:rPr>
            <w:noProof/>
            <w:webHidden/>
          </w:rPr>
          <w:instrText xml:space="preserve"> PAGEREF _Toc30144529 \h </w:instrText>
        </w:r>
        <w:r>
          <w:rPr>
            <w:noProof/>
            <w:webHidden/>
          </w:rPr>
        </w:r>
        <w:r>
          <w:rPr>
            <w:noProof/>
            <w:webHidden/>
          </w:rPr>
          <w:fldChar w:fldCharType="separate"/>
        </w:r>
        <w:r>
          <w:rPr>
            <w:noProof/>
            <w:webHidden/>
          </w:rPr>
          <w:t>27</w:t>
        </w:r>
        <w:r>
          <w:rPr>
            <w:noProof/>
            <w:webHidden/>
          </w:rPr>
          <w:fldChar w:fldCharType="end"/>
        </w:r>
      </w:hyperlink>
    </w:p>
    <w:p w14:paraId="03C04A77" w14:textId="21772260" w:rsidR="001C2EDC" w:rsidRDefault="001C2EDC">
      <w:pPr>
        <w:pStyle w:val="Efnisyfirlit3"/>
        <w:rPr>
          <w:rFonts w:asciiTheme="minorHAnsi" w:eastAsiaTheme="minorEastAsia" w:hAnsiTheme="minorHAnsi" w:cstheme="minorBidi"/>
          <w:noProof/>
          <w:sz w:val="22"/>
          <w:lang w:eastAsia="is-IS"/>
        </w:rPr>
      </w:pPr>
      <w:hyperlink w:anchor="_Toc30144530" w:history="1">
        <w:r w:rsidRPr="00A40344">
          <w:rPr>
            <w:rStyle w:val="Tengill"/>
            <w:noProof/>
            <w14:scene3d>
              <w14:camera w14:prst="orthographicFront"/>
              <w14:lightRig w14:rig="threePt" w14:dir="t">
                <w14:rot w14:lat="0" w14:lon="0" w14:rev="0"/>
              </w14:lightRig>
            </w14:scene3d>
          </w:rPr>
          <w:t>5.5.3</w:t>
        </w:r>
        <w:r>
          <w:rPr>
            <w:rFonts w:asciiTheme="minorHAnsi" w:eastAsiaTheme="minorEastAsia" w:hAnsiTheme="minorHAnsi" w:cstheme="minorBidi"/>
            <w:noProof/>
            <w:sz w:val="22"/>
            <w:lang w:eastAsia="is-IS"/>
          </w:rPr>
          <w:tab/>
        </w:r>
        <w:r w:rsidRPr="00A40344">
          <w:rPr>
            <w:rStyle w:val="Tengill"/>
            <w:noProof/>
          </w:rPr>
          <w:t>Ljósastaurar, girðingar og hlið úr járni</w:t>
        </w:r>
        <w:r>
          <w:rPr>
            <w:noProof/>
            <w:webHidden/>
          </w:rPr>
          <w:tab/>
        </w:r>
        <w:r>
          <w:rPr>
            <w:noProof/>
            <w:webHidden/>
          </w:rPr>
          <w:fldChar w:fldCharType="begin"/>
        </w:r>
        <w:r>
          <w:rPr>
            <w:noProof/>
            <w:webHidden/>
          </w:rPr>
          <w:instrText xml:space="preserve"> PAGEREF _Toc30144530 \h </w:instrText>
        </w:r>
        <w:r>
          <w:rPr>
            <w:noProof/>
            <w:webHidden/>
          </w:rPr>
        </w:r>
        <w:r>
          <w:rPr>
            <w:noProof/>
            <w:webHidden/>
          </w:rPr>
          <w:fldChar w:fldCharType="separate"/>
        </w:r>
        <w:r>
          <w:rPr>
            <w:noProof/>
            <w:webHidden/>
          </w:rPr>
          <w:t>27</w:t>
        </w:r>
        <w:r>
          <w:rPr>
            <w:noProof/>
            <w:webHidden/>
          </w:rPr>
          <w:fldChar w:fldCharType="end"/>
        </w:r>
      </w:hyperlink>
    </w:p>
    <w:p w14:paraId="02F5720E" w14:textId="3C7E83AC" w:rsidR="001C2EDC" w:rsidRDefault="001C2EDC">
      <w:pPr>
        <w:pStyle w:val="Efnisyfirlit3"/>
        <w:rPr>
          <w:rFonts w:asciiTheme="minorHAnsi" w:eastAsiaTheme="minorEastAsia" w:hAnsiTheme="minorHAnsi" w:cstheme="minorBidi"/>
          <w:noProof/>
          <w:sz w:val="22"/>
          <w:lang w:eastAsia="is-IS"/>
        </w:rPr>
      </w:pPr>
      <w:hyperlink w:anchor="_Toc30144531" w:history="1">
        <w:r w:rsidRPr="00A40344">
          <w:rPr>
            <w:rStyle w:val="Tengill"/>
            <w:noProof/>
            <w14:scene3d>
              <w14:camera w14:prst="orthographicFront"/>
              <w14:lightRig w14:rig="threePt" w14:dir="t">
                <w14:rot w14:lat="0" w14:lon="0" w14:rev="0"/>
              </w14:lightRig>
            </w14:scene3d>
          </w:rPr>
          <w:t>5.5.4</w:t>
        </w:r>
        <w:r>
          <w:rPr>
            <w:rFonts w:asciiTheme="minorHAnsi" w:eastAsiaTheme="minorEastAsia" w:hAnsiTheme="minorHAnsi" w:cstheme="minorBidi"/>
            <w:noProof/>
            <w:sz w:val="22"/>
            <w:lang w:eastAsia="is-IS"/>
          </w:rPr>
          <w:tab/>
        </w:r>
        <w:r w:rsidRPr="00A40344">
          <w:rPr>
            <w:rStyle w:val="Tengill"/>
            <w:noProof/>
          </w:rPr>
          <w:t>Ruslaskýli, tunnur og gámar</w:t>
        </w:r>
        <w:r>
          <w:rPr>
            <w:noProof/>
            <w:webHidden/>
          </w:rPr>
          <w:tab/>
        </w:r>
        <w:r>
          <w:rPr>
            <w:noProof/>
            <w:webHidden/>
          </w:rPr>
          <w:fldChar w:fldCharType="begin"/>
        </w:r>
        <w:r>
          <w:rPr>
            <w:noProof/>
            <w:webHidden/>
          </w:rPr>
          <w:instrText xml:space="preserve"> PAGEREF _Toc30144531 \h </w:instrText>
        </w:r>
        <w:r>
          <w:rPr>
            <w:noProof/>
            <w:webHidden/>
          </w:rPr>
        </w:r>
        <w:r>
          <w:rPr>
            <w:noProof/>
            <w:webHidden/>
          </w:rPr>
          <w:fldChar w:fldCharType="separate"/>
        </w:r>
        <w:r>
          <w:rPr>
            <w:noProof/>
            <w:webHidden/>
          </w:rPr>
          <w:t>27</w:t>
        </w:r>
        <w:r>
          <w:rPr>
            <w:noProof/>
            <w:webHidden/>
          </w:rPr>
          <w:fldChar w:fldCharType="end"/>
        </w:r>
      </w:hyperlink>
    </w:p>
    <w:p w14:paraId="1D2526C1" w14:textId="5AD13EF0" w:rsidR="001C2EDC" w:rsidRDefault="001C2EDC">
      <w:pPr>
        <w:pStyle w:val="Efnisyfirlit3"/>
        <w:rPr>
          <w:rFonts w:asciiTheme="minorHAnsi" w:eastAsiaTheme="minorEastAsia" w:hAnsiTheme="minorHAnsi" w:cstheme="minorBidi"/>
          <w:noProof/>
          <w:sz w:val="22"/>
          <w:lang w:eastAsia="is-IS"/>
        </w:rPr>
      </w:pPr>
      <w:hyperlink w:anchor="_Toc30144532" w:history="1">
        <w:r w:rsidRPr="00A40344">
          <w:rPr>
            <w:rStyle w:val="Tengill"/>
            <w:noProof/>
            <w14:scene3d>
              <w14:camera w14:prst="orthographicFront"/>
              <w14:lightRig w14:rig="threePt" w14:dir="t">
                <w14:rot w14:lat="0" w14:lon="0" w14:rev="0"/>
              </w14:lightRig>
            </w14:scene3d>
          </w:rPr>
          <w:t>5.5.5</w:t>
        </w:r>
        <w:r>
          <w:rPr>
            <w:rFonts w:asciiTheme="minorHAnsi" w:eastAsiaTheme="minorEastAsia" w:hAnsiTheme="minorHAnsi" w:cstheme="minorBidi"/>
            <w:noProof/>
            <w:sz w:val="22"/>
            <w:lang w:eastAsia="is-IS"/>
          </w:rPr>
          <w:tab/>
        </w:r>
        <w:r w:rsidRPr="00A40344">
          <w:rPr>
            <w:rStyle w:val="Tengill"/>
            <w:noProof/>
          </w:rPr>
          <w:t>Hjólastandar</w:t>
        </w:r>
        <w:r>
          <w:rPr>
            <w:noProof/>
            <w:webHidden/>
          </w:rPr>
          <w:tab/>
        </w:r>
        <w:r>
          <w:rPr>
            <w:noProof/>
            <w:webHidden/>
          </w:rPr>
          <w:fldChar w:fldCharType="begin"/>
        </w:r>
        <w:r>
          <w:rPr>
            <w:noProof/>
            <w:webHidden/>
          </w:rPr>
          <w:instrText xml:space="preserve"> PAGEREF _Toc30144532 \h </w:instrText>
        </w:r>
        <w:r>
          <w:rPr>
            <w:noProof/>
            <w:webHidden/>
          </w:rPr>
        </w:r>
        <w:r>
          <w:rPr>
            <w:noProof/>
            <w:webHidden/>
          </w:rPr>
          <w:fldChar w:fldCharType="separate"/>
        </w:r>
        <w:r>
          <w:rPr>
            <w:noProof/>
            <w:webHidden/>
          </w:rPr>
          <w:t>27</w:t>
        </w:r>
        <w:r>
          <w:rPr>
            <w:noProof/>
            <w:webHidden/>
          </w:rPr>
          <w:fldChar w:fldCharType="end"/>
        </w:r>
      </w:hyperlink>
    </w:p>
    <w:p w14:paraId="354C7F47" w14:textId="43FB5D45" w:rsidR="001C2EDC" w:rsidRDefault="001C2EDC">
      <w:pPr>
        <w:pStyle w:val="Efnisyfirlit3"/>
        <w:rPr>
          <w:rFonts w:asciiTheme="minorHAnsi" w:eastAsiaTheme="minorEastAsia" w:hAnsiTheme="minorHAnsi" w:cstheme="minorBidi"/>
          <w:noProof/>
          <w:sz w:val="22"/>
          <w:lang w:eastAsia="is-IS"/>
        </w:rPr>
      </w:pPr>
      <w:hyperlink w:anchor="_Toc30144533" w:history="1">
        <w:r w:rsidRPr="00A40344">
          <w:rPr>
            <w:rStyle w:val="Tengill"/>
            <w:noProof/>
            <w14:scene3d>
              <w14:camera w14:prst="orthographicFront"/>
              <w14:lightRig w14:rig="threePt" w14:dir="t">
                <w14:rot w14:lat="0" w14:lon="0" w14:rev="0"/>
              </w14:lightRig>
            </w14:scene3d>
          </w:rPr>
          <w:t>5.5.6</w:t>
        </w:r>
        <w:r>
          <w:rPr>
            <w:rFonts w:asciiTheme="minorHAnsi" w:eastAsiaTheme="minorEastAsia" w:hAnsiTheme="minorHAnsi" w:cstheme="minorBidi"/>
            <w:noProof/>
            <w:sz w:val="22"/>
            <w:lang w:eastAsia="is-IS"/>
          </w:rPr>
          <w:tab/>
        </w:r>
        <w:r w:rsidRPr="00A40344">
          <w:rPr>
            <w:rStyle w:val="Tengill"/>
            <w:noProof/>
          </w:rPr>
          <w:t>Umferð og bílastæði við skólalóð</w:t>
        </w:r>
        <w:r>
          <w:rPr>
            <w:noProof/>
            <w:webHidden/>
          </w:rPr>
          <w:tab/>
        </w:r>
        <w:r>
          <w:rPr>
            <w:noProof/>
            <w:webHidden/>
          </w:rPr>
          <w:fldChar w:fldCharType="begin"/>
        </w:r>
        <w:r>
          <w:rPr>
            <w:noProof/>
            <w:webHidden/>
          </w:rPr>
          <w:instrText xml:space="preserve"> PAGEREF _Toc30144533 \h </w:instrText>
        </w:r>
        <w:r>
          <w:rPr>
            <w:noProof/>
            <w:webHidden/>
          </w:rPr>
        </w:r>
        <w:r>
          <w:rPr>
            <w:noProof/>
            <w:webHidden/>
          </w:rPr>
          <w:fldChar w:fldCharType="separate"/>
        </w:r>
        <w:r>
          <w:rPr>
            <w:noProof/>
            <w:webHidden/>
          </w:rPr>
          <w:t>28</w:t>
        </w:r>
        <w:r>
          <w:rPr>
            <w:noProof/>
            <w:webHidden/>
          </w:rPr>
          <w:fldChar w:fldCharType="end"/>
        </w:r>
      </w:hyperlink>
    </w:p>
    <w:p w14:paraId="52BB8402" w14:textId="3F6954C1" w:rsidR="001C2EDC" w:rsidRDefault="001C2EDC">
      <w:pPr>
        <w:pStyle w:val="Efnisyfirlit3"/>
        <w:rPr>
          <w:rFonts w:asciiTheme="minorHAnsi" w:eastAsiaTheme="minorEastAsia" w:hAnsiTheme="minorHAnsi" w:cstheme="minorBidi"/>
          <w:noProof/>
          <w:sz w:val="22"/>
          <w:lang w:eastAsia="is-IS"/>
        </w:rPr>
      </w:pPr>
      <w:hyperlink w:anchor="_Toc30144534" w:history="1">
        <w:r w:rsidRPr="00A40344">
          <w:rPr>
            <w:rStyle w:val="Tengill"/>
            <w:noProof/>
            <w14:scene3d>
              <w14:camera w14:prst="orthographicFront"/>
              <w14:lightRig w14:rig="threePt" w14:dir="t">
                <w14:rot w14:lat="0" w14:lon="0" w14:rev="0"/>
              </w14:lightRig>
            </w14:scene3d>
          </w:rPr>
          <w:t>5.5.7</w:t>
        </w:r>
        <w:r>
          <w:rPr>
            <w:rFonts w:asciiTheme="minorHAnsi" w:eastAsiaTheme="minorEastAsia" w:hAnsiTheme="minorHAnsi" w:cstheme="minorBidi"/>
            <w:noProof/>
            <w:sz w:val="22"/>
            <w:lang w:eastAsia="is-IS"/>
          </w:rPr>
          <w:tab/>
        </w:r>
        <w:r w:rsidRPr="00A40344">
          <w:rPr>
            <w:rStyle w:val="Tengill"/>
            <w:noProof/>
          </w:rPr>
          <w:t>Göngu- og hjólaleiðir barna í skólann</w:t>
        </w:r>
        <w:r>
          <w:rPr>
            <w:noProof/>
            <w:webHidden/>
          </w:rPr>
          <w:tab/>
        </w:r>
        <w:r>
          <w:rPr>
            <w:noProof/>
            <w:webHidden/>
          </w:rPr>
          <w:fldChar w:fldCharType="begin"/>
        </w:r>
        <w:r>
          <w:rPr>
            <w:noProof/>
            <w:webHidden/>
          </w:rPr>
          <w:instrText xml:space="preserve"> PAGEREF _Toc30144534 \h </w:instrText>
        </w:r>
        <w:r>
          <w:rPr>
            <w:noProof/>
            <w:webHidden/>
          </w:rPr>
        </w:r>
        <w:r>
          <w:rPr>
            <w:noProof/>
            <w:webHidden/>
          </w:rPr>
          <w:fldChar w:fldCharType="separate"/>
        </w:r>
        <w:r>
          <w:rPr>
            <w:noProof/>
            <w:webHidden/>
          </w:rPr>
          <w:t>28</w:t>
        </w:r>
        <w:r>
          <w:rPr>
            <w:noProof/>
            <w:webHidden/>
          </w:rPr>
          <w:fldChar w:fldCharType="end"/>
        </w:r>
      </w:hyperlink>
    </w:p>
    <w:p w14:paraId="7EC429EC" w14:textId="6AFCD3CF" w:rsidR="001C2EDC" w:rsidRDefault="001C2EDC">
      <w:pPr>
        <w:pStyle w:val="Efnisyfirlit3"/>
        <w:rPr>
          <w:rFonts w:asciiTheme="minorHAnsi" w:eastAsiaTheme="minorEastAsia" w:hAnsiTheme="minorHAnsi" w:cstheme="minorBidi"/>
          <w:noProof/>
          <w:sz w:val="22"/>
          <w:lang w:eastAsia="is-IS"/>
        </w:rPr>
      </w:pPr>
      <w:hyperlink w:anchor="_Toc30144535" w:history="1">
        <w:r w:rsidRPr="00A40344">
          <w:rPr>
            <w:rStyle w:val="Tengill"/>
            <w:noProof/>
            <w14:scene3d>
              <w14:camera w14:prst="orthographicFront"/>
              <w14:lightRig w14:rig="threePt" w14:dir="t">
                <w14:rot w14:lat="0" w14:lon="0" w14:rev="0"/>
              </w14:lightRig>
            </w14:scene3d>
          </w:rPr>
          <w:t>5.5.8</w:t>
        </w:r>
        <w:r>
          <w:rPr>
            <w:rFonts w:asciiTheme="minorHAnsi" w:eastAsiaTheme="minorEastAsia" w:hAnsiTheme="minorHAnsi" w:cstheme="minorBidi"/>
            <w:noProof/>
            <w:sz w:val="22"/>
            <w:lang w:eastAsia="is-IS"/>
          </w:rPr>
          <w:tab/>
        </w:r>
        <w:r w:rsidRPr="00A40344">
          <w:rPr>
            <w:rStyle w:val="Tengill"/>
            <w:noProof/>
          </w:rPr>
          <w:t>Akstur með aðföng og önnur umferð á skólalóðinni</w:t>
        </w:r>
        <w:r>
          <w:rPr>
            <w:noProof/>
            <w:webHidden/>
          </w:rPr>
          <w:tab/>
        </w:r>
        <w:r>
          <w:rPr>
            <w:noProof/>
            <w:webHidden/>
          </w:rPr>
          <w:fldChar w:fldCharType="begin"/>
        </w:r>
        <w:r>
          <w:rPr>
            <w:noProof/>
            <w:webHidden/>
          </w:rPr>
          <w:instrText xml:space="preserve"> PAGEREF _Toc30144535 \h </w:instrText>
        </w:r>
        <w:r>
          <w:rPr>
            <w:noProof/>
            <w:webHidden/>
          </w:rPr>
        </w:r>
        <w:r>
          <w:rPr>
            <w:noProof/>
            <w:webHidden/>
          </w:rPr>
          <w:fldChar w:fldCharType="separate"/>
        </w:r>
        <w:r>
          <w:rPr>
            <w:noProof/>
            <w:webHidden/>
          </w:rPr>
          <w:t>28</w:t>
        </w:r>
        <w:r>
          <w:rPr>
            <w:noProof/>
            <w:webHidden/>
          </w:rPr>
          <w:fldChar w:fldCharType="end"/>
        </w:r>
      </w:hyperlink>
    </w:p>
    <w:p w14:paraId="468943D6" w14:textId="4F261219" w:rsidR="001C2EDC" w:rsidRDefault="001C2EDC">
      <w:pPr>
        <w:pStyle w:val="Efnisyfirlit3"/>
        <w:rPr>
          <w:rFonts w:asciiTheme="minorHAnsi" w:eastAsiaTheme="minorEastAsia" w:hAnsiTheme="minorHAnsi" w:cstheme="minorBidi"/>
          <w:noProof/>
          <w:sz w:val="22"/>
          <w:lang w:eastAsia="is-IS"/>
        </w:rPr>
      </w:pPr>
      <w:hyperlink w:anchor="_Toc30144536" w:history="1">
        <w:r w:rsidRPr="00A40344">
          <w:rPr>
            <w:rStyle w:val="Tengill"/>
            <w:noProof/>
            <w14:scene3d>
              <w14:camera w14:prst="orthographicFront"/>
              <w14:lightRig w14:rig="threePt" w14:dir="t">
                <w14:rot w14:lat="0" w14:lon="0" w14:rev="0"/>
              </w14:lightRig>
            </w14:scene3d>
          </w:rPr>
          <w:t>5.5.9</w:t>
        </w:r>
        <w:r>
          <w:rPr>
            <w:rFonts w:asciiTheme="minorHAnsi" w:eastAsiaTheme="minorEastAsia" w:hAnsiTheme="minorHAnsi" w:cstheme="minorBidi"/>
            <w:noProof/>
            <w:sz w:val="22"/>
            <w:lang w:eastAsia="is-IS"/>
          </w:rPr>
          <w:tab/>
        </w:r>
        <w:r w:rsidRPr="00A40344">
          <w:rPr>
            <w:rStyle w:val="Tengill"/>
            <w:noProof/>
          </w:rPr>
          <w:t>Göngustígar og gangstéttar</w:t>
        </w:r>
        <w:r>
          <w:rPr>
            <w:noProof/>
            <w:webHidden/>
          </w:rPr>
          <w:tab/>
        </w:r>
        <w:r>
          <w:rPr>
            <w:noProof/>
            <w:webHidden/>
          </w:rPr>
          <w:fldChar w:fldCharType="begin"/>
        </w:r>
        <w:r>
          <w:rPr>
            <w:noProof/>
            <w:webHidden/>
          </w:rPr>
          <w:instrText xml:space="preserve"> PAGEREF _Toc30144536 \h </w:instrText>
        </w:r>
        <w:r>
          <w:rPr>
            <w:noProof/>
            <w:webHidden/>
          </w:rPr>
        </w:r>
        <w:r>
          <w:rPr>
            <w:noProof/>
            <w:webHidden/>
          </w:rPr>
          <w:fldChar w:fldCharType="separate"/>
        </w:r>
        <w:r>
          <w:rPr>
            <w:noProof/>
            <w:webHidden/>
          </w:rPr>
          <w:t>28</w:t>
        </w:r>
        <w:r>
          <w:rPr>
            <w:noProof/>
            <w:webHidden/>
          </w:rPr>
          <w:fldChar w:fldCharType="end"/>
        </w:r>
      </w:hyperlink>
    </w:p>
    <w:p w14:paraId="1AFC4163" w14:textId="23B224FE" w:rsidR="001C2EDC" w:rsidRDefault="001C2EDC">
      <w:pPr>
        <w:pStyle w:val="Efnisyfirlit3"/>
        <w:rPr>
          <w:rFonts w:asciiTheme="minorHAnsi" w:eastAsiaTheme="minorEastAsia" w:hAnsiTheme="minorHAnsi" w:cstheme="minorBidi"/>
          <w:noProof/>
          <w:sz w:val="22"/>
          <w:lang w:eastAsia="is-IS"/>
        </w:rPr>
      </w:pPr>
      <w:hyperlink w:anchor="_Toc30144537" w:history="1">
        <w:r w:rsidRPr="00A40344">
          <w:rPr>
            <w:rStyle w:val="Tengill"/>
            <w:noProof/>
            <w14:scene3d>
              <w14:camera w14:prst="orthographicFront"/>
              <w14:lightRig w14:rig="threePt" w14:dir="t">
                <w14:rot w14:lat="0" w14:lon="0" w14:rev="0"/>
              </w14:lightRig>
            </w14:scene3d>
          </w:rPr>
          <w:t>5.5.10</w:t>
        </w:r>
        <w:r>
          <w:rPr>
            <w:rFonts w:asciiTheme="minorHAnsi" w:eastAsiaTheme="minorEastAsia" w:hAnsiTheme="minorHAnsi" w:cstheme="minorBidi"/>
            <w:noProof/>
            <w:sz w:val="22"/>
            <w:lang w:eastAsia="is-IS"/>
          </w:rPr>
          <w:tab/>
        </w:r>
        <w:r w:rsidRPr="00A40344">
          <w:rPr>
            <w:rStyle w:val="Tengill"/>
            <w:noProof/>
          </w:rPr>
          <w:t>Tröppur, rampar og handrið</w:t>
        </w:r>
        <w:r>
          <w:rPr>
            <w:noProof/>
            <w:webHidden/>
          </w:rPr>
          <w:tab/>
        </w:r>
        <w:r>
          <w:rPr>
            <w:noProof/>
            <w:webHidden/>
          </w:rPr>
          <w:fldChar w:fldCharType="begin"/>
        </w:r>
        <w:r>
          <w:rPr>
            <w:noProof/>
            <w:webHidden/>
          </w:rPr>
          <w:instrText xml:space="preserve"> PAGEREF _Toc30144537 \h </w:instrText>
        </w:r>
        <w:r>
          <w:rPr>
            <w:noProof/>
            <w:webHidden/>
          </w:rPr>
        </w:r>
        <w:r>
          <w:rPr>
            <w:noProof/>
            <w:webHidden/>
          </w:rPr>
          <w:fldChar w:fldCharType="separate"/>
        </w:r>
        <w:r>
          <w:rPr>
            <w:noProof/>
            <w:webHidden/>
          </w:rPr>
          <w:t>28</w:t>
        </w:r>
        <w:r>
          <w:rPr>
            <w:noProof/>
            <w:webHidden/>
          </w:rPr>
          <w:fldChar w:fldCharType="end"/>
        </w:r>
      </w:hyperlink>
    </w:p>
    <w:p w14:paraId="5A6521DE" w14:textId="715A09AC" w:rsidR="001C2EDC" w:rsidRDefault="001C2EDC">
      <w:pPr>
        <w:pStyle w:val="Efnisyfirlit3"/>
        <w:rPr>
          <w:rFonts w:asciiTheme="minorHAnsi" w:eastAsiaTheme="minorEastAsia" w:hAnsiTheme="minorHAnsi" w:cstheme="minorBidi"/>
          <w:noProof/>
          <w:sz w:val="22"/>
          <w:lang w:eastAsia="is-IS"/>
        </w:rPr>
      </w:pPr>
      <w:hyperlink w:anchor="_Toc30144538" w:history="1">
        <w:r w:rsidRPr="00A40344">
          <w:rPr>
            <w:rStyle w:val="Tengill"/>
            <w:noProof/>
            <w14:scene3d>
              <w14:camera w14:prst="orthographicFront"/>
              <w14:lightRig w14:rig="threePt" w14:dir="t">
                <w14:rot w14:lat="0" w14:lon="0" w14:rev="0"/>
              </w14:lightRig>
            </w14:scene3d>
          </w:rPr>
          <w:t>5.5.11</w:t>
        </w:r>
        <w:r>
          <w:rPr>
            <w:rFonts w:asciiTheme="minorHAnsi" w:eastAsiaTheme="minorEastAsia" w:hAnsiTheme="minorHAnsi" w:cstheme="minorBidi"/>
            <w:noProof/>
            <w:sz w:val="22"/>
            <w:lang w:eastAsia="is-IS"/>
          </w:rPr>
          <w:tab/>
        </w:r>
        <w:r w:rsidRPr="00A40344">
          <w:rPr>
            <w:rStyle w:val="Tengill"/>
            <w:noProof/>
          </w:rPr>
          <w:t>Hálka</w:t>
        </w:r>
        <w:r>
          <w:rPr>
            <w:noProof/>
            <w:webHidden/>
          </w:rPr>
          <w:tab/>
        </w:r>
        <w:r>
          <w:rPr>
            <w:noProof/>
            <w:webHidden/>
          </w:rPr>
          <w:fldChar w:fldCharType="begin"/>
        </w:r>
        <w:r>
          <w:rPr>
            <w:noProof/>
            <w:webHidden/>
          </w:rPr>
          <w:instrText xml:space="preserve"> PAGEREF _Toc30144538 \h </w:instrText>
        </w:r>
        <w:r>
          <w:rPr>
            <w:noProof/>
            <w:webHidden/>
          </w:rPr>
        </w:r>
        <w:r>
          <w:rPr>
            <w:noProof/>
            <w:webHidden/>
          </w:rPr>
          <w:fldChar w:fldCharType="separate"/>
        </w:r>
        <w:r>
          <w:rPr>
            <w:noProof/>
            <w:webHidden/>
          </w:rPr>
          <w:t>29</w:t>
        </w:r>
        <w:r>
          <w:rPr>
            <w:noProof/>
            <w:webHidden/>
          </w:rPr>
          <w:fldChar w:fldCharType="end"/>
        </w:r>
      </w:hyperlink>
    </w:p>
    <w:p w14:paraId="74D1369C" w14:textId="5A9DC740" w:rsidR="001C2EDC" w:rsidRDefault="001C2EDC">
      <w:pPr>
        <w:pStyle w:val="Efnisyfirlit3"/>
        <w:rPr>
          <w:rFonts w:asciiTheme="minorHAnsi" w:eastAsiaTheme="minorEastAsia" w:hAnsiTheme="minorHAnsi" w:cstheme="minorBidi"/>
          <w:noProof/>
          <w:sz w:val="22"/>
          <w:lang w:eastAsia="is-IS"/>
        </w:rPr>
      </w:pPr>
      <w:hyperlink w:anchor="_Toc30144539" w:history="1">
        <w:r w:rsidRPr="00A40344">
          <w:rPr>
            <w:rStyle w:val="Tengill"/>
            <w:noProof/>
            <w14:scene3d>
              <w14:camera w14:prst="orthographicFront"/>
              <w14:lightRig w14:rig="threePt" w14:dir="t">
                <w14:rot w14:lat="0" w14:lon="0" w14:rev="0"/>
              </w14:lightRig>
            </w14:scene3d>
          </w:rPr>
          <w:t>5.5.12</w:t>
        </w:r>
        <w:r>
          <w:rPr>
            <w:rFonts w:asciiTheme="minorHAnsi" w:eastAsiaTheme="minorEastAsia" w:hAnsiTheme="minorHAnsi" w:cstheme="minorBidi"/>
            <w:noProof/>
            <w:sz w:val="22"/>
            <w:lang w:eastAsia="is-IS"/>
          </w:rPr>
          <w:tab/>
        </w:r>
        <w:r w:rsidRPr="00A40344">
          <w:rPr>
            <w:rStyle w:val="Tengill"/>
            <w:noProof/>
          </w:rPr>
          <w:t>Leikvallatæki</w:t>
        </w:r>
        <w:r>
          <w:rPr>
            <w:noProof/>
            <w:webHidden/>
          </w:rPr>
          <w:tab/>
        </w:r>
        <w:r>
          <w:rPr>
            <w:noProof/>
            <w:webHidden/>
          </w:rPr>
          <w:fldChar w:fldCharType="begin"/>
        </w:r>
        <w:r>
          <w:rPr>
            <w:noProof/>
            <w:webHidden/>
          </w:rPr>
          <w:instrText xml:space="preserve"> PAGEREF _Toc30144539 \h </w:instrText>
        </w:r>
        <w:r>
          <w:rPr>
            <w:noProof/>
            <w:webHidden/>
          </w:rPr>
        </w:r>
        <w:r>
          <w:rPr>
            <w:noProof/>
            <w:webHidden/>
          </w:rPr>
          <w:fldChar w:fldCharType="separate"/>
        </w:r>
        <w:r>
          <w:rPr>
            <w:noProof/>
            <w:webHidden/>
          </w:rPr>
          <w:t>29</w:t>
        </w:r>
        <w:r>
          <w:rPr>
            <w:noProof/>
            <w:webHidden/>
          </w:rPr>
          <w:fldChar w:fldCharType="end"/>
        </w:r>
      </w:hyperlink>
    </w:p>
    <w:p w14:paraId="1928ED45" w14:textId="4944584C" w:rsidR="001C2EDC" w:rsidRDefault="001C2EDC">
      <w:pPr>
        <w:pStyle w:val="Efnisyfirlit1"/>
        <w:rPr>
          <w:rFonts w:asciiTheme="minorHAnsi" w:eastAsiaTheme="minorEastAsia" w:hAnsiTheme="minorHAnsi" w:cstheme="minorBidi"/>
          <w:bCs w:val="0"/>
          <w:szCs w:val="22"/>
          <w:lang w:eastAsia="is-IS"/>
        </w:rPr>
      </w:pPr>
      <w:hyperlink w:anchor="_Toc30144540" w:history="1">
        <w:r w:rsidRPr="00A40344">
          <w:rPr>
            <w:rStyle w:val="Tengill"/>
          </w:rPr>
          <w:t>6</w:t>
        </w:r>
        <w:r>
          <w:rPr>
            <w:rFonts w:asciiTheme="minorHAnsi" w:eastAsiaTheme="minorEastAsia" w:hAnsiTheme="minorHAnsi" w:cstheme="minorBidi"/>
            <w:bCs w:val="0"/>
            <w:szCs w:val="22"/>
            <w:lang w:eastAsia="is-IS"/>
          </w:rPr>
          <w:tab/>
        </w:r>
        <w:r w:rsidRPr="00A40344">
          <w:rPr>
            <w:rStyle w:val="Tengill"/>
          </w:rPr>
          <w:t>Eftirlit</w:t>
        </w:r>
        <w:r>
          <w:rPr>
            <w:webHidden/>
          </w:rPr>
          <w:tab/>
        </w:r>
        <w:r>
          <w:rPr>
            <w:webHidden/>
          </w:rPr>
          <w:fldChar w:fldCharType="begin"/>
        </w:r>
        <w:r>
          <w:rPr>
            <w:webHidden/>
          </w:rPr>
          <w:instrText xml:space="preserve"> PAGEREF _Toc30144540 \h </w:instrText>
        </w:r>
        <w:r>
          <w:rPr>
            <w:webHidden/>
          </w:rPr>
        </w:r>
        <w:r>
          <w:rPr>
            <w:webHidden/>
          </w:rPr>
          <w:fldChar w:fldCharType="separate"/>
        </w:r>
        <w:r>
          <w:rPr>
            <w:webHidden/>
          </w:rPr>
          <w:t>30</w:t>
        </w:r>
        <w:r>
          <w:rPr>
            <w:webHidden/>
          </w:rPr>
          <w:fldChar w:fldCharType="end"/>
        </w:r>
      </w:hyperlink>
    </w:p>
    <w:p w14:paraId="52232770" w14:textId="7469ED0D" w:rsidR="001C2EDC" w:rsidRDefault="001C2EDC">
      <w:pPr>
        <w:pStyle w:val="Efnisyfirlit2"/>
        <w:rPr>
          <w:rFonts w:asciiTheme="minorHAnsi" w:eastAsiaTheme="minorEastAsia" w:hAnsiTheme="minorHAnsi" w:cstheme="minorBidi"/>
          <w:sz w:val="22"/>
          <w:lang w:eastAsia="is-IS"/>
        </w:rPr>
      </w:pPr>
      <w:hyperlink w:anchor="_Toc30144541" w:history="1">
        <w:r w:rsidRPr="00A40344">
          <w:rPr>
            <w:rStyle w:val="Tengill"/>
          </w:rPr>
          <w:t>6.1</w:t>
        </w:r>
        <w:r>
          <w:rPr>
            <w:rFonts w:asciiTheme="minorHAnsi" w:eastAsiaTheme="minorEastAsia" w:hAnsiTheme="minorHAnsi" w:cstheme="minorBidi"/>
            <w:sz w:val="22"/>
            <w:lang w:eastAsia="is-IS"/>
          </w:rPr>
          <w:tab/>
        </w:r>
        <w:r w:rsidRPr="00A40344">
          <w:rPr>
            <w:rStyle w:val="Tengill"/>
          </w:rPr>
          <w:t>Innra eftirlit</w:t>
        </w:r>
        <w:r>
          <w:rPr>
            <w:webHidden/>
          </w:rPr>
          <w:tab/>
        </w:r>
        <w:r>
          <w:rPr>
            <w:webHidden/>
          </w:rPr>
          <w:fldChar w:fldCharType="begin"/>
        </w:r>
        <w:r>
          <w:rPr>
            <w:webHidden/>
          </w:rPr>
          <w:instrText xml:space="preserve"> PAGEREF _Toc30144541 \h </w:instrText>
        </w:r>
        <w:r>
          <w:rPr>
            <w:webHidden/>
          </w:rPr>
        </w:r>
        <w:r>
          <w:rPr>
            <w:webHidden/>
          </w:rPr>
          <w:fldChar w:fldCharType="separate"/>
        </w:r>
        <w:r>
          <w:rPr>
            <w:webHidden/>
          </w:rPr>
          <w:t>30</w:t>
        </w:r>
        <w:r>
          <w:rPr>
            <w:webHidden/>
          </w:rPr>
          <w:fldChar w:fldCharType="end"/>
        </w:r>
      </w:hyperlink>
    </w:p>
    <w:p w14:paraId="29ACD672" w14:textId="747DF2F7" w:rsidR="001C2EDC" w:rsidRDefault="001C2EDC">
      <w:pPr>
        <w:pStyle w:val="Efnisyfirlit3"/>
        <w:rPr>
          <w:rFonts w:asciiTheme="minorHAnsi" w:eastAsiaTheme="minorEastAsia" w:hAnsiTheme="minorHAnsi" w:cstheme="minorBidi"/>
          <w:noProof/>
          <w:sz w:val="22"/>
          <w:lang w:eastAsia="is-IS"/>
        </w:rPr>
      </w:pPr>
      <w:hyperlink w:anchor="_Toc30144542" w:history="1">
        <w:r w:rsidRPr="00A40344">
          <w:rPr>
            <w:rStyle w:val="Tengill"/>
            <w:noProof/>
            <w14:scene3d>
              <w14:camera w14:prst="orthographicFront"/>
              <w14:lightRig w14:rig="threePt" w14:dir="t">
                <w14:rot w14:lat="0" w14:lon="0" w14:rev="0"/>
              </w14:lightRig>
            </w14:scene3d>
          </w:rPr>
          <w:t>6.1.1</w:t>
        </w:r>
        <w:r>
          <w:rPr>
            <w:rFonts w:asciiTheme="minorHAnsi" w:eastAsiaTheme="minorEastAsia" w:hAnsiTheme="minorHAnsi" w:cstheme="minorBidi"/>
            <w:noProof/>
            <w:sz w:val="22"/>
            <w:lang w:eastAsia="is-IS"/>
          </w:rPr>
          <w:tab/>
        </w:r>
        <w:r w:rsidRPr="00A40344">
          <w:rPr>
            <w:rStyle w:val="Tengill"/>
            <w:noProof/>
          </w:rPr>
          <w:t>Eftirlit starfsmanna</w:t>
        </w:r>
        <w:r>
          <w:rPr>
            <w:noProof/>
            <w:webHidden/>
          </w:rPr>
          <w:tab/>
        </w:r>
        <w:r>
          <w:rPr>
            <w:noProof/>
            <w:webHidden/>
          </w:rPr>
          <w:fldChar w:fldCharType="begin"/>
        </w:r>
        <w:r>
          <w:rPr>
            <w:noProof/>
            <w:webHidden/>
          </w:rPr>
          <w:instrText xml:space="preserve"> PAGEREF _Toc30144542 \h </w:instrText>
        </w:r>
        <w:r>
          <w:rPr>
            <w:noProof/>
            <w:webHidden/>
          </w:rPr>
        </w:r>
        <w:r>
          <w:rPr>
            <w:noProof/>
            <w:webHidden/>
          </w:rPr>
          <w:fldChar w:fldCharType="separate"/>
        </w:r>
        <w:r>
          <w:rPr>
            <w:noProof/>
            <w:webHidden/>
          </w:rPr>
          <w:t>30</w:t>
        </w:r>
        <w:r>
          <w:rPr>
            <w:noProof/>
            <w:webHidden/>
          </w:rPr>
          <w:fldChar w:fldCharType="end"/>
        </w:r>
      </w:hyperlink>
    </w:p>
    <w:p w14:paraId="66AB9653" w14:textId="4B10CF03" w:rsidR="001C2EDC" w:rsidRDefault="001C2EDC">
      <w:pPr>
        <w:pStyle w:val="Efnisyfirlit1"/>
        <w:rPr>
          <w:rFonts w:asciiTheme="minorHAnsi" w:eastAsiaTheme="minorEastAsia" w:hAnsiTheme="minorHAnsi" w:cstheme="minorBidi"/>
          <w:bCs w:val="0"/>
          <w:szCs w:val="22"/>
          <w:lang w:eastAsia="is-IS"/>
        </w:rPr>
      </w:pPr>
      <w:hyperlink w:anchor="_Toc30144543" w:history="1">
        <w:r w:rsidRPr="00A40344">
          <w:rPr>
            <w:rStyle w:val="Tengill"/>
          </w:rPr>
          <w:t>7</w:t>
        </w:r>
        <w:r>
          <w:rPr>
            <w:rFonts w:asciiTheme="minorHAnsi" w:eastAsiaTheme="minorEastAsia" w:hAnsiTheme="minorHAnsi" w:cstheme="minorBidi"/>
            <w:bCs w:val="0"/>
            <w:szCs w:val="22"/>
            <w:lang w:eastAsia="is-IS"/>
          </w:rPr>
          <w:tab/>
        </w:r>
        <w:r w:rsidRPr="00A40344">
          <w:rPr>
            <w:rStyle w:val="Tengill"/>
          </w:rPr>
          <w:t>Öryggi í skólaferðalögum</w:t>
        </w:r>
        <w:r>
          <w:rPr>
            <w:webHidden/>
          </w:rPr>
          <w:tab/>
        </w:r>
        <w:r>
          <w:rPr>
            <w:webHidden/>
          </w:rPr>
          <w:fldChar w:fldCharType="begin"/>
        </w:r>
        <w:r>
          <w:rPr>
            <w:webHidden/>
          </w:rPr>
          <w:instrText xml:space="preserve"> PAGEREF _Toc30144543 \h </w:instrText>
        </w:r>
        <w:r>
          <w:rPr>
            <w:webHidden/>
          </w:rPr>
        </w:r>
        <w:r>
          <w:rPr>
            <w:webHidden/>
          </w:rPr>
          <w:fldChar w:fldCharType="separate"/>
        </w:r>
        <w:r>
          <w:rPr>
            <w:webHidden/>
          </w:rPr>
          <w:t>32</w:t>
        </w:r>
        <w:r>
          <w:rPr>
            <w:webHidden/>
          </w:rPr>
          <w:fldChar w:fldCharType="end"/>
        </w:r>
      </w:hyperlink>
    </w:p>
    <w:p w14:paraId="5FB2CFDB" w14:textId="05209494" w:rsidR="001C2EDC" w:rsidRDefault="001C2EDC">
      <w:pPr>
        <w:pStyle w:val="Efnisyfirlit2"/>
        <w:rPr>
          <w:rFonts w:asciiTheme="minorHAnsi" w:eastAsiaTheme="minorEastAsia" w:hAnsiTheme="minorHAnsi" w:cstheme="minorBidi"/>
          <w:sz w:val="22"/>
          <w:lang w:eastAsia="is-IS"/>
        </w:rPr>
      </w:pPr>
      <w:hyperlink w:anchor="_Toc30144544" w:history="1">
        <w:r w:rsidRPr="00A40344">
          <w:rPr>
            <w:rStyle w:val="Tengill"/>
          </w:rPr>
          <w:t>7.1</w:t>
        </w:r>
        <w:r>
          <w:rPr>
            <w:rFonts w:asciiTheme="minorHAnsi" w:eastAsiaTheme="minorEastAsia" w:hAnsiTheme="minorHAnsi" w:cstheme="minorBidi"/>
            <w:sz w:val="22"/>
            <w:lang w:eastAsia="is-IS"/>
          </w:rPr>
          <w:tab/>
        </w:r>
        <w:r w:rsidRPr="00A40344">
          <w:rPr>
            <w:rStyle w:val="Tengill"/>
          </w:rPr>
          <w:t>Strætisvagna- og rútuferðir</w:t>
        </w:r>
        <w:r>
          <w:rPr>
            <w:webHidden/>
          </w:rPr>
          <w:tab/>
        </w:r>
        <w:r>
          <w:rPr>
            <w:webHidden/>
          </w:rPr>
          <w:fldChar w:fldCharType="begin"/>
        </w:r>
        <w:r>
          <w:rPr>
            <w:webHidden/>
          </w:rPr>
          <w:instrText xml:space="preserve"> PAGEREF _Toc30144544 \h </w:instrText>
        </w:r>
        <w:r>
          <w:rPr>
            <w:webHidden/>
          </w:rPr>
        </w:r>
        <w:r>
          <w:rPr>
            <w:webHidden/>
          </w:rPr>
          <w:fldChar w:fldCharType="separate"/>
        </w:r>
        <w:r>
          <w:rPr>
            <w:webHidden/>
          </w:rPr>
          <w:t>32</w:t>
        </w:r>
        <w:r>
          <w:rPr>
            <w:webHidden/>
          </w:rPr>
          <w:fldChar w:fldCharType="end"/>
        </w:r>
      </w:hyperlink>
    </w:p>
    <w:p w14:paraId="69DCFF5D" w14:textId="14D67985" w:rsidR="001C2EDC" w:rsidRDefault="001C2EDC">
      <w:pPr>
        <w:pStyle w:val="Efnisyfirlit2"/>
        <w:rPr>
          <w:rFonts w:asciiTheme="minorHAnsi" w:eastAsiaTheme="minorEastAsia" w:hAnsiTheme="minorHAnsi" w:cstheme="minorBidi"/>
          <w:sz w:val="22"/>
          <w:lang w:eastAsia="is-IS"/>
        </w:rPr>
      </w:pPr>
      <w:hyperlink w:anchor="_Toc30144545" w:history="1">
        <w:r w:rsidRPr="00A40344">
          <w:rPr>
            <w:rStyle w:val="Tengill"/>
          </w:rPr>
          <w:t>7.2</w:t>
        </w:r>
        <w:r>
          <w:rPr>
            <w:rFonts w:asciiTheme="minorHAnsi" w:eastAsiaTheme="minorEastAsia" w:hAnsiTheme="minorHAnsi" w:cstheme="minorBidi"/>
            <w:sz w:val="22"/>
            <w:lang w:eastAsia="is-IS"/>
          </w:rPr>
          <w:tab/>
        </w:r>
        <w:r w:rsidRPr="00A40344">
          <w:rPr>
            <w:rStyle w:val="Tengill"/>
          </w:rPr>
          <w:t>Bátsferðir</w:t>
        </w:r>
        <w:r>
          <w:rPr>
            <w:webHidden/>
          </w:rPr>
          <w:tab/>
        </w:r>
        <w:r>
          <w:rPr>
            <w:webHidden/>
          </w:rPr>
          <w:fldChar w:fldCharType="begin"/>
        </w:r>
        <w:r>
          <w:rPr>
            <w:webHidden/>
          </w:rPr>
          <w:instrText xml:space="preserve"> PAGEREF _Toc30144545 \h </w:instrText>
        </w:r>
        <w:r>
          <w:rPr>
            <w:webHidden/>
          </w:rPr>
        </w:r>
        <w:r>
          <w:rPr>
            <w:webHidden/>
          </w:rPr>
          <w:fldChar w:fldCharType="separate"/>
        </w:r>
        <w:r>
          <w:rPr>
            <w:webHidden/>
          </w:rPr>
          <w:t>32</w:t>
        </w:r>
        <w:r>
          <w:rPr>
            <w:webHidden/>
          </w:rPr>
          <w:fldChar w:fldCharType="end"/>
        </w:r>
      </w:hyperlink>
    </w:p>
    <w:p w14:paraId="5E3D87D2" w14:textId="4B43775F" w:rsidR="001C2EDC" w:rsidRDefault="001C2EDC">
      <w:pPr>
        <w:pStyle w:val="Efnisyfirlit2"/>
        <w:rPr>
          <w:rFonts w:asciiTheme="minorHAnsi" w:eastAsiaTheme="minorEastAsia" w:hAnsiTheme="minorHAnsi" w:cstheme="minorBidi"/>
          <w:sz w:val="22"/>
          <w:lang w:eastAsia="is-IS"/>
        </w:rPr>
      </w:pPr>
      <w:hyperlink w:anchor="_Toc30144546" w:history="1">
        <w:r w:rsidRPr="00A40344">
          <w:rPr>
            <w:rStyle w:val="Tengill"/>
          </w:rPr>
          <w:t>7.3</w:t>
        </w:r>
        <w:r>
          <w:rPr>
            <w:rFonts w:asciiTheme="minorHAnsi" w:eastAsiaTheme="minorEastAsia" w:hAnsiTheme="minorHAnsi" w:cstheme="minorBidi"/>
            <w:sz w:val="22"/>
            <w:lang w:eastAsia="is-IS"/>
          </w:rPr>
          <w:tab/>
        </w:r>
        <w:r w:rsidRPr="00A40344">
          <w:rPr>
            <w:rStyle w:val="Tengill"/>
          </w:rPr>
          <w:t>Akstur með börn í bílum starfsmanna</w:t>
        </w:r>
        <w:r>
          <w:rPr>
            <w:webHidden/>
          </w:rPr>
          <w:tab/>
        </w:r>
        <w:r>
          <w:rPr>
            <w:webHidden/>
          </w:rPr>
          <w:fldChar w:fldCharType="begin"/>
        </w:r>
        <w:r>
          <w:rPr>
            <w:webHidden/>
          </w:rPr>
          <w:instrText xml:space="preserve"> PAGEREF _Toc30144546 \h </w:instrText>
        </w:r>
        <w:r>
          <w:rPr>
            <w:webHidden/>
          </w:rPr>
        </w:r>
        <w:r>
          <w:rPr>
            <w:webHidden/>
          </w:rPr>
          <w:fldChar w:fldCharType="separate"/>
        </w:r>
        <w:r>
          <w:rPr>
            <w:webHidden/>
          </w:rPr>
          <w:t>33</w:t>
        </w:r>
        <w:r>
          <w:rPr>
            <w:webHidden/>
          </w:rPr>
          <w:fldChar w:fldCharType="end"/>
        </w:r>
      </w:hyperlink>
    </w:p>
    <w:p w14:paraId="799078D9" w14:textId="4E0D5D39" w:rsidR="001C2EDC" w:rsidRDefault="001C2EDC">
      <w:pPr>
        <w:pStyle w:val="Efnisyfirlit1"/>
        <w:rPr>
          <w:rFonts w:asciiTheme="minorHAnsi" w:eastAsiaTheme="minorEastAsia" w:hAnsiTheme="minorHAnsi" w:cstheme="minorBidi"/>
          <w:bCs w:val="0"/>
          <w:szCs w:val="22"/>
          <w:lang w:eastAsia="is-IS"/>
        </w:rPr>
      </w:pPr>
      <w:hyperlink w:anchor="_Toc30144547" w:history="1">
        <w:r w:rsidRPr="00A40344">
          <w:rPr>
            <w:rStyle w:val="Tengill"/>
          </w:rPr>
          <w:t>8</w:t>
        </w:r>
        <w:r>
          <w:rPr>
            <w:rFonts w:asciiTheme="minorHAnsi" w:eastAsiaTheme="minorEastAsia" w:hAnsiTheme="minorHAnsi" w:cstheme="minorBidi"/>
            <w:bCs w:val="0"/>
            <w:szCs w:val="22"/>
            <w:lang w:eastAsia="is-IS"/>
          </w:rPr>
          <w:tab/>
        </w:r>
        <w:r w:rsidRPr="00A40344">
          <w:rPr>
            <w:rStyle w:val="Tengill"/>
          </w:rPr>
          <w:t>Slys</w:t>
        </w:r>
        <w:r>
          <w:rPr>
            <w:webHidden/>
          </w:rPr>
          <w:tab/>
        </w:r>
        <w:r>
          <w:rPr>
            <w:webHidden/>
          </w:rPr>
          <w:fldChar w:fldCharType="begin"/>
        </w:r>
        <w:r>
          <w:rPr>
            <w:webHidden/>
          </w:rPr>
          <w:instrText xml:space="preserve"> PAGEREF _Toc30144547 \h </w:instrText>
        </w:r>
        <w:r>
          <w:rPr>
            <w:webHidden/>
          </w:rPr>
        </w:r>
        <w:r>
          <w:rPr>
            <w:webHidden/>
          </w:rPr>
          <w:fldChar w:fldCharType="separate"/>
        </w:r>
        <w:r>
          <w:rPr>
            <w:webHidden/>
          </w:rPr>
          <w:t>34</w:t>
        </w:r>
        <w:r>
          <w:rPr>
            <w:webHidden/>
          </w:rPr>
          <w:fldChar w:fldCharType="end"/>
        </w:r>
      </w:hyperlink>
    </w:p>
    <w:p w14:paraId="36791CCF" w14:textId="17186FCB" w:rsidR="001C2EDC" w:rsidRDefault="001C2EDC">
      <w:pPr>
        <w:pStyle w:val="Efnisyfirlit2"/>
        <w:rPr>
          <w:rFonts w:asciiTheme="minorHAnsi" w:eastAsiaTheme="minorEastAsia" w:hAnsiTheme="minorHAnsi" w:cstheme="minorBidi"/>
          <w:sz w:val="22"/>
          <w:lang w:eastAsia="is-IS"/>
        </w:rPr>
      </w:pPr>
      <w:hyperlink w:anchor="_Toc30144548" w:history="1">
        <w:r w:rsidRPr="00A40344">
          <w:rPr>
            <w:rStyle w:val="Tengill"/>
          </w:rPr>
          <w:t>8.1</w:t>
        </w:r>
        <w:r>
          <w:rPr>
            <w:rFonts w:asciiTheme="minorHAnsi" w:eastAsiaTheme="minorEastAsia" w:hAnsiTheme="minorHAnsi" w:cstheme="minorBidi"/>
            <w:sz w:val="22"/>
            <w:lang w:eastAsia="is-IS"/>
          </w:rPr>
          <w:tab/>
        </w:r>
        <w:r w:rsidRPr="00A40344">
          <w:rPr>
            <w:rStyle w:val="Tengill"/>
          </w:rPr>
          <w:t>Að hefja skyndihjálp og sinna barni þar til sjúkrabíll kemur</w:t>
        </w:r>
        <w:r>
          <w:rPr>
            <w:webHidden/>
          </w:rPr>
          <w:tab/>
        </w:r>
        <w:r>
          <w:rPr>
            <w:webHidden/>
          </w:rPr>
          <w:fldChar w:fldCharType="begin"/>
        </w:r>
        <w:r>
          <w:rPr>
            <w:webHidden/>
          </w:rPr>
          <w:instrText xml:space="preserve"> PAGEREF _Toc30144548 \h </w:instrText>
        </w:r>
        <w:r>
          <w:rPr>
            <w:webHidden/>
          </w:rPr>
        </w:r>
        <w:r>
          <w:rPr>
            <w:webHidden/>
          </w:rPr>
          <w:fldChar w:fldCharType="separate"/>
        </w:r>
        <w:r>
          <w:rPr>
            <w:webHidden/>
          </w:rPr>
          <w:t>34</w:t>
        </w:r>
        <w:r>
          <w:rPr>
            <w:webHidden/>
          </w:rPr>
          <w:fldChar w:fldCharType="end"/>
        </w:r>
      </w:hyperlink>
    </w:p>
    <w:p w14:paraId="5F531454" w14:textId="14458ED6" w:rsidR="001C2EDC" w:rsidRDefault="001C2EDC">
      <w:pPr>
        <w:pStyle w:val="Efnisyfirlit3"/>
        <w:rPr>
          <w:rFonts w:asciiTheme="minorHAnsi" w:eastAsiaTheme="minorEastAsia" w:hAnsiTheme="minorHAnsi" w:cstheme="minorBidi"/>
          <w:noProof/>
          <w:sz w:val="22"/>
          <w:lang w:eastAsia="is-IS"/>
        </w:rPr>
      </w:pPr>
      <w:hyperlink w:anchor="_Toc30144549" w:history="1">
        <w:r w:rsidRPr="00A40344">
          <w:rPr>
            <w:rStyle w:val="Tengill"/>
            <w:noProof/>
            <w14:scene3d>
              <w14:camera w14:prst="orthographicFront"/>
              <w14:lightRig w14:rig="threePt" w14:dir="t">
                <w14:rot w14:lat="0" w14:lon="0" w14:rev="0"/>
              </w14:lightRig>
            </w14:scene3d>
          </w:rPr>
          <w:t>8.1.1</w:t>
        </w:r>
        <w:r>
          <w:rPr>
            <w:rFonts w:asciiTheme="minorHAnsi" w:eastAsiaTheme="minorEastAsia" w:hAnsiTheme="minorHAnsi" w:cstheme="minorBidi"/>
            <w:noProof/>
            <w:sz w:val="22"/>
            <w:lang w:eastAsia="is-IS"/>
          </w:rPr>
          <w:tab/>
        </w:r>
        <w:r w:rsidRPr="00A40344">
          <w:rPr>
            <w:rStyle w:val="Tengill"/>
            <w:noProof/>
          </w:rPr>
          <w:t>Að koma ró á svæðið - Hinn slasaði gengur alltaf fyrir</w:t>
        </w:r>
        <w:r>
          <w:rPr>
            <w:noProof/>
            <w:webHidden/>
          </w:rPr>
          <w:tab/>
        </w:r>
        <w:r>
          <w:rPr>
            <w:noProof/>
            <w:webHidden/>
          </w:rPr>
          <w:fldChar w:fldCharType="begin"/>
        </w:r>
        <w:r>
          <w:rPr>
            <w:noProof/>
            <w:webHidden/>
          </w:rPr>
          <w:instrText xml:space="preserve"> PAGEREF _Toc30144549 \h </w:instrText>
        </w:r>
        <w:r>
          <w:rPr>
            <w:noProof/>
            <w:webHidden/>
          </w:rPr>
        </w:r>
        <w:r>
          <w:rPr>
            <w:noProof/>
            <w:webHidden/>
          </w:rPr>
          <w:fldChar w:fldCharType="separate"/>
        </w:r>
        <w:r>
          <w:rPr>
            <w:noProof/>
            <w:webHidden/>
          </w:rPr>
          <w:t>34</w:t>
        </w:r>
        <w:r>
          <w:rPr>
            <w:noProof/>
            <w:webHidden/>
          </w:rPr>
          <w:fldChar w:fldCharType="end"/>
        </w:r>
      </w:hyperlink>
    </w:p>
    <w:p w14:paraId="113FC045" w14:textId="24066818" w:rsidR="001C2EDC" w:rsidRDefault="001C2EDC">
      <w:pPr>
        <w:pStyle w:val="Efnisyfirlit2"/>
        <w:rPr>
          <w:rFonts w:asciiTheme="minorHAnsi" w:eastAsiaTheme="minorEastAsia" w:hAnsiTheme="minorHAnsi" w:cstheme="minorBidi"/>
          <w:sz w:val="22"/>
          <w:lang w:eastAsia="is-IS"/>
        </w:rPr>
      </w:pPr>
      <w:hyperlink w:anchor="_Toc30144550" w:history="1">
        <w:r w:rsidRPr="00A40344">
          <w:rPr>
            <w:rStyle w:val="Tengill"/>
          </w:rPr>
          <w:t>8.2</w:t>
        </w:r>
        <w:r>
          <w:rPr>
            <w:rFonts w:asciiTheme="minorHAnsi" w:eastAsiaTheme="minorEastAsia" w:hAnsiTheme="minorHAnsi" w:cstheme="minorBidi"/>
            <w:sz w:val="22"/>
            <w:lang w:eastAsia="is-IS"/>
          </w:rPr>
          <w:tab/>
        </w:r>
        <w:r w:rsidRPr="00A40344">
          <w:rPr>
            <w:rStyle w:val="Tengill"/>
          </w:rPr>
          <w:t>Fyrstur á slysstað</w:t>
        </w:r>
        <w:r>
          <w:rPr>
            <w:webHidden/>
          </w:rPr>
          <w:tab/>
        </w:r>
        <w:r>
          <w:rPr>
            <w:webHidden/>
          </w:rPr>
          <w:fldChar w:fldCharType="begin"/>
        </w:r>
        <w:r>
          <w:rPr>
            <w:webHidden/>
          </w:rPr>
          <w:instrText xml:space="preserve"> PAGEREF _Toc30144550 \h </w:instrText>
        </w:r>
        <w:r>
          <w:rPr>
            <w:webHidden/>
          </w:rPr>
        </w:r>
        <w:r>
          <w:rPr>
            <w:webHidden/>
          </w:rPr>
          <w:fldChar w:fldCharType="separate"/>
        </w:r>
        <w:r>
          <w:rPr>
            <w:webHidden/>
          </w:rPr>
          <w:t>34</w:t>
        </w:r>
        <w:r>
          <w:rPr>
            <w:webHidden/>
          </w:rPr>
          <w:fldChar w:fldCharType="end"/>
        </w:r>
      </w:hyperlink>
    </w:p>
    <w:p w14:paraId="55BFE42B" w14:textId="0B34E68D" w:rsidR="001C2EDC" w:rsidRDefault="001C2EDC">
      <w:pPr>
        <w:pStyle w:val="Efnisyfirlit2"/>
        <w:rPr>
          <w:rFonts w:asciiTheme="minorHAnsi" w:eastAsiaTheme="minorEastAsia" w:hAnsiTheme="minorHAnsi" w:cstheme="minorBidi"/>
          <w:sz w:val="22"/>
          <w:lang w:eastAsia="is-IS"/>
        </w:rPr>
      </w:pPr>
      <w:hyperlink w:anchor="_Toc30144551" w:history="1">
        <w:r w:rsidRPr="00A40344">
          <w:rPr>
            <w:rStyle w:val="Tengill"/>
          </w:rPr>
          <w:t>8.3</w:t>
        </w:r>
        <w:r>
          <w:rPr>
            <w:rFonts w:asciiTheme="minorHAnsi" w:eastAsiaTheme="minorEastAsia" w:hAnsiTheme="minorHAnsi" w:cstheme="minorBidi"/>
            <w:sz w:val="22"/>
            <w:lang w:eastAsia="is-IS"/>
          </w:rPr>
          <w:tab/>
        </w:r>
        <w:r w:rsidRPr="00A40344">
          <w:rPr>
            <w:rStyle w:val="Tengill"/>
          </w:rPr>
          <w:t>Fjögur skref skyndihjálpar</w:t>
        </w:r>
        <w:r>
          <w:rPr>
            <w:webHidden/>
          </w:rPr>
          <w:tab/>
        </w:r>
        <w:r>
          <w:rPr>
            <w:webHidden/>
          </w:rPr>
          <w:fldChar w:fldCharType="begin"/>
        </w:r>
        <w:r>
          <w:rPr>
            <w:webHidden/>
          </w:rPr>
          <w:instrText xml:space="preserve"> PAGEREF _Toc30144551 \h </w:instrText>
        </w:r>
        <w:r>
          <w:rPr>
            <w:webHidden/>
          </w:rPr>
        </w:r>
        <w:r>
          <w:rPr>
            <w:webHidden/>
          </w:rPr>
          <w:fldChar w:fldCharType="separate"/>
        </w:r>
        <w:r>
          <w:rPr>
            <w:webHidden/>
          </w:rPr>
          <w:t>35</w:t>
        </w:r>
        <w:r>
          <w:rPr>
            <w:webHidden/>
          </w:rPr>
          <w:fldChar w:fldCharType="end"/>
        </w:r>
      </w:hyperlink>
    </w:p>
    <w:p w14:paraId="3DA11BF0" w14:textId="34AADFA4" w:rsidR="001C2EDC" w:rsidRDefault="001C2EDC">
      <w:pPr>
        <w:pStyle w:val="Efnisyfirlit2"/>
        <w:rPr>
          <w:rFonts w:asciiTheme="minorHAnsi" w:eastAsiaTheme="minorEastAsia" w:hAnsiTheme="minorHAnsi" w:cstheme="minorBidi"/>
          <w:sz w:val="22"/>
          <w:lang w:eastAsia="is-IS"/>
        </w:rPr>
      </w:pPr>
      <w:hyperlink w:anchor="_Toc30144552" w:history="1">
        <w:r w:rsidRPr="00A40344">
          <w:rPr>
            <w:rStyle w:val="Tengill"/>
          </w:rPr>
          <w:t>8.4</w:t>
        </w:r>
        <w:r>
          <w:rPr>
            <w:rFonts w:asciiTheme="minorHAnsi" w:eastAsiaTheme="minorEastAsia" w:hAnsiTheme="minorHAnsi" w:cstheme="minorBidi"/>
            <w:sz w:val="22"/>
            <w:lang w:eastAsia="is-IS"/>
          </w:rPr>
          <w:tab/>
        </w:r>
        <w:r w:rsidRPr="00A40344">
          <w:rPr>
            <w:rStyle w:val="Tengill"/>
          </w:rPr>
          <w:t>Greiningarstig áverka</w:t>
        </w:r>
        <w:r>
          <w:rPr>
            <w:webHidden/>
          </w:rPr>
          <w:tab/>
        </w:r>
        <w:r>
          <w:rPr>
            <w:webHidden/>
          </w:rPr>
          <w:fldChar w:fldCharType="begin"/>
        </w:r>
        <w:r>
          <w:rPr>
            <w:webHidden/>
          </w:rPr>
          <w:instrText xml:space="preserve"> PAGEREF _Toc30144552 \h </w:instrText>
        </w:r>
        <w:r>
          <w:rPr>
            <w:webHidden/>
          </w:rPr>
        </w:r>
        <w:r>
          <w:rPr>
            <w:webHidden/>
          </w:rPr>
          <w:fldChar w:fldCharType="separate"/>
        </w:r>
        <w:r>
          <w:rPr>
            <w:webHidden/>
          </w:rPr>
          <w:t>35</w:t>
        </w:r>
        <w:r>
          <w:rPr>
            <w:webHidden/>
          </w:rPr>
          <w:fldChar w:fldCharType="end"/>
        </w:r>
      </w:hyperlink>
    </w:p>
    <w:p w14:paraId="68B9A99D" w14:textId="6B168009" w:rsidR="001C2EDC" w:rsidRDefault="001C2EDC">
      <w:pPr>
        <w:pStyle w:val="Efnisyfirlit2"/>
        <w:rPr>
          <w:rFonts w:asciiTheme="minorHAnsi" w:eastAsiaTheme="minorEastAsia" w:hAnsiTheme="minorHAnsi" w:cstheme="minorBidi"/>
          <w:sz w:val="22"/>
          <w:lang w:eastAsia="is-IS"/>
        </w:rPr>
      </w:pPr>
      <w:hyperlink w:anchor="_Toc30144553" w:history="1">
        <w:r w:rsidRPr="00A40344">
          <w:rPr>
            <w:rStyle w:val="Tengill"/>
          </w:rPr>
          <w:t>8.5</w:t>
        </w:r>
        <w:r>
          <w:rPr>
            <w:rFonts w:asciiTheme="minorHAnsi" w:eastAsiaTheme="minorEastAsia" w:hAnsiTheme="minorHAnsi" w:cstheme="minorBidi"/>
            <w:sz w:val="22"/>
            <w:lang w:eastAsia="is-IS"/>
          </w:rPr>
          <w:tab/>
        </w:r>
        <w:r w:rsidRPr="00A40344">
          <w:rPr>
            <w:rStyle w:val="Tengill"/>
          </w:rPr>
          <w:t>Hringt á sjúkrabíl og sjúkrakassi sóttur</w:t>
        </w:r>
        <w:r>
          <w:rPr>
            <w:webHidden/>
          </w:rPr>
          <w:tab/>
        </w:r>
        <w:r>
          <w:rPr>
            <w:webHidden/>
          </w:rPr>
          <w:fldChar w:fldCharType="begin"/>
        </w:r>
        <w:r>
          <w:rPr>
            <w:webHidden/>
          </w:rPr>
          <w:instrText xml:space="preserve"> PAGEREF _Toc30144553 \h </w:instrText>
        </w:r>
        <w:r>
          <w:rPr>
            <w:webHidden/>
          </w:rPr>
        </w:r>
        <w:r>
          <w:rPr>
            <w:webHidden/>
          </w:rPr>
          <w:fldChar w:fldCharType="separate"/>
        </w:r>
        <w:r>
          <w:rPr>
            <w:webHidden/>
          </w:rPr>
          <w:t>35</w:t>
        </w:r>
        <w:r>
          <w:rPr>
            <w:webHidden/>
          </w:rPr>
          <w:fldChar w:fldCharType="end"/>
        </w:r>
      </w:hyperlink>
    </w:p>
    <w:p w14:paraId="35ACEDA9" w14:textId="5C384EEC" w:rsidR="001C2EDC" w:rsidRDefault="001C2EDC">
      <w:pPr>
        <w:pStyle w:val="Efnisyfirlit2"/>
        <w:rPr>
          <w:rFonts w:asciiTheme="minorHAnsi" w:eastAsiaTheme="minorEastAsia" w:hAnsiTheme="minorHAnsi" w:cstheme="minorBidi"/>
          <w:sz w:val="22"/>
          <w:lang w:eastAsia="is-IS"/>
        </w:rPr>
      </w:pPr>
      <w:hyperlink w:anchor="_Toc30144554" w:history="1">
        <w:r w:rsidRPr="00A40344">
          <w:rPr>
            <w:rStyle w:val="Tengill"/>
          </w:rPr>
          <w:t>8.6</w:t>
        </w:r>
        <w:r>
          <w:rPr>
            <w:rFonts w:asciiTheme="minorHAnsi" w:eastAsiaTheme="minorEastAsia" w:hAnsiTheme="minorHAnsi" w:cstheme="minorBidi"/>
            <w:sz w:val="22"/>
            <w:lang w:eastAsia="is-IS"/>
          </w:rPr>
          <w:tab/>
        </w:r>
        <w:r w:rsidRPr="00A40344">
          <w:rPr>
            <w:rStyle w:val="Tengill"/>
          </w:rPr>
          <w:t>Hvernig á að hringja í Neyðarlínuna - 112</w:t>
        </w:r>
        <w:r>
          <w:rPr>
            <w:webHidden/>
          </w:rPr>
          <w:tab/>
        </w:r>
        <w:r>
          <w:rPr>
            <w:webHidden/>
          </w:rPr>
          <w:fldChar w:fldCharType="begin"/>
        </w:r>
        <w:r>
          <w:rPr>
            <w:webHidden/>
          </w:rPr>
          <w:instrText xml:space="preserve"> PAGEREF _Toc30144554 \h </w:instrText>
        </w:r>
        <w:r>
          <w:rPr>
            <w:webHidden/>
          </w:rPr>
        </w:r>
        <w:r>
          <w:rPr>
            <w:webHidden/>
          </w:rPr>
          <w:fldChar w:fldCharType="separate"/>
        </w:r>
        <w:r>
          <w:rPr>
            <w:webHidden/>
          </w:rPr>
          <w:t>35</w:t>
        </w:r>
        <w:r>
          <w:rPr>
            <w:webHidden/>
          </w:rPr>
          <w:fldChar w:fldCharType="end"/>
        </w:r>
      </w:hyperlink>
    </w:p>
    <w:p w14:paraId="46264F60" w14:textId="21DC218B" w:rsidR="001C2EDC" w:rsidRDefault="001C2EDC">
      <w:pPr>
        <w:pStyle w:val="Efnisyfirlit2"/>
        <w:rPr>
          <w:rFonts w:asciiTheme="minorHAnsi" w:eastAsiaTheme="minorEastAsia" w:hAnsiTheme="minorHAnsi" w:cstheme="minorBidi"/>
          <w:sz w:val="22"/>
          <w:lang w:eastAsia="is-IS"/>
        </w:rPr>
      </w:pPr>
      <w:hyperlink w:anchor="_Toc30144555" w:history="1">
        <w:r w:rsidRPr="00A40344">
          <w:rPr>
            <w:rStyle w:val="Tengill"/>
          </w:rPr>
          <w:t>8.7</w:t>
        </w:r>
        <w:r>
          <w:rPr>
            <w:rFonts w:asciiTheme="minorHAnsi" w:eastAsiaTheme="minorEastAsia" w:hAnsiTheme="minorHAnsi" w:cstheme="minorBidi"/>
            <w:sz w:val="22"/>
            <w:lang w:eastAsia="is-IS"/>
          </w:rPr>
          <w:tab/>
        </w:r>
        <w:r w:rsidRPr="00A40344">
          <w:rPr>
            <w:rStyle w:val="Tengill"/>
          </w:rPr>
          <w:t>Viðbrögð gagnvart vitnum og öðrum börnum á slysstað</w:t>
        </w:r>
        <w:r>
          <w:rPr>
            <w:webHidden/>
          </w:rPr>
          <w:tab/>
        </w:r>
        <w:r>
          <w:rPr>
            <w:webHidden/>
          </w:rPr>
          <w:fldChar w:fldCharType="begin"/>
        </w:r>
        <w:r>
          <w:rPr>
            <w:webHidden/>
          </w:rPr>
          <w:instrText xml:space="preserve"> PAGEREF _Toc30144555 \h </w:instrText>
        </w:r>
        <w:r>
          <w:rPr>
            <w:webHidden/>
          </w:rPr>
        </w:r>
        <w:r>
          <w:rPr>
            <w:webHidden/>
          </w:rPr>
          <w:fldChar w:fldCharType="separate"/>
        </w:r>
        <w:r>
          <w:rPr>
            <w:webHidden/>
          </w:rPr>
          <w:t>36</w:t>
        </w:r>
        <w:r>
          <w:rPr>
            <w:webHidden/>
          </w:rPr>
          <w:fldChar w:fldCharType="end"/>
        </w:r>
      </w:hyperlink>
    </w:p>
    <w:p w14:paraId="46BFEDB1" w14:textId="6E9CB37E" w:rsidR="001C2EDC" w:rsidRDefault="001C2EDC">
      <w:pPr>
        <w:pStyle w:val="Efnisyfirlit2"/>
        <w:rPr>
          <w:rFonts w:asciiTheme="minorHAnsi" w:eastAsiaTheme="minorEastAsia" w:hAnsiTheme="minorHAnsi" w:cstheme="minorBidi"/>
          <w:sz w:val="22"/>
          <w:lang w:eastAsia="is-IS"/>
        </w:rPr>
      </w:pPr>
      <w:hyperlink w:anchor="_Toc30144556" w:history="1">
        <w:r w:rsidRPr="00A40344">
          <w:rPr>
            <w:rStyle w:val="Tengill"/>
          </w:rPr>
          <w:t>8.8</w:t>
        </w:r>
        <w:r>
          <w:rPr>
            <w:rFonts w:asciiTheme="minorHAnsi" w:eastAsiaTheme="minorEastAsia" w:hAnsiTheme="minorHAnsi" w:cstheme="minorBidi"/>
            <w:sz w:val="22"/>
            <w:lang w:eastAsia="is-IS"/>
          </w:rPr>
          <w:tab/>
        </w:r>
        <w:r w:rsidRPr="00A40344">
          <w:rPr>
            <w:rStyle w:val="Tengill"/>
          </w:rPr>
          <w:t>Tilkynning til foreldra um slys á barni</w:t>
        </w:r>
        <w:r>
          <w:rPr>
            <w:webHidden/>
          </w:rPr>
          <w:tab/>
        </w:r>
        <w:r>
          <w:rPr>
            <w:webHidden/>
          </w:rPr>
          <w:fldChar w:fldCharType="begin"/>
        </w:r>
        <w:r>
          <w:rPr>
            <w:webHidden/>
          </w:rPr>
          <w:instrText xml:space="preserve"> PAGEREF _Toc30144556 \h </w:instrText>
        </w:r>
        <w:r>
          <w:rPr>
            <w:webHidden/>
          </w:rPr>
        </w:r>
        <w:r>
          <w:rPr>
            <w:webHidden/>
          </w:rPr>
          <w:fldChar w:fldCharType="separate"/>
        </w:r>
        <w:r>
          <w:rPr>
            <w:webHidden/>
          </w:rPr>
          <w:t>36</w:t>
        </w:r>
        <w:r>
          <w:rPr>
            <w:webHidden/>
          </w:rPr>
          <w:fldChar w:fldCharType="end"/>
        </w:r>
      </w:hyperlink>
    </w:p>
    <w:p w14:paraId="4C0E74A5" w14:textId="52D60B86" w:rsidR="001C2EDC" w:rsidRDefault="001C2EDC">
      <w:pPr>
        <w:pStyle w:val="Efnisyfirlit3"/>
        <w:rPr>
          <w:rFonts w:asciiTheme="minorHAnsi" w:eastAsiaTheme="minorEastAsia" w:hAnsiTheme="minorHAnsi" w:cstheme="minorBidi"/>
          <w:noProof/>
          <w:sz w:val="22"/>
          <w:lang w:eastAsia="is-IS"/>
        </w:rPr>
      </w:pPr>
      <w:hyperlink w:anchor="_Toc30144557" w:history="1">
        <w:r w:rsidRPr="00A40344">
          <w:rPr>
            <w:rStyle w:val="Tengill"/>
            <w:noProof/>
            <w14:scene3d>
              <w14:camera w14:prst="orthographicFront"/>
              <w14:lightRig w14:rig="threePt" w14:dir="t">
                <w14:rot w14:lat="0" w14:lon="0" w14:rev="0"/>
              </w14:lightRig>
            </w14:scene3d>
          </w:rPr>
          <w:t>8.8.1</w:t>
        </w:r>
        <w:r>
          <w:rPr>
            <w:rFonts w:asciiTheme="minorHAnsi" w:eastAsiaTheme="minorEastAsia" w:hAnsiTheme="minorHAnsi" w:cstheme="minorBidi"/>
            <w:noProof/>
            <w:sz w:val="22"/>
            <w:lang w:eastAsia="is-IS"/>
          </w:rPr>
          <w:tab/>
        </w:r>
        <w:r w:rsidRPr="00A40344">
          <w:rPr>
            <w:rStyle w:val="Tengill"/>
            <w:noProof/>
          </w:rPr>
          <w:t>Slys sem ekki eru talin lífshættuleg</w:t>
        </w:r>
        <w:r>
          <w:rPr>
            <w:noProof/>
            <w:webHidden/>
          </w:rPr>
          <w:tab/>
        </w:r>
        <w:r>
          <w:rPr>
            <w:noProof/>
            <w:webHidden/>
          </w:rPr>
          <w:fldChar w:fldCharType="begin"/>
        </w:r>
        <w:r>
          <w:rPr>
            <w:noProof/>
            <w:webHidden/>
          </w:rPr>
          <w:instrText xml:space="preserve"> PAGEREF _Toc30144557 \h </w:instrText>
        </w:r>
        <w:r>
          <w:rPr>
            <w:noProof/>
            <w:webHidden/>
          </w:rPr>
        </w:r>
        <w:r>
          <w:rPr>
            <w:noProof/>
            <w:webHidden/>
          </w:rPr>
          <w:fldChar w:fldCharType="separate"/>
        </w:r>
        <w:r>
          <w:rPr>
            <w:noProof/>
            <w:webHidden/>
          </w:rPr>
          <w:t>36</w:t>
        </w:r>
        <w:r>
          <w:rPr>
            <w:noProof/>
            <w:webHidden/>
          </w:rPr>
          <w:fldChar w:fldCharType="end"/>
        </w:r>
      </w:hyperlink>
    </w:p>
    <w:p w14:paraId="619DB382" w14:textId="7FC30E6C" w:rsidR="001C2EDC" w:rsidRDefault="001C2EDC">
      <w:pPr>
        <w:pStyle w:val="Efnisyfirlit3"/>
        <w:rPr>
          <w:rFonts w:asciiTheme="minorHAnsi" w:eastAsiaTheme="minorEastAsia" w:hAnsiTheme="minorHAnsi" w:cstheme="minorBidi"/>
          <w:noProof/>
          <w:sz w:val="22"/>
          <w:lang w:eastAsia="is-IS"/>
        </w:rPr>
      </w:pPr>
      <w:hyperlink w:anchor="_Toc30144558" w:history="1">
        <w:r w:rsidRPr="00A40344">
          <w:rPr>
            <w:rStyle w:val="Tengill"/>
            <w:noProof/>
            <w14:scene3d>
              <w14:camera w14:prst="orthographicFront"/>
              <w14:lightRig w14:rig="threePt" w14:dir="t">
                <w14:rot w14:lat="0" w14:lon="0" w14:rev="0"/>
              </w14:lightRig>
            </w14:scene3d>
          </w:rPr>
          <w:t>8.8.2</w:t>
        </w:r>
        <w:r>
          <w:rPr>
            <w:rFonts w:asciiTheme="minorHAnsi" w:eastAsiaTheme="minorEastAsia" w:hAnsiTheme="minorHAnsi" w:cstheme="minorBidi"/>
            <w:noProof/>
            <w:sz w:val="22"/>
            <w:lang w:eastAsia="is-IS"/>
          </w:rPr>
          <w:tab/>
        </w:r>
        <w:r w:rsidRPr="00A40344">
          <w:rPr>
            <w:rStyle w:val="Tengill"/>
            <w:noProof/>
          </w:rPr>
          <w:t>Lífshættulegt ástand</w:t>
        </w:r>
        <w:r>
          <w:rPr>
            <w:noProof/>
            <w:webHidden/>
          </w:rPr>
          <w:tab/>
        </w:r>
        <w:r>
          <w:rPr>
            <w:noProof/>
            <w:webHidden/>
          </w:rPr>
          <w:fldChar w:fldCharType="begin"/>
        </w:r>
        <w:r>
          <w:rPr>
            <w:noProof/>
            <w:webHidden/>
          </w:rPr>
          <w:instrText xml:space="preserve"> PAGEREF _Toc30144558 \h </w:instrText>
        </w:r>
        <w:r>
          <w:rPr>
            <w:noProof/>
            <w:webHidden/>
          </w:rPr>
        </w:r>
        <w:r>
          <w:rPr>
            <w:noProof/>
            <w:webHidden/>
          </w:rPr>
          <w:fldChar w:fldCharType="separate"/>
        </w:r>
        <w:r>
          <w:rPr>
            <w:noProof/>
            <w:webHidden/>
          </w:rPr>
          <w:t>37</w:t>
        </w:r>
        <w:r>
          <w:rPr>
            <w:noProof/>
            <w:webHidden/>
          </w:rPr>
          <w:fldChar w:fldCharType="end"/>
        </w:r>
      </w:hyperlink>
    </w:p>
    <w:p w14:paraId="79FC6CB2" w14:textId="4B92639A" w:rsidR="001C2EDC" w:rsidRDefault="001C2EDC">
      <w:pPr>
        <w:pStyle w:val="Efnisyfirlit2"/>
        <w:rPr>
          <w:rFonts w:asciiTheme="minorHAnsi" w:eastAsiaTheme="minorEastAsia" w:hAnsiTheme="minorHAnsi" w:cstheme="minorBidi"/>
          <w:sz w:val="22"/>
          <w:lang w:eastAsia="is-IS"/>
        </w:rPr>
      </w:pPr>
      <w:hyperlink w:anchor="_Toc30144559" w:history="1">
        <w:r w:rsidRPr="00A40344">
          <w:rPr>
            <w:rStyle w:val="Tengill"/>
          </w:rPr>
          <w:t>8.9</w:t>
        </w:r>
        <w:r>
          <w:rPr>
            <w:rFonts w:asciiTheme="minorHAnsi" w:eastAsiaTheme="minorEastAsia" w:hAnsiTheme="minorHAnsi" w:cstheme="minorBidi"/>
            <w:sz w:val="22"/>
            <w:lang w:eastAsia="is-IS"/>
          </w:rPr>
          <w:tab/>
        </w:r>
        <w:r w:rsidRPr="00A40344">
          <w:rPr>
            <w:rStyle w:val="Tengill"/>
          </w:rPr>
          <w:t>Eftir slys</w:t>
        </w:r>
        <w:r>
          <w:rPr>
            <w:webHidden/>
          </w:rPr>
          <w:tab/>
        </w:r>
        <w:r>
          <w:rPr>
            <w:webHidden/>
          </w:rPr>
          <w:fldChar w:fldCharType="begin"/>
        </w:r>
        <w:r>
          <w:rPr>
            <w:webHidden/>
          </w:rPr>
          <w:instrText xml:space="preserve"> PAGEREF _Toc30144559 \h </w:instrText>
        </w:r>
        <w:r>
          <w:rPr>
            <w:webHidden/>
          </w:rPr>
        </w:r>
        <w:r>
          <w:rPr>
            <w:webHidden/>
          </w:rPr>
          <w:fldChar w:fldCharType="separate"/>
        </w:r>
        <w:r>
          <w:rPr>
            <w:webHidden/>
          </w:rPr>
          <w:t>37</w:t>
        </w:r>
        <w:r>
          <w:rPr>
            <w:webHidden/>
          </w:rPr>
          <w:fldChar w:fldCharType="end"/>
        </w:r>
      </w:hyperlink>
    </w:p>
    <w:p w14:paraId="63E2ED23" w14:textId="51B85EBF" w:rsidR="001C2EDC" w:rsidRDefault="001C2EDC">
      <w:pPr>
        <w:pStyle w:val="Efnisyfirlit3"/>
        <w:rPr>
          <w:rFonts w:asciiTheme="minorHAnsi" w:eastAsiaTheme="minorEastAsia" w:hAnsiTheme="minorHAnsi" w:cstheme="minorBidi"/>
          <w:noProof/>
          <w:sz w:val="22"/>
          <w:lang w:eastAsia="is-IS"/>
        </w:rPr>
      </w:pPr>
      <w:hyperlink w:anchor="_Toc30144560" w:history="1">
        <w:r w:rsidRPr="00A40344">
          <w:rPr>
            <w:rStyle w:val="Tengill"/>
            <w:noProof/>
            <w14:scene3d>
              <w14:camera w14:prst="orthographicFront"/>
              <w14:lightRig w14:rig="threePt" w14:dir="t">
                <w14:rot w14:lat="0" w14:lon="0" w14:rev="0"/>
              </w14:lightRig>
            </w14:scene3d>
          </w:rPr>
          <w:t>8.9.1</w:t>
        </w:r>
        <w:r>
          <w:rPr>
            <w:rFonts w:asciiTheme="minorHAnsi" w:eastAsiaTheme="minorEastAsia" w:hAnsiTheme="minorHAnsi" w:cstheme="minorBidi"/>
            <w:noProof/>
            <w:sz w:val="22"/>
            <w:lang w:eastAsia="is-IS"/>
          </w:rPr>
          <w:tab/>
        </w:r>
        <w:r w:rsidRPr="00A40344">
          <w:rPr>
            <w:rStyle w:val="Tengill"/>
            <w:noProof/>
          </w:rPr>
          <w:t>Skráning slysa í skólum</w:t>
        </w:r>
        <w:r>
          <w:rPr>
            <w:noProof/>
            <w:webHidden/>
          </w:rPr>
          <w:tab/>
        </w:r>
        <w:r>
          <w:rPr>
            <w:noProof/>
            <w:webHidden/>
          </w:rPr>
          <w:fldChar w:fldCharType="begin"/>
        </w:r>
        <w:r>
          <w:rPr>
            <w:noProof/>
            <w:webHidden/>
          </w:rPr>
          <w:instrText xml:space="preserve"> PAGEREF _Toc30144560 \h </w:instrText>
        </w:r>
        <w:r>
          <w:rPr>
            <w:noProof/>
            <w:webHidden/>
          </w:rPr>
        </w:r>
        <w:r>
          <w:rPr>
            <w:noProof/>
            <w:webHidden/>
          </w:rPr>
          <w:fldChar w:fldCharType="separate"/>
        </w:r>
        <w:r>
          <w:rPr>
            <w:noProof/>
            <w:webHidden/>
          </w:rPr>
          <w:t>37</w:t>
        </w:r>
        <w:r>
          <w:rPr>
            <w:noProof/>
            <w:webHidden/>
          </w:rPr>
          <w:fldChar w:fldCharType="end"/>
        </w:r>
      </w:hyperlink>
    </w:p>
    <w:p w14:paraId="13B036F4" w14:textId="301397F9" w:rsidR="001C2EDC" w:rsidRDefault="001C2EDC">
      <w:pPr>
        <w:pStyle w:val="Efnisyfirlit3"/>
        <w:rPr>
          <w:rFonts w:asciiTheme="minorHAnsi" w:eastAsiaTheme="minorEastAsia" w:hAnsiTheme="minorHAnsi" w:cstheme="minorBidi"/>
          <w:noProof/>
          <w:sz w:val="22"/>
          <w:lang w:eastAsia="is-IS"/>
        </w:rPr>
      </w:pPr>
      <w:hyperlink w:anchor="_Toc30144561" w:history="1">
        <w:r w:rsidRPr="00A40344">
          <w:rPr>
            <w:rStyle w:val="Tengill"/>
            <w:noProof/>
            <w14:scene3d>
              <w14:camera w14:prst="orthographicFront"/>
              <w14:lightRig w14:rig="threePt" w14:dir="t">
                <w14:rot w14:lat="0" w14:lon="0" w14:rev="0"/>
              </w14:lightRig>
            </w14:scene3d>
          </w:rPr>
          <w:t>8.9.2</w:t>
        </w:r>
        <w:r>
          <w:rPr>
            <w:rFonts w:asciiTheme="minorHAnsi" w:eastAsiaTheme="minorEastAsia" w:hAnsiTheme="minorHAnsi" w:cstheme="minorBidi"/>
            <w:noProof/>
            <w:sz w:val="22"/>
            <w:lang w:eastAsia="is-IS"/>
          </w:rPr>
          <w:tab/>
        </w:r>
        <w:r w:rsidRPr="00A40344">
          <w:rPr>
            <w:rStyle w:val="Tengill"/>
            <w:noProof/>
          </w:rPr>
          <w:t>Hvenær á að skrá slys í skóla?</w:t>
        </w:r>
        <w:r>
          <w:rPr>
            <w:noProof/>
            <w:webHidden/>
          </w:rPr>
          <w:tab/>
        </w:r>
        <w:r>
          <w:rPr>
            <w:noProof/>
            <w:webHidden/>
          </w:rPr>
          <w:fldChar w:fldCharType="begin"/>
        </w:r>
        <w:r>
          <w:rPr>
            <w:noProof/>
            <w:webHidden/>
          </w:rPr>
          <w:instrText xml:space="preserve"> PAGEREF _Toc30144561 \h </w:instrText>
        </w:r>
        <w:r>
          <w:rPr>
            <w:noProof/>
            <w:webHidden/>
          </w:rPr>
        </w:r>
        <w:r>
          <w:rPr>
            <w:noProof/>
            <w:webHidden/>
          </w:rPr>
          <w:fldChar w:fldCharType="separate"/>
        </w:r>
        <w:r>
          <w:rPr>
            <w:noProof/>
            <w:webHidden/>
          </w:rPr>
          <w:t>37</w:t>
        </w:r>
        <w:r>
          <w:rPr>
            <w:noProof/>
            <w:webHidden/>
          </w:rPr>
          <w:fldChar w:fldCharType="end"/>
        </w:r>
      </w:hyperlink>
    </w:p>
    <w:p w14:paraId="6A38DCF2" w14:textId="796DA2AE" w:rsidR="001C2EDC" w:rsidRDefault="001C2EDC">
      <w:pPr>
        <w:pStyle w:val="Efnisyfirlit3"/>
        <w:rPr>
          <w:rFonts w:asciiTheme="minorHAnsi" w:eastAsiaTheme="minorEastAsia" w:hAnsiTheme="minorHAnsi" w:cstheme="minorBidi"/>
          <w:noProof/>
          <w:sz w:val="22"/>
          <w:lang w:eastAsia="is-IS"/>
        </w:rPr>
      </w:pPr>
      <w:hyperlink w:anchor="_Toc30144562" w:history="1">
        <w:r w:rsidRPr="00A40344">
          <w:rPr>
            <w:rStyle w:val="Tengill"/>
            <w:noProof/>
            <w14:scene3d>
              <w14:camera w14:prst="orthographicFront"/>
              <w14:lightRig w14:rig="threePt" w14:dir="t">
                <w14:rot w14:lat="0" w14:lon="0" w14:rev="0"/>
              </w14:lightRig>
            </w14:scene3d>
          </w:rPr>
          <w:t>8.9.3</w:t>
        </w:r>
        <w:r>
          <w:rPr>
            <w:rFonts w:asciiTheme="minorHAnsi" w:eastAsiaTheme="minorEastAsia" w:hAnsiTheme="minorHAnsi" w:cstheme="minorBidi"/>
            <w:noProof/>
            <w:sz w:val="22"/>
            <w:lang w:eastAsia="is-IS"/>
          </w:rPr>
          <w:tab/>
        </w:r>
        <w:r w:rsidRPr="00A40344">
          <w:rPr>
            <w:rStyle w:val="Tengill"/>
            <w:noProof/>
          </w:rPr>
          <w:t>Að hverju þarf að gæta þegar skráð er?</w:t>
        </w:r>
        <w:r>
          <w:rPr>
            <w:noProof/>
            <w:webHidden/>
          </w:rPr>
          <w:tab/>
        </w:r>
        <w:r>
          <w:rPr>
            <w:noProof/>
            <w:webHidden/>
          </w:rPr>
          <w:fldChar w:fldCharType="begin"/>
        </w:r>
        <w:r>
          <w:rPr>
            <w:noProof/>
            <w:webHidden/>
          </w:rPr>
          <w:instrText xml:space="preserve"> PAGEREF _Toc30144562 \h </w:instrText>
        </w:r>
        <w:r>
          <w:rPr>
            <w:noProof/>
            <w:webHidden/>
          </w:rPr>
        </w:r>
        <w:r>
          <w:rPr>
            <w:noProof/>
            <w:webHidden/>
          </w:rPr>
          <w:fldChar w:fldCharType="separate"/>
        </w:r>
        <w:r>
          <w:rPr>
            <w:noProof/>
            <w:webHidden/>
          </w:rPr>
          <w:t>37</w:t>
        </w:r>
        <w:r>
          <w:rPr>
            <w:noProof/>
            <w:webHidden/>
          </w:rPr>
          <w:fldChar w:fldCharType="end"/>
        </w:r>
      </w:hyperlink>
    </w:p>
    <w:p w14:paraId="2281137F" w14:textId="698F761D" w:rsidR="001C2EDC" w:rsidRDefault="001C2EDC">
      <w:pPr>
        <w:pStyle w:val="Efnisyfirlit3"/>
        <w:rPr>
          <w:rFonts w:asciiTheme="minorHAnsi" w:eastAsiaTheme="minorEastAsia" w:hAnsiTheme="minorHAnsi" w:cstheme="minorBidi"/>
          <w:noProof/>
          <w:sz w:val="22"/>
          <w:lang w:eastAsia="is-IS"/>
        </w:rPr>
      </w:pPr>
      <w:hyperlink w:anchor="_Toc30144563" w:history="1">
        <w:r w:rsidRPr="00A40344">
          <w:rPr>
            <w:rStyle w:val="Tengill"/>
            <w:noProof/>
            <w14:scene3d>
              <w14:camera w14:prst="orthographicFront"/>
              <w14:lightRig w14:rig="threePt" w14:dir="t">
                <w14:rot w14:lat="0" w14:lon="0" w14:rev="0"/>
              </w14:lightRig>
            </w14:scene3d>
          </w:rPr>
          <w:t>8.9.4</w:t>
        </w:r>
        <w:r>
          <w:rPr>
            <w:rFonts w:asciiTheme="minorHAnsi" w:eastAsiaTheme="minorEastAsia" w:hAnsiTheme="minorHAnsi" w:cstheme="minorBidi"/>
            <w:noProof/>
            <w:sz w:val="22"/>
            <w:lang w:eastAsia="is-IS"/>
          </w:rPr>
          <w:tab/>
        </w:r>
        <w:r w:rsidRPr="00A40344">
          <w:rPr>
            <w:rStyle w:val="Tengill"/>
            <w:noProof/>
          </w:rPr>
          <w:t>Undirritun foreldra á slysaskráningarblaðið og afrit af því</w:t>
        </w:r>
        <w:r>
          <w:rPr>
            <w:noProof/>
            <w:webHidden/>
          </w:rPr>
          <w:tab/>
        </w:r>
        <w:r>
          <w:rPr>
            <w:noProof/>
            <w:webHidden/>
          </w:rPr>
          <w:fldChar w:fldCharType="begin"/>
        </w:r>
        <w:r>
          <w:rPr>
            <w:noProof/>
            <w:webHidden/>
          </w:rPr>
          <w:instrText xml:space="preserve"> PAGEREF _Toc30144563 \h </w:instrText>
        </w:r>
        <w:r>
          <w:rPr>
            <w:noProof/>
            <w:webHidden/>
          </w:rPr>
        </w:r>
        <w:r>
          <w:rPr>
            <w:noProof/>
            <w:webHidden/>
          </w:rPr>
          <w:fldChar w:fldCharType="separate"/>
        </w:r>
        <w:r>
          <w:rPr>
            <w:noProof/>
            <w:webHidden/>
          </w:rPr>
          <w:t>38</w:t>
        </w:r>
        <w:r>
          <w:rPr>
            <w:noProof/>
            <w:webHidden/>
          </w:rPr>
          <w:fldChar w:fldCharType="end"/>
        </w:r>
      </w:hyperlink>
    </w:p>
    <w:p w14:paraId="4CD5B1F9" w14:textId="3DCAF94D" w:rsidR="001C2EDC" w:rsidRDefault="001C2EDC">
      <w:pPr>
        <w:pStyle w:val="Efnisyfirlit3"/>
        <w:rPr>
          <w:rFonts w:asciiTheme="minorHAnsi" w:eastAsiaTheme="minorEastAsia" w:hAnsiTheme="minorHAnsi" w:cstheme="minorBidi"/>
          <w:noProof/>
          <w:sz w:val="22"/>
          <w:lang w:eastAsia="is-IS"/>
        </w:rPr>
      </w:pPr>
      <w:hyperlink w:anchor="_Toc30144564" w:history="1">
        <w:r w:rsidRPr="00A40344">
          <w:rPr>
            <w:rStyle w:val="Tengill"/>
            <w:noProof/>
            <w14:scene3d>
              <w14:camera w14:prst="orthographicFront"/>
              <w14:lightRig w14:rig="threePt" w14:dir="t">
                <w14:rot w14:lat="0" w14:lon="0" w14:rev="0"/>
              </w14:lightRig>
            </w14:scene3d>
          </w:rPr>
          <w:t>8.9.5</w:t>
        </w:r>
        <w:r>
          <w:rPr>
            <w:rFonts w:asciiTheme="minorHAnsi" w:eastAsiaTheme="minorEastAsia" w:hAnsiTheme="minorHAnsi" w:cstheme="minorBidi"/>
            <w:noProof/>
            <w:sz w:val="22"/>
            <w:lang w:eastAsia="is-IS"/>
          </w:rPr>
          <w:tab/>
        </w:r>
        <w:r w:rsidRPr="00A40344">
          <w:rPr>
            <w:rStyle w:val="Tengill"/>
            <w:noProof/>
          </w:rPr>
          <w:t>Hvað er gert við slysaskráningarblöðin?</w:t>
        </w:r>
        <w:r>
          <w:rPr>
            <w:noProof/>
            <w:webHidden/>
          </w:rPr>
          <w:tab/>
        </w:r>
        <w:r>
          <w:rPr>
            <w:noProof/>
            <w:webHidden/>
          </w:rPr>
          <w:fldChar w:fldCharType="begin"/>
        </w:r>
        <w:r>
          <w:rPr>
            <w:noProof/>
            <w:webHidden/>
          </w:rPr>
          <w:instrText xml:space="preserve"> PAGEREF _Toc30144564 \h </w:instrText>
        </w:r>
        <w:r>
          <w:rPr>
            <w:noProof/>
            <w:webHidden/>
          </w:rPr>
        </w:r>
        <w:r>
          <w:rPr>
            <w:noProof/>
            <w:webHidden/>
          </w:rPr>
          <w:fldChar w:fldCharType="separate"/>
        </w:r>
        <w:r>
          <w:rPr>
            <w:noProof/>
            <w:webHidden/>
          </w:rPr>
          <w:t>38</w:t>
        </w:r>
        <w:r>
          <w:rPr>
            <w:noProof/>
            <w:webHidden/>
          </w:rPr>
          <w:fldChar w:fldCharType="end"/>
        </w:r>
      </w:hyperlink>
    </w:p>
    <w:p w14:paraId="3D197832" w14:textId="59FA053D" w:rsidR="001C2EDC" w:rsidRDefault="001C2EDC">
      <w:pPr>
        <w:pStyle w:val="Efnisyfirlit2"/>
        <w:rPr>
          <w:rFonts w:asciiTheme="minorHAnsi" w:eastAsiaTheme="minorEastAsia" w:hAnsiTheme="minorHAnsi" w:cstheme="minorBidi"/>
          <w:sz w:val="22"/>
          <w:lang w:eastAsia="is-IS"/>
        </w:rPr>
      </w:pPr>
      <w:hyperlink w:anchor="_Toc30144565" w:history="1">
        <w:r w:rsidRPr="00A40344">
          <w:rPr>
            <w:rStyle w:val="Tengill"/>
          </w:rPr>
          <w:t>8.10</w:t>
        </w:r>
        <w:r>
          <w:rPr>
            <w:rFonts w:asciiTheme="minorHAnsi" w:eastAsiaTheme="minorEastAsia" w:hAnsiTheme="minorHAnsi" w:cstheme="minorBidi"/>
            <w:sz w:val="22"/>
            <w:lang w:eastAsia="is-IS"/>
          </w:rPr>
          <w:tab/>
        </w:r>
        <w:r w:rsidRPr="00A40344">
          <w:rPr>
            <w:rStyle w:val="Tengill"/>
          </w:rPr>
          <w:t>Lögregluskýrsla</w:t>
        </w:r>
        <w:r>
          <w:rPr>
            <w:webHidden/>
          </w:rPr>
          <w:tab/>
        </w:r>
        <w:r>
          <w:rPr>
            <w:webHidden/>
          </w:rPr>
          <w:fldChar w:fldCharType="begin"/>
        </w:r>
        <w:r>
          <w:rPr>
            <w:webHidden/>
          </w:rPr>
          <w:instrText xml:space="preserve"> PAGEREF _Toc30144565 \h </w:instrText>
        </w:r>
        <w:r>
          <w:rPr>
            <w:webHidden/>
          </w:rPr>
        </w:r>
        <w:r>
          <w:rPr>
            <w:webHidden/>
          </w:rPr>
          <w:fldChar w:fldCharType="separate"/>
        </w:r>
        <w:r>
          <w:rPr>
            <w:webHidden/>
          </w:rPr>
          <w:t>38</w:t>
        </w:r>
        <w:r>
          <w:rPr>
            <w:webHidden/>
          </w:rPr>
          <w:fldChar w:fldCharType="end"/>
        </w:r>
      </w:hyperlink>
    </w:p>
    <w:p w14:paraId="1524EEBB" w14:textId="04CB7B10" w:rsidR="001C2EDC" w:rsidRDefault="001C2EDC">
      <w:pPr>
        <w:pStyle w:val="Efnisyfirlit3"/>
        <w:rPr>
          <w:rFonts w:asciiTheme="minorHAnsi" w:eastAsiaTheme="minorEastAsia" w:hAnsiTheme="minorHAnsi" w:cstheme="minorBidi"/>
          <w:noProof/>
          <w:sz w:val="22"/>
          <w:lang w:eastAsia="is-IS"/>
        </w:rPr>
      </w:pPr>
      <w:hyperlink w:anchor="_Toc30144566" w:history="1">
        <w:r w:rsidRPr="00A40344">
          <w:rPr>
            <w:rStyle w:val="Tengill"/>
            <w:noProof/>
            <w14:scene3d>
              <w14:camera w14:prst="orthographicFront"/>
              <w14:lightRig w14:rig="threePt" w14:dir="t">
                <w14:rot w14:lat="0" w14:lon="0" w14:rev="0"/>
              </w14:lightRig>
            </w14:scene3d>
          </w:rPr>
          <w:t>8.10.1</w:t>
        </w:r>
        <w:r>
          <w:rPr>
            <w:rFonts w:asciiTheme="minorHAnsi" w:eastAsiaTheme="minorEastAsia" w:hAnsiTheme="minorHAnsi" w:cstheme="minorBidi"/>
            <w:noProof/>
            <w:sz w:val="22"/>
            <w:lang w:eastAsia="is-IS"/>
          </w:rPr>
          <w:tab/>
        </w:r>
        <w:r w:rsidRPr="00A40344">
          <w:rPr>
            <w:rStyle w:val="Tengill"/>
            <w:noProof/>
          </w:rPr>
          <w:t>Slys á börnum sem gera skal lögregluskýrslu um</w:t>
        </w:r>
        <w:r>
          <w:rPr>
            <w:noProof/>
            <w:webHidden/>
          </w:rPr>
          <w:tab/>
        </w:r>
        <w:r>
          <w:rPr>
            <w:noProof/>
            <w:webHidden/>
          </w:rPr>
          <w:fldChar w:fldCharType="begin"/>
        </w:r>
        <w:r>
          <w:rPr>
            <w:noProof/>
            <w:webHidden/>
          </w:rPr>
          <w:instrText xml:space="preserve"> PAGEREF _Toc30144566 \h </w:instrText>
        </w:r>
        <w:r>
          <w:rPr>
            <w:noProof/>
            <w:webHidden/>
          </w:rPr>
        </w:r>
        <w:r>
          <w:rPr>
            <w:noProof/>
            <w:webHidden/>
          </w:rPr>
          <w:fldChar w:fldCharType="separate"/>
        </w:r>
        <w:r>
          <w:rPr>
            <w:noProof/>
            <w:webHidden/>
          </w:rPr>
          <w:t>38</w:t>
        </w:r>
        <w:r>
          <w:rPr>
            <w:noProof/>
            <w:webHidden/>
          </w:rPr>
          <w:fldChar w:fldCharType="end"/>
        </w:r>
      </w:hyperlink>
    </w:p>
    <w:p w14:paraId="44E74A3C" w14:textId="3F1343E4" w:rsidR="001C2EDC" w:rsidRDefault="001C2EDC">
      <w:pPr>
        <w:pStyle w:val="Efnisyfirlit2"/>
        <w:rPr>
          <w:rFonts w:asciiTheme="minorHAnsi" w:eastAsiaTheme="minorEastAsia" w:hAnsiTheme="minorHAnsi" w:cstheme="minorBidi"/>
          <w:sz w:val="22"/>
          <w:lang w:eastAsia="is-IS"/>
        </w:rPr>
      </w:pPr>
      <w:hyperlink w:anchor="_Toc30144567" w:history="1">
        <w:r w:rsidRPr="00A40344">
          <w:rPr>
            <w:rStyle w:val="Tengill"/>
          </w:rPr>
          <w:t>8.11</w:t>
        </w:r>
        <w:r>
          <w:rPr>
            <w:rFonts w:asciiTheme="minorHAnsi" w:eastAsiaTheme="minorEastAsia" w:hAnsiTheme="minorHAnsi" w:cstheme="minorBidi"/>
            <w:sz w:val="22"/>
            <w:lang w:eastAsia="is-IS"/>
          </w:rPr>
          <w:tab/>
        </w:r>
        <w:r w:rsidRPr="00A40344">
          <w:rPr>
            <w:rStyle w:val="Tengill"/>
          </w:rPr>
          <w:t>Endurskoðun öryggismála eftir slys</w:t>
        </w:r>
        <w:r>
          <w:rPr>
            <w:webHidden/>
          </w:rPr>
          <w:tab/>
        </w:r>
        <w:r>
          <w:rPr>
            <w:webHidden/>
          </w:rPr>
          <w:fldChar w:fldCharType="begin"/>
        </w:r>
        <w:r>
          <w:rPr>
            <w:webHidden/>
          </w:rPr>
          <w:instrText xml:space="preserve"> PAGEREF _Toc30144567 \h </w:instrText>
        </w:r>
        <w:r>
          <w:rPr>
            <w:webHidden/>
          </w:rPr>
        </w:r>
        <w:r>
          <w:rPr>
            <w:webHidden/>
          </w:rPr>
          <w:fldChar w:fldCharType="separate"/>
        </w:r>
        <w:r>
          <w:rPr>
            <w:webHidden/>
          </w:rPr>
          <w:t>39</w:t>
        </w:r>
        <w:r>
          <w:rPr>
            <w:webHidden/>
          </w:rPr>
          <w:fldChar w:fldCharType="end"/>
        </w:r>
      </w:hyperlink>
    </w:p>
    <w:p w14:paraId="7817B284" w14:textId="7D1880A2" w:rsidR="001C2EDC" w:rsidRDefault="001C2EDC">
      <w:pPr>
        <w:pStyle w:val="Efnisyfirlit3"/>
        <w:rPr>
          <w:rFonts w:asciiTheme="minorHAnsi" w:eastAsiaTheme="minorEastAsia" w:hAnsiTheme="minorHAnsi" w:cstheme="minorBidi"/>
          <w:noProof/>
          <w:sz w:val="22"/>
          <w:lang w:eastAsia="is-IS"/>
        </w:rPr>
      </w:pPr>
      <w:hyperlink w:anchor="_Toc30144568" w:history="1">
        <w:r w:rsidRPr="00A40344">
          <w:rPr>
            <w:rStyle w:val="Tengill"/>
            <w:noProof/>
            <w14:scene3d>
              <w14:camera w14:prst="orthographicFront"/>
              <w14:lightRig w14:rig="threePt" w14:dir="t">
                <w14:rot w14:lat="0" w14:lon="0" w14:rev="0"/>
              </w14:lightRig>
            </w14:scene3d>
          </w:rPr>
          <w:t>8.11.1</w:t>
        </w:r>
        <w:r>
          <w:rPr>
            <w:rFonts w:asciiTheme="minorHAnsi" w:eastAsiaTheme="minorEastAsia" w:hAnsiTheme="minorHAnsi" w:cstheme="minorBidi"/>
            <w:noProof/>
            <w:sz w:val="22"/>
            <w:lang w:eastAsia="is-IS"/>
          </w:rPr>
          <w:tab/>
        </w:r>
        <w:r w:rsidRPr="00A40344">
          <w:rPr>
            <w:rStyle w:val="Tengill"/>
            <w:noProof/>
          </w:rPr>
          <w:t>Viðtal við foreldra eftir alvarlegt slys</w:t>
        </w:r>
        <w:r>
          <w:rPr>
            <w:noProof/>
            <w:webHidden/>
          </w:rPr>
          <w:tab/>
        </w:r>
        <w:r>
          <w:rPr>
            <w:noProof/>
            <w:webHidden/>
          </w:rPr>
          <w:fldChar w:fldCharType="begin"/>
        </w:r>
        <w:r>
          <w:rPr>
            <w:noProof/>
            <w:webHidden/>
          </w:rPr>
          <w:instrText xml:space="preserve"> PAGEREF _Toc30144568 \h </w:instrText>
        </w:r>
        <w:r>
          <w:rPr>
            <w:noProof/>
            <w:webHidden/>
          </w:rPr>
        </w:r>
        <w:r>
          <w:rPr>
            <w:noProof/>
            <w:webHidden/>
          </w:rPr>
          <w:fldChar w:fldCharType="separate"/>
        </w:r>
        <w:r>
          <w:rPr>
            <w:noProof/>
            <w:webHidden/>
          </w:rPr>
          <w:t>39</w:t>
        </w:r>
        <w:r>
          <w:rPr>
            <w:noProof/>
            <w:webHidden/>
          </w:rPr>
          <w:fldChar w:fldCharType="end"/>
        </w:r>
      </w:hyperlink>
    </w:p>
    <w:p w14:paraId="4028602C" w14:textId="0AE9240F" w:rsidR="001C2EDC" w:rsidRDefault="001C2EDC">
      <w:pPr>
        <w:pStyle w:val="Efnisyfirlit3"/>
        <w:rPr>
          <w:rFonts w:asciiTheme="minorHAnsi" w:eastAsiaTheme="minorEastAsia" w:hAnsiTheme="minorHAnsi" w:cstheme="minorBidi"/>
          <w:noProof/>
          <w:sz w:val="22"/>
          <w:lang w:eastAsia="is-IS"/>
        </w:rPr>
      </w:pPr>
      <w:hyperlink w:anchor="_Toc30144569" w:history="1">
        <w:r w:rsidRPr="00A40344">
          <w:rPr>
            <w:rStyle w:val="Tengill"/>
            <w:noProof/>
            <w14:scene3d>
              <w14:camera w14:prst="orthographicFront"/>
              <w14:lightRig w14:rig="threePt" w14:dir="t">
                <w14:rot w14:lat="0" w14:lon="0" w14:rev="0"/>
              </w14:lightRig>
            </w14:scene3d>
          </w:rPr>
          <w:t>8.11.2</w:t>
        </w:r>
        <w:r>
          <w:rPr>
            <w:rFonts w:asciiTheme="minorHAnsi" w:eastAsiaTheme="minorEastAsia" w:hAnsiTheme="minorHAnsi" w:cstheme="minorBidi"/>
            <w:noProof/>
            <w:sz w:val="22"/>
            <w:lang w:eastAsia="is-IS"/>
          </w:rPr>
          <w:tab/>
        </w:r>
        <w:r w:rsidRPr="00A40344">
          <w:rPr>
            <w:rStyle w:val="Tengill"/>
            <w:noProof/>
          </w:rPr>
          <w:t>Skólaráð og foreldrafélag</w:t>
        </w:r>
        <w:r>
          <w:rPr>
            <w:noProof/>
            <w:webHidden/>
          </w:rPr>
          <w:tab/>
        </w:r>
        <w:r>
          <w:rPr>
            <w:noProof/>
            <w:webHidden/>
          </w:rPr>
          <w:fldChar w:fldCharType="begin"/>
        </w:r>
        <w:r>
          <w:rPr>
            <w:noProof/>
            <w:webHidden/>
          </w:rPr>
          <w:instrText xml:space="preserve"> PAGEREF _Toc30144569 \h </w:instrText>
        </w:r>
        <w:r>
          <w:rPr>
            <w:noProof/>
            <w:webHidden/>
          </w:rPr>
        </w:r>
        <w:r>
          <w:rPr>
            <w:noProof/>
            <w:webHidden/>
          </w:rPr>
          <w:fldChar w:fldCharType="separate"/>
        </w:r>
        <w:r>
          <w:rPr>
            <w:noProof/>
            <w:webHidden/>
          </w:rPr>
          <w:t>40</w:t>
        </w:r>
        <w:r>
          <w:rPr>
            <w:noProof/>
            <w:webHidden/>
          </w:rPr>
          <w:fldChar w:fldCharType="end"/>
        </w:r>
      </w:hyperlink>
    </w:p>
    <w:p w14:paraId="67FE5950" w14:textId="1D5ECB54" w:rsidR="001C2EDC" w:rsidRDefault="001C2EDC">
      <w:pPr>
        <w:pStyle w:val="Efnisyfirlit2"/>
        <w:rPr>
          <w:rFonts w:asciiTheme="minorHAnsi" w:eastAsiaTheme="minorEastAsia" w:hAnsiTheme="minorHAnsi" w:cstheme="minorBidi"/>
          <w:sz w:val="22"/>
          <w:lang w:eastAsia="is-IS"/>
        </w:rPr>
      </w:pPr>
      <w:hyperlink w:anchor="_Toc30144570" w:history="1">
        <w:r w:rsidRPr="00A40344">
          <w:rPr>
            <w:rStyle w:val="Tengill"/>
          </w:rPr>
          <w:t>8.12</w:t>
        </w:r>
        <w:r>
          <w:rPr>
            <w:rFonts w:asciiTheme="minorHAnsi" w:eastAsiaTheme="minorEastAsia" w:hAnsiTheme="minorHAnsi" w:cstheme="minorBidi"/>
            <w:sz w:val="22"/>
            <w:lang w:eastAsia="is-IS"/>
          </w:rPr>
          <w:tab/>
        </w:r>
        <w:r w:rsidRPr="00A40344">
          <w:rPr>
            <w:rStyle w:val="Tengill"/>
          </w:rPr>
          <w:t>Tilkynning á slysi - Hvert ber að tilkynna?</w:t>
        </w:r>
        <w:r>
          <w:rPr>
            <w:webHidden/>
          </w:rPr>
          <w:tab/>
        </w:r>
        <w:r>
          <w:rPr>
            <w:webHidden/>
          </w:rPr>
          <w:fldChar w:fldCharType="begin"/>
        </w:r>
        <w:r>
          <w:rPr>
            <w:webHidden/>
          </w:rPr>
          <w:instrText xml:space="preserve"> PAGEREF _Toc30144570 \h </w:instrText>
        </w:r>
        <w:r>
          <w:rPr>
            <w:webHidden/>
          </w:rPr>
        </w:r>
        <w:r>
          <w:rPr>
            <w:webHidden/>
          </w:rPr>
          <w:fldChar w:fldCharType="separate"/>
        </w:r>
        <w:r>
          <w:rPr>
            <w:webHidden/>
          </w:rPr>
          <w:t>40</w:t>
        </w:r>
        <w:r>
          <w:rPr>
            <w:webHidden/>
          </w:rPr>
          <w:fldChar w:fldCharType="end"/>
        </w:r>
      </w:hyperlink>
    </w:p>
    <w:p w14:paraId="23B55065" w14:textId="39E65AEC" w:rsidR="001C2EDC" w:rsidRDefault="001C2EDC">
      <w:pPr>
        <w:pStyle w:val="Efnisyfirlit3"/>
        <w:rPr>
          <w:rFonts w:asciiTheme="minorHAnsi" w:eastAsiaTheme="minorEastAsia" w:hAnsiTheme="minorHAnsi" w:cstheme="minorBidi"/>
          <w:noProof/>
          <w:sz w:val="22"/>
          <w:lang w:eastAsia="is-IS"/>
        </w:rPr>
      </w:pPr>
      <w:hyperlink w:anchor="_Toc30144571" w:history="1">
        <w:r w:rsidRPr="00A40344">
          <w:rPr>
            <w:rStyle w:val="Tengill"/>
            <w:noProof/>
            <w14:scene3d>
              <w14:camera w14:prst="orthographicFront"/>
              <w14:lightRig w14:rig="threePt" w14:dir="t">
                <w14:rot w14:lat="0" w14:lon="0" w14:rev="0"/>
              </w14:lightRig>
            </w14:scene3d>
          </w:rPr>
          <w:t>8.12.1</w:t>
        </w:r>
        <w:r>
          <w:rPr>
            <w:rFonts w:asciiTheme="minorHAnsi" w:eastAsiaTheme="minorEastAsia" w:hAnsiTheme="minorHAnsi" w:cstheme="minorBidi"/>
            <w:noProof/>
            <w:sz w:val="22"/>
            <w:lang w:eastAsia="is-IS"/>
          </w:rPr>
          <w:tab/>
        </w:r>
        <w:r w:rsidRPr="00A40344">
          <w:rPr>
            <w:rStyle w:val="Tengill"/>
            <w:noProof/>
          </w:rPr>
          <w:t>Tilkynning til rekstraraðila</w:t>
        </w:r>
        <w:r>
          <w:rPr>
            <w:noProof/>
            <w:webHidden/>
          </w:rPr>
          <w:tab/>
        </w:r>
        <w:r>
          <w:rPr>
            <w:noProof/>
            <w:webHidden/>
          </w:rPr>
          <w:fldChar w:fldCharType="begin"/>
        </w:r>
        <w:r>
          <w:rPr>
            <w:noProof/>
            <w:webHidden/>
          </w:rPr>
          <w:instrText xml:space="preserve"> PAGEREF _Toc30144571 \h </w:instrText>
        </w:r>
        <w:r>
          <w:rPr>
            <w:noProof/>
            <w:webHidden/>
          </w:rPr>
        </w:r>
        <w:r>
          <w:rPr>
            <w:noProof/>
            <w:webHidden/>
          </w:rPr>
          <w:fldChar w:fldCharType="separate"/>
        </w:r>
        <w:r>
          <w:rPr>
            <w:noProof/>
            <w:webHidden/>
          </w:rPr>
          <w:t>40</w:t>
        </w:r>
        <w:r>
          <w:rPr>
            <w:noProof/>
            <w:webHidden/>
          </w:rPr>
          <w:fldChar w:fldCharType="end"/>
        </w:r>
      </w:hyperlink>
    </w:p>
    <w:p w14:paraId="7DD9EF9B" w14:textId="448C1129" w:rsidR="001C2EDC" w:rsidRDefault="001C2EDC">
      <w:pPr>
        <w:pStyle w:val="Efnisyfirlit3"/>
        <w:rPr>
          <w:rFonts w:asciiTheme="minorHAnsi" w:eastAsiaTheme="minorEastAsia" w:hAnsiTheme="minorHAnsi" w:cstheme="minorBidi"/>
          <w:noProof/>
          <w:sz w:val="22"/>
          <w:lang w:eastAsia="is-IS"/>
        </w:rPr>
      </w:pPr>
      <w:hyperlink w:anchor="_Toc30144572" w:history="1">
        <w:r w:rsidRPr="00A40344">
          <w:rPr>
            <w:rStyle w:val="Tengill"/>
            <w:noProof/>
            <w14:scene3d>
              <w14:camera w14:prst="orthographicFront"/>
              <w14:lightRig w14:rig="threePt" w14:dir="t">
                <w14:rot w14:lat="0" w14:lon="0" w14:rev="0"/>
              </w14:lightRig>
            </w14:scene3d>
          </w:rPr>
          <w:t>8.12.2</w:t>
        </w:r>
        <w:r>
          <w:rPr>
            <w:rFonts w:asciiTheme="minorHAnsi" w:eastAsiaTheme="minorEastAsia" w:hAnsiTheme="minorHAnsi" w:cstheme="minorBidi"/>
            <w:noProof/>
            <w:sz w:val="22"/>
            <w:lang w:eastAsia="is-IS"/>
          </w:rPr>
          <w:tab/>
        </w:r>
        <w:r w:rsidRPr="00A40344">
          <w:rPr>
            <w:rStyle w:val="Tengill"/>
            <w:noProof/>
          </w:rPr>
          <w:t>Heilbrigðiseftirlit</w:t>
        </w:r>
        <w:r>
          <w:rPr>
            <w:noProof/>
            <w:webHidden/>
          </w:rPr>
          <w:tab/>
        </w:r>
        <w:r>
          <w:rPr>
            <w:noProof/>
            <w:webHidden/>
          </w:rPr>
          <w:fldChar w:fldCharType="begin"/>
        </w:r>
        <w:r>
          <w:rPr>
            <w:noProof/>
            <w:webHidden/>
          </w:rPr>
          <w:instrText xml:space="preserve"> PAGEREF _Toc30144572 \h </w:instrText>
        </w:r>
        <w:r>
          <w:rPr>
            <w:noProof/>
            <w:webHidden/>
          </w:rPr>
        </w:r>
        <w:r>
          <w:rPr>
            <w:noProof/>
            <w:webHidden/>
          </w:rPr>
          <w:fldChar w:fldCharType="separate"/>
        </w:r>
        <w:r>
          <w:rPr>
            <w:noProof/>
            <w:webHidden/>
          </w:rPr>
          <w:t>40</w:t>
        </w:r>
        <w:r>
          <w:rPr>
            <w:noProof/>
            <w:webHidden/>
          </w:rPr>
          <w:fldChar w:fldCharType="end"/>
        </w:r>
      </w:hyperlink>
    </w:p>
    <w:p w14:paraId="2CCA0100" w14:textId="723839BF" w:rsidR="001C2EDC" w:rsidRDefault="001C2EDC">
      <w:pPr>
        <w:pStyle w:val="Efnisyfirlit3"/>
        <w:rPr>
          <w:rFonts w:asciiTheme="minorHAnsi" w:eastAsiaTheme="minorEastAsia" w:hAnsiTheme="minorHAnsi" w:cstheme="minorBidi"/>
          <w:noProof/>
          <w:sz w:val="22"/>
          <w:lang w:eastAsia="is-IS"/>
        </w:rPr>
      </w:pPr>
      <w:hyperlink w:anchor="_Toc30144573" w:history="1">
        <w:r w:rsidRPr="00A40344">
          <w:rPr>
            <w:rStyle w:val="Tengill"/>
            <w:noProof/>
            <w14:scene3d>
              <w14:camera w14:prst="orthographicFront"/>
              <w14:lightRig w14:rig="threePt" w14:dir="t">
                <w14:rot w14:lat="0" w14:lon="0" w14:rev="0"/>
              </w14:lightRig>
            </w14:scene3d>
          </w:rPr>
          <w:t>8.12.3</w:t>
        </w:r>
        <w:r>
          <w:rPr>
            <w:rFonts w:asciiTheme="minorHAnsi" w:eastAsiaTheme="minorEastAsia" w:hAnsiTheme="minorHAnsi" w:cstheme="minorBidi"/>
            <w:noProof/>
            <w:sz w:val="22"/>
            <w:lang w:eastAsia="is-IS"/>
          </w:rPr>
          <w:tab/>
        </w:r>
        <w:r w:rsidRPr="00A40344">
          <w:rPr>
            <w:rStyle w:val="Tengill"/>
            <w:noProof/>
          </w:rPr>
          <w:t>Tilkynningar til tryggingafélaga</w:t>
        </w:r>
        <w:r>
          <w:rPr>
            <w:noProof/>
            <w:webHidden/>
          </w:rPr>
          <w:tab/>
        </w:r>
        <w:r>
          <w:rPr>
            <w:noProof/>
            <w:webHidden/>
          </w:rPr>
          <w:fldChar w:fldCharType="begin"/>
        </w:r>
        <w:r>
          <w:rPr>
            <w:noProof/>
            <w:webHidden/>
          </w:rPr>
          <w:instrText xml:space="preserve"> PAGEREF _Toc30144573 \h </w:instrText>
        </w:r>
        <w:r>
          <w:rPr>
            <w:noProof/>
            <w:webHidden/>
          </w:rPr>
        </w:r>
        <w:r>
          <w:rPr>
            <w:noProof/>
            <w:webHidden/>
          </w:rPr>
          <w:fldChar w:fldCharType="separate"/>
        </w:r>
        <w:r>
          <w:rPr>
            <w:noProof/>
            <w:webHidden/>
          </w:rPr>
          <w:t>40</w:t>
        </w:r>
        <w:r>
          <w:rPr>
            <w:noProof/>
            <w:webHidden/>
          </w:rPr>
          <w:fldChar w:fldCharType="end"/>
        </w:r>
      </w:hyperlink>
    </w:p>
    <w:p w14:paraId="5C9521DC" w14:textId="3CFEDC00" w:rsidR="001C2EDC" w:rsidRDefault="001C2EDC">
      <w:pPr>
        <w:pStyle w:val="Efnisyfirlit1"/>
        <w:rPr>
          <w:rFonts w:asciiTheme="minorHAnsi" w:eastAsiaTheme="minorEastAsia" w:hAnsiTheme="minorHAnsi" w:cstheme="minorBidi"/>
          <w:bCs w:val="0"/>
          <w:szCs w:val="22"/>
          <w:lang w:eastAsia="is-IS"/>
        </w:rPr>
      </w:pPr>
      <w:hyperlink w:anchor="_Toc30144574" w:history="1">
        <w:r w:rsidRPr="00A40344">
          <w:rPr>
            <w:rStyle w:val="Tengill"/>
          </w:rPr>
          <w:t>9</w:t>
        </w:r>
        <w:r>
          <w:rPr>
            <w:rFonts w:asciiTheme="minorHAnsi" w:eastAsiaTheme="minorEastAsia" w:hAnsiTheme="minorHAnsi" w:cstheme="minorBidi"/>
            <w:bCs w:val="0"/>
            <w:szCs w:val="22"/>
            <w:lang w:eastAsia="is-IS"/>
          </w:rPr>
          <w:tab/>
        </w:r>
        <w:r w:rsidRPr="00A40344">
          <w:rPr>
            <w:rStyle w:val="Tengill"/>
          </w:rPr>
          <w:t>Almannavarnir og viðbrögð við eldvörnum og náttúruvá</w:t>
        </w:r>
        <w:r>
          <w:rPr>
            <w:webHidden/>
          </w:rPr>
          <w:tab/>
        </w:r>
        <w:r>
          <w:rPr>
            <w:webHidden/>
          </w:rPr>
          <w:fldChar w:fldCharType="begin"/>
        </w:r>
        <w:r>
          <w:rPr>
            <w:webHidden/>
          </w:rPr>
          <w:instrText xml:space="preserve"> PAGEREF _Toc30144574 \h </w:instrText>
        </w:r>
        <w:r>
          <w:rPr>
            <w:webHidden/>
          </w:rPr>
        </w:r>
        <w:r>
          <w:rPr>
            <w:webHidden/>
          </w:rPr>
          <w:fldChar w:fldCharType="separate"/>
        </w:r>
        <w:r>
          <w:rPr>
            <w:webHidden/>
          </w:rPr>
          <w:t>41</w:t>
        </w:r>
        <w:r>
          <w:rPr>
            <w:webHidden/>
          </w:rPr>
          <w:fldChar w:fldCharType="end"/>
        </w:r>
      </w:hyperlink>
    </w:p>
    <w:p w14:paraId="6040CBFD" w14:textId="7D4B2ED7" w:rsidR="001C2EDC" w:rsidRDefault="001C2EDC">
      <w:pPr>
        <w:pStyle w:val="Efnisyfirlit2"/>
        <w:rPr>
          <w:rFonts w:asciiTheme="minorHAnsi" w:eastAsiaTheme="minorEastAsia" w:hAnsiTheme="minorHAnsi" w:cstheme="minorBidi"/>
          <w:sz w:val="22"/>
          <w:lang w:eastAsia="is-IS"/>
        </w:rPr>
      </w:pPr>
      <w:hyperlink w:anchor="_Toc30144575" w:history="1">
        <w:r w:rsidRPr="00A40344">
          <w:rPr>
            <w:rStyle w:val="Tengill"/>
          </w:rPr>
          <w:t>9.1</w:t>
        </w:r>
        <w:r>
          <w:rPr>
            <w:rFonts w:asciiTheme="minorHAnsi" w:eastAsiaTheme="minorEastAsia" w:hAnsiTheme="minorHAnsi" w:cstheme="minorBidi"/>
            <w:sz w:val="22"/>
            <w:lang w:eastAsia="is-IS"/>
          </w:rPr>
          <w:tab/>
        </w:r>
        <w:r w:rsidRPr="00A40344">
          <w:rPr>
            <w:rStyle w:val="Tengill"/>
          </w:rPr>
          <w:t>Rýming</w:t>
        </w:r>
        <w:r>
          <w:rPr>
            <w:webHidden/>
          </w:rPr>
          <w:tab/>
        </w:r>
        <w:r>
          <w:rPr>
            <w:webHidden/>
          </w:rPr>
          <w:fldChar w:fldCharType="begin"/>
        </w:r>
        <w:r>
          <w:rPr>
            <w:webHidden/>
          </w:rPr>
          <w:instrText xml:space="preserve"> PAGEREF _Toc30144575 \h </w:instrText>
        </w:r>
        <w:r>
          <w:rPr>
            <w:webHidden/>
          </w:rPr>
        </w:r>
        <w:r>
          <w:rPr>
            <w:webHidden/>
          </w:rPr>
          <w:fldChar w:fldCharType="separate"/>
        </w:r>
        <w:r>
          <w:rPr>
            <w:webHidden/>
          </w:rPr>
          <w:t>41</w:t>
        </w:r>
        <w:r>
          <w:rPr>
            <w:webHidden/>
          </w:rPr>
          <w:fldChar w:fldCharType="end"/>
        </w:r>
      </w:hyperlink>
    </w:p>
    <w:p w14:paraId="30DE854C" w14:textId="35279073" w:rsidR="001C2EDC" w:rsidRDefault="001C2EDC">
      <w:pPr>
        <w:pStyle w:val="Efnisyfirlit2"/>
        <w:rPr>
          <w:rFonts w:asciiTheme="minorHAnsi" w:eastAsiaTheme="minorEastAsia" w:hAnsiTheme="minorHAnsi" w:cstheme="minorBidi"/>
          <w:sz w:val="22"/>
          <w:lang w:eastAsia="is-IS"/>
        </w:rPr>
      </w:pPr>
      <w:hyperlink w:anchor="_Toc30144576" w:history="1">
        <w:r w:rsidRPr="00A40344">
          <w:rPr>
            <w:rStyle w:val="Tengill"/>
          </w:rPr>
          <w:t>9.2</w:t>
        </w:r>
        <w:r>
          <w:rPr>
            <w:rFonts w:asciiTheme="minorHAnsi" w:eastAsiaTheme="minorEastAsia" w:hAnsiTheme="minorHAnsi" w:cstheme="minorBidi"/>
            <w:sz w:val="22"/>
            <w:lang w:eastAsia="is-IS"/>
          </w:rPr>
          <w:tab/>
        </w:r>
        <w:r w:rsidRPr="00A40344">
          <w:rPr>
            <w:rStyle w:val="Tengill"/>
          </w:rPr>
          <w:t>Eldvarnir</w:t>
        </w:r>
        <w:r>
          <w:rPr>
            <w:webHidden/>
          </w:rPr>
          <w:tab/>
        </w:r>
        <w:r>
          <w:rPr>
            <w:webHidden/>
          </w:rPr>
          <w:fldChar w:fldCharType="begin"/>
        </w:r>
        <w:r>
          <w:rPr>
            <w:webHidden/>
          </w:rPr>
          <w:instrText xml:space="preserve"> PAGEREF _Toc30144576 \h </w:instrText>
        </w:r>
        <w:r>
          <w:rPr>
            <w:webHidden/>
          </w:rPr>
        </w:r>
        <w:r>
          <w:rPr>
            <w:webHidden/>
          </w:rPr>
          <w:fldChar w:fldCharType="separate"/>
        </w:r>
        <w:r>
          <w:rPr>
            <w:webHidden/>
          </w:rPr>
          <w:t>42</w:t>
        </w:r>
        <w:r>
          <w:rPr>
            <w:webHidden/>
          </w:rPr>
          <w:fldChar w:fldCharType="end"/>
        </w:r>
      </w:hyperlink>
    </w:p>
    <w:p w14:paraId="63AC8D06" w14:textId="5026034F" w:rsidR="001C2EDC" w:rsidRDefault="001C2EDC">
      <w:pPr>
        <w:pStyle w:val="Efnisyfirlit2"/>
        <w:rPr>
          <w:rFonts w:asciiTheme="minorHAnsi" w:eastAsiaTheme="minorEastAsia" w:hAnsiTheme="minorHAnsi" w:cstheme="minorBidi"/>
          <w:sz w:val="22"/>
          <w:lang w:eastAsia="is-IS"/>
        </w:rPr>
      </w:pPr>
      <w:hyperlink w:anchor="_Toc30144577" w:history="1">
        <w:r w:rsidRPr="00A40344">
          <w:rPr>
            <w:rStyle w:val="Tengill"/>
          </w:rPr>
          <w:t>9.3</w:t>
        </w:r>
        <w:r>
          <w:rPr>
            <w:rFonts w:asciiTheme="minorHAnsi" w:eastAsiaTheme="minorEastAsia" w:hAnsiTheme="minorHAnsi" w:cstheme="minorBidi"/>
            <w:sz w:val="22"/>
            <w:lang w:eastAsia="is-IS"/>
          </w:rPr>
          <w:tab/>
        </w:r>
        <w:r w:rsidRPr="00A40344">
          <w:rPr>
            <w:rStyle w:val="Tengill"/>
          </w:rPr>
          <w:t>Náttúruvá</w:t>
        </w:r>
        <w:r>
          <w:rPr>
            <w:webHidden/>
          </w:rPr>
          <w:tab/>
        </w:r>
        <w:r>
          <w:rPr>
            <w:webHidden/>
          </w:rPr>
          <w:fldChar w:fldCharType="begin"/>
        </w:r>
        <w:r>
          <w:rPr>
            <w:webHidden/>
          </w:rPr>
          <w:instrText xml:space="preserve"> PAGEREF _Toc30144577 \h </w:instrText>
        </w:r>
        <w:r>
          <w:rPr>
            <w:webHidden/>
          </w:rPr>
        </w:r>
        <w:r>
          <w:rPr>
            <w:webHidden/>
          </w:rPr>
          <w:fldChar w:fldCharType="separate"/>
        </w:r>
        <w:r>
          <w:rPr>
            <w:webHidden/>
          </w:rPr>
          <w:t>42</w:t>
        </w:r>
        <w:r>
          <w:rPr>
            <w:webHidden/>
          </w:rPr>
          <w:fldChar w:fldCharType="end"/>
        </w:r>
      </w:hyperlink>
    </w:p>
    <w:p w14:paraId="6DAB05E7" w14:textId="28ACC965" w:rsidR="001C2EDC" w:rsidRDefault="001C2EDC">
      <w:pPr>
        <w:pStyle w:val="Efnisyfirlit3"/>
        <w:rPr>
          <w:rFonts w:asciiTheme="minorHAnsi" w:eastAsiaTheme="minorEastAsia" w:hAnsiTheme="minorHAnsi" w:cstheme="minorBidi"/>
          <w:noProof/>
          <w:sz w:val="22"/>
          <w:lang w:eastAsia="is-IS"/>
        </w:rPr>
      </w:pPr>
      <w:hyperlink w:anchor="_Toc30144578" w:history="1">
        <w:r w:rsidRPr="00A40344">
          <w:rPr>
            <w:rStyle w:val="Tengill"/>
            <w:noProof/>
            <w14:scene3d>
              <w14:camera w14:prst="orthographicFront"/>
              <w14:lightRig w14:rig="threePt" w14:dir="t">
                <w14:rot w14:lat="0" w14:lon="0" w14:rev="0"/>
              </w14:lightRig>
            </w14:scene3d>
          </w:rPr>
          <w:t>9.3.1</w:t>
        </w:r>
        <w:r>
          <w:rPr>
            <w:rFonts w:asciiTheme="minorHAnsi" w:eastAsiaTheme="minorEastAsia" w:hAnsiTheme="minorHAnsi" w:cstheme="minorBidi"/>
            <w:noProof/>
            <w:sz w:val="22"/>
            <w:lang w:eastAsia="is-IS"/>
          </w:rPr>
          <w:tab/>
        </w:r>
        <w:r w:rsidRPr="00A40344">
          <w:rPr>
            <w:rStyle w:val="Tengill"/>
            <w:noProof/>
          </w:rPr>
          <w:t>Loftgæði og svifryk</w:t>
        </w:r>
        <w:r>
          <w:rPr>
            <w:noProof/>
            <w:webHidden/>
          </w:rPr>
          <w:tab/>
        </w:r>
        <w:r>
          <w:rPr>
            <w:noProof/>
            <w:webHidden/>
          </w:rPr>
          <w:fldChar w:fldCharType="begin"/>
        </w:r>
        <w:r>
          <w:rPr>
            <w:noProof/>
            <w:webHidden/>
          </w:rPr>
          <w:instrText xml:space="preserve"> PAGEREF _Toc30144578 \h </w:instrText>
        </w:r>
        <w:r>
          <w:rPr>
            <w:noProof/>
            <w:webHidden/>
          </w:rPr>
        </w:r>
        <w:r>
          <w:rPr>
            <w:noProof/>
            <w:webHidden/>
          </w:rPr>
          <w:fldChar w:fldCharType="separate"/>
        </w:r>
        <w:r>
          <w:rPr>
            <w:noProof/>
            <w:webHidden/>
          </w:rPr>
          <w:t>42</w:t>
        </w:r>
        <w:r>
          <w:rPr>
            <w:noProof/>
            <w:webHidden/>
          </w:rPr>
          <w:fldChar w:fldCharType="end"/>
        </w:r>
      </w:hyperlink>
    </w:p>
    <w:p w14:paraId="550E703E" w14:textId="1EAFB6AC" w:rsidR="001C2EDC" w:rsidRDefault="001C2EDC">
      <w:pPr>
        <w:pStyle w:val="Efnisyfirlit3"/>
        <w:rPr>
          <w:rFonts w:asciiTheme="minorHAnsi" w:eastAsiaTheme="minorEastAsia" w:hAnsiTheme="minorHAnsi" w:cstheme="minorBidi"/>
          <w:noProof/>
          <w:sz w:val="22"/>
          <w:lang w:eastAsia="is-IS"/>
        </w:rPr>
      </w:pPr>
      <w:hyperlink w:anchor="_Toc30144579" w:history="1">
        <w:r w:rsidRPr="00A40344">
          <w:rPr>
            <w:rStyle w:val="Tengill"/>
            <w:noProof/>
            <w14:scene3d>
              <w14:camera w14:prst="orthographicFront"/>
              <w14:lightRig w14:rig="threePt" w14:dir="t">
                <w14:rot w14:lat="0" w14:lon="0" w14:rev="0"/>
              </w14:lightRig>
            </w14:scene3d>
          </w:rPr>
          <w:t>9.3.2</w:t>
        </w:r>
        <w:r>
          <w:rPr>
            <w:rFonts w:asciiTheme="minorHAnsi" w:eastAsiaTheme="minorEastAsia" w:hAnsiTheme="minorHAnsi" w:cstheme="minorBidi"/>
            <w:noProof/>
            <w:sz w:val="22"/>
            <w:lang w:eastAsia="is-IS"/>
          </w:rPr>
          <w:tab/>
        </w:r>
        <w:r w:rsidRPr="00A40344">
          <w:rPr>
            <w:rStyle w:val="Tengill"/>
            <w:noProof/>
          </w:rPr>
          <w:t>Eldgos</w:t>
        </w:r>
        <w:r>
          <w:rPr>
            <w:noProof/>
            <w:webHidden/>
          </w:rPr>
          <w:tab/>
        </w:r>
        <w:r>
          <w:rPr>
            <w:noProof/>
            <w:webHidden/>
          </w:rPr>
          <w:fldChar w:fldCharType="begin"/>
        </w:r>
        <w:r>
          <w:rPr>
            <w:noProof/>
            <w:webHidden/>
          </w:rPr>
          <w:instrText xml:space="preserve"> PAGEREF _Toc30144579 \h </w:instrText>
        </w:r>
        <w:r>
          <w:rPr>
            <w:noProof/>
            <w:webHidden/>
          </w:rPr>
        </w:r>
        <w:r>
          <w:rPr>
            <w:noProof/>
            <w:webHidden/>
          </w:rPr>
          <w:fldChar w:fldCharType="separate"/>
        </w:r>
        <w:r>
          <w:rPr>
            <w:noProof/>
            <w:webHidden/>
          </w:rPr>
          <w:t>42</w:t>
        </w:r>
        <w:r>
          <w:rPr>
            <w:noProof/>
            <w:webHidden/>
          </w:rPr>
          <w:fldChar w:fldCharType="end"/>
        </w:r>
      </w:hyperlink>
    </w:p>
    <w:p w14:paraId="25F4E825" w14:textId="688D3943" w:rsidR="001C2EDC" w:rsidRDefault="001C2EDC">
      <w:pPr>
        <w:pStyle w:val="Efnisyfirlit3"/>
        <w:rPr>
          <w:rFonts w:asciiTheme="minorHAnsi" w:eastAsiaTheme="minorEastAsia" w:hAnsiTheme="minorHAnsi" w:cstheme="minorBidi"/>
          <w:noProof/>
          <w:sz w:val="22"/>
          <w:lang w:eastAsia="is-IS"/>
        </w:rPr>
      </w:pPr>
      <w:hyperlink w:anchor="_Toc30144580" w:history="1">
        <w:r w:rsidRPr="00A40344">
          <w:rPr>
            <w:rStyle w:val="Tengill"/>
            <w:noProof/>
            <w14:scene3d>
              <w14:camera w14:prst="orthographicFront"/>
              <w14:lightRig w14:rig="threePt" w14:dir="t">
                <w14:rot w14:lat="0" w14:lon="0" w14:rev="0"/>
              </w14:lightRig>
            </w14:scene3d>
          </w:rPr>
          <w:t>9.3.3</w:t>
        </w:r>
        <w:r>
          <w:rPr>
            <w:rFonts w:asciiTheme="minorHAnsi" w:eastAsiaTheme="minorEastAsia" w:hAnsiTheme="minorHAnsi" w:cstheme="minorBidi"/>
            <w:noProof/>
            <w:sz w:val="22"/>
            <w:lang w:eastAsia="is-IS"/>
          </w:rPr>
          <w:tab/>
        </w:r>
        <w:r w:rsidRPr="00A40344">
          <w:rPr>
            <w:rStyle w:val="Tengill"/>
            <w:noProof/>
          </w:rPr>
          <w:t>Eldingar</w:t>
        </w:r>
        <w:r>
          <w:rPr>
            <w:noProof/>
            <w:webHidden/>
          </w:rPr>
          <w:tab/>
        </w:r>
        <w:r>
          <w:rPr>
            <w:noProof/>
            <w:webHidden/>
          </w:rPr>
          <w:fldChar w:fldCharType="begin"/>
        </w:r>
        <w:r>
          <w:rPr>
            <w:noProof/>
            <w:webHidden/>
          </w:rPr>
          <w:instrText xml:space="preserve"> PAGEREF _Toc30144580 \h </w:instrText>
        </w:r>
        <w:r>
          <w:rPr>
            <w:noProof/>
            <w:webHidden/>
          </w:rPr>
        </w:r>
        <w:r>
          <w:rPr>
            <w:noProof/>
            <w:webHidden/>
          </w:rPr>
          <w:fldChar w:fldCharType="separate"/>
        </w:r>
        <w:r>
          <w:rPr>
            <w:noProof/>
            <w:webHidden/>
          </w:rPr>
          <w:t>43</w:t>
        </w:r>
        <w:r>
          <w:rPr>
            <w:noProof/>
            <w:webHidden/>
          </w:rPr>
          <w:fldChar w:fldCharType="end"/>
        </w:r>
      </w:hyperlink>
    </w:p>
    <w:p w14:paraId="3F7AA351" w14:textId="35B429C5" w:rsidR="001C2EDC" w:rsidRDefault="001C2EDC">
      <w:pPr>
        <w:pStyle w:val="Efnisyfirlit3"/>
        <w:rPr>
          <w:rFonts w:asciiTheme="minorHAnsi" w:eastAsiaTheme="minorEastAsia" w:hAnsiTheme="minorHAnsi" w:cstheme="minorBidi"/>
          <w:noProof/>
          <w:sz w:val="22"/>
          <w:lang w:eastAsia="is-IS"/>
        </w:rPr>
      </w:pPr>
      <w:hyperlink w:anchor="_Toc30144581" w:history="1">
        <w:r w:rsidRPr="00A40344">
          <w:rPr>
            <w:rStyle w:val="Tengill"/>
            <w:noProof/>
            <w14:scene3d>
              <w14:camera w14:prst="orthographicFront"/>
              <w14:lightRig w14:rig="threePt" w14:dir="t">
                <w14:rot w14:lat="0" w14:lon="0" w14:rev="0"/>
              </w14:lightRig>
            </w14:scene3d>
          </w:rPr>
          <w:t>9.3.4</w:t>
        </w:r>
        <w:r>
          <w:rPr>
            <w:rFonts w:asciiTheme="minorHAnsi" w:eastAsiaTheme="minorEastAsia" w:hAnsiTheme="minorHAnsi" w:cstheme="minorBidi"/>
            <w:noProof/>
            <w:sz w:val="22"/>
            <w:lang w:eastAsia="is-IS"/>
          </w:rPr>
          <w:tab/>
        </w:r>
        <w:r w:rsidRPr="00A40344">
          <w:rPr>
            <w:rStyle w:val="Tengill"/>
            <w:noProof/>
          </w:rPr>
          <w:t>Fárviðri</w:t>
        </w:r>
        <w:r>
          <w:rPr>
            <w:noProof/>
            <w:webHidden/>
          </w:rPr>
          <w:tab/>
        </w:r>
        <w:r>
          <w:rPr>
            <w:noProof/>
            <w:webHidden/>
          </w:rPr>
          <w:fldChar w:fldCharType="begin"/>
        </w:r>
        <w:r>
          <w:rPr>
            <w:noProof/>
            <w:webHidden/>
          </w:rPr>
          <w:instrText xml:space="preserve"> PAGEREF _Toc30144581 \h </w:instrText>
        </w:r>
        <w:r>
          <w:rPr>
            <w:noProof/>
            <w:webHidden/>
          </w:rPr>
        </w:r>
        <w:r>
          <w:rPr>
            <w:noProof/>
            <w:webHidden/>
          </w:rPr>
          <w:fldChar w:fldCharType="separate"/>
        </w:r>
        <w:r>
          <w:rPr>
            <w:noProof/>
            <w:webHidden/>
          </w:rPr>
          <w:t>43</w:t>
        </w:r>
        <w:r>
          <w:rPr>
            <w:noProof/>
            <w:webHidden/>
          </w:rPr>
          <w:fldChar w:fldCharType="end"/>
        </w:r>
      </w:hyperlink>
    </w:p>
    <w:p w14:paraId="5ED82607" w14:textId="1FA5CB02" w:rsidR="001C2EDC" w:rsidRDefault="001C2EDC">
      <w:pPr>
        <w:pStyle w:val="Efnisyfirlit3"/>
        <w:rPr>
          <w:rFonts w:asciiTheme="minorHAnsi" w:eastAsiaTheme="minorEastAsia" w:hAnsiTheme="minorHAnsi" w:cstheme="minorBidi"/>
          <w:noProof/>
          <w:sz w:val="22"/>
          <w:lang w:eastAsia="is-IS"/>
        </w:rPr>
      </w:pPr>
      <w:hyperlink w:anchor="_Toc30144582" w:history="1">
        <w:r w:rsidRPr="00A40344">
          <w:rPr>
            <w:rStyle w:val="Tengill"/>
            <w:noProof/>
            <w14:scene3d>
              <w14:camera w14:prst="orthographicFront"/>
              <w14:lightRig w14:rig="threePt" w14:dir="t">
                <w14:rot w14:lat="0" w14:lon="0" w14:rev="0"/>
              </w14:lightRig>
            </w14:scene3d>
          </w:rPr>
          <w:t>9.3.5</w:t>
        </w:r>
        <w:r>
          <w:rPr>
            <w:rFonts w:asciiTheme="minorHAnsi" w:eastAsiaTheme="minorEastAsia" w:hAnsiTheme="minorHAnsi" w:cstheme="minorBidi"/>
            <w:noProof/>
            <w:sz w:val="22"/>
            <w:lang w:eastAsia="is-IS"/>
          </w:rPr>
          <w:tab/>
        </w:r>
        <w:r w:rsidRPr="00A40344">
          <w:rPr>
            <w:rStyle w:val="Tengill"/>
            <w:noProof/>
          </w:rPr>
          <w:t>Jarðskjálftar</w:t>
        </w:r>
        <w:r>
          <w:rPr>
            <w:noProof/>
            <w:webHidden/>
          </w:rPr>
          <w:tab/>
        </w:r>
        <w:r>
          <w:rPr>
            <w:noProof/>
            <w:webHidden/>
          </w:rPr>
          <w:fldChar w:fldCharType="begin"/>
        </w:r>
        <w:r>
          <w:rPr>
            <w:noProof/>
            <w:webHidden/>
          </w:rPr>
          <w:instrText xml:space="preserve"> PAGEREF _Toc30144582 \h </w:instrText>
        </w:r>
        <w:r>
          <w:rPr>
            <w:noProof/>
            <w:webHidden/>
          </w:rPr>
        </w:r>
        <w:r>
          <w:rPr>
            <w:noProof/>
            <w:webHidden/>
          </w:rPr>
          <w:fldChar w:fldCharType="separate"/>
        </w:r>
        <w:r>
          <w:rPr>
            <w:noProof/>
            <w:webHidden/>
          </w:rPr>
          <w:t>43</w:t>
        </w:r>
        <w:r>
          <w:rPr>
            <w:noProof/>
            <w:webHidden/>
          </w:rPr>
          <w:fldChar w:fldCharType="end"/>
        </w:r>
      </w:hyperlink>
    </w:p>
    <w:p w14:paraId="2537BEF3" w14:textId="6B88CF07" w:rsidR="001C2EDC" w:rsidRDefault="001C2EDC">
      <w:pPr>
        <w:pStyle w:val="Efnisyfirlit3"/>
        <w:rPr>
          <w:rFonts w:asciiTheme="minorHAnsi" w:eastAsiaTheme="minorEastAsia" w:hAnsiTheme="minorHAnsi" w:cstheme="minorBidi"/>
          <w:noProof/>
          <w:sz w:val="22"/>
          <w:lang w:eastAsia="is-IS"/>
        </w:rPr>
      </w:pPr>
      <w:hyperlink w:anchor="_Toc30144583" w:history="1">
        <w:r w:rsidRPr="00A40344">
          <w:rPr>
            <w:rStyle w:val="Tengill"/>
            <w:noProof/>
            <w14:scene3d>
              <w14:camera w14:prst="orthographicFront"/>
              <w14:lightRig w14:rig="threePt" w14:dir="t">
                <w14:rot w14:lat="0" w14:lon="0" w14:rev="0"/>
              </w14:lightRig>
            </w14:scene3d>
          </w:rPr>
          <w:t>9.3.6</w:t>
        </w:r>
        <w:r>
          <w:rPr>
            <w:rFonts w:asciiTheme="minorHAnsi" w:eastAsiaTheme="minorEastAsia" w:hAnsiTheme="minorHAnsi" w:cstheme="minorBidi"/>
            <w:noProof/>
            <w:sz w:val="22"/>
            <w:lang w:eastAsia="is-IS"/>
          </w:rPr>
          <w:tab/>
        </w:r>
        <w:r w:rsidRPr="00A40344">
          <w:rPr>
            <w:rStyle w:val="Tengill"/>
            <w:noProof/>
          </w:rPr>
          <w:t>Snjóflóð og aurskriður</w:t>
        </w:r>
        <w:r>
          <w:rPr>
            <w:noProof/>
            <w:webHidden/>
          </w:rPr>
          <w:tab/>
        </w:r>
        <w:r>
          <w:rPr>
            <w:noProof/>
            <w:webHidden/>
          </w:rPr>
          <w:fldChar w:fldCharType="begin"/>
        </w:r>
        <w:r>
          <w:rPr>
            <w:noProof/>
            <w:webHidden/>
          </w:rPr>
          <w:instrText xml:space="preserve"> PAGEREF _Toc30144583 \h </w:instrText>
        </w:r>
        <w:r>
          <w:rPr>
            <w:noProof/>
            <w:webHidden/>
          </w:rPr>
        </w:r>
        <w:r>
          <w:rPr>
            <w:noProof/>
            <w:webHidden/>
          </w:rPr>
          <w:fldChar w:fldCharType="separate"/>
        </w:r>
        <w:r>
          <w:rPr>
            <w:noProof/>
            <w:webHidden/>
          </w:rPr>
          <w:t>43</w:t>
        </w:r>
        <w:r>
          <w:rPr>
            <w:noProof/>
            <w:webHidden/>
          </w:rPr>
          <w:fldChar w:fldCharType="end"/>
        </w:r>
      </w:hyperlink>
    </w:p>
    <w:p w14:paraId="66A53309" w14:textId="0DE02D8A" w:rsidR="001C2EDC" w:rsidRDefault="001C2EDC">
      <w:pPr>
        <w:pStyle w:val="Efnisyfirlit3"/>
        <w:rPr>
          <w:rFonts w:asciiTheme="minorHAnsi" w:eastAsiaTheme="minorEastAsia" w:hAnsiTheme="minorHAnsi" w:cstheme="minorBidi"/>
          <w:noProof/>
          <w:sz w:val="22"/>
          <w:lang w:eastAsia="is-IS"/>
        </w:rPr>
      </w:pPr>
      <w:hyperlink w:anchor="_Toc30144584" w:history="1">
        <w:r w:rsidRPr="00A40344">
          <w:rPr>
            <w:rStyle w:val="Tengill"/>
            <w:noProof/>
            <w14:scene3d>
              <w14:camera w14:prst="orthographicFront"/>
              <w14:lightRig w14:rig="threePt" w14:dir="t">
                <w14:rot w14:lat="0" w14:lon="0" w14:rev="0"/>
              </w14:lightRig>
            </w14:scene3d>
          </w:rPr>
          <w:t>9.3.7</w:t>
        </w:r>
        <w:r>
          <w:rPr>
            <w:rFonts w:asciiTheme="minorHAnsi" w:eastAsiaTheme="minorEastAsia" w:hAnsiTheme="minorHAnsi" w:cstheme="minorBidi"/>
            <w:noProof/>
            <w:sz w:val="22"/>
            <w:lang w:eastAsia="is-IS"/>
          </w:rPr>
          <w:tab/>
        </w:r>
        <w:r w:rsidRPr="00A40344">
          <w:rPr>
            <w:rStyle w:val="Tengill"/>
            <w:noProof/>
          </w:rPr>
          <w:t>Jökulhlaup</w:t>
        </w:r>
        <w:r>
          <w:rPr>
            <w:noProof/>
            <w:webHidden/>
          </w:rPr>
          <w:tab/>
        </w:r>
        <w:r>
          <w:rPr>
            <w:noProof/>
            <w:webHidden/>
          </w:rPr>
          <w:fldChar w:fldCharType="begin"/>
        </w:r>
        <w:r>
          <w:rPr>
            <w:noProof/>
            <w:webHidden/>
          </w:rPr>
          <w:instrText xml:space="preserve"> PAGEREF _Toc30144584 \h </w:instrText>
        </w:r>
        <w:r>
          <w:rPr>
            <w:noProof/>
            <w:webHidden/>
          </w:rPr>
        </w:r>
        <w:r>
          <w:rPr>
            <w:noProof/>
            <w:webHidden/>
          </w:rPr>
          <w:fldChar w:fldCharType="separate"/>
        </w:r>
        <w:r>
          <w:rPr>
            <w:noProof/>
            <w:webHidden/>
          </w:rPr>
          <w:t>44</w:t>
        </w:r>
        <w:r>
          <w:rPr>
            <w:noProof/>
            <w:webHidden/>
          </w:rPr>
          <w:fldChar w:fldCharType="end"/>
        </w:r>
      </w:hyperlink>
    </w:p>
    <w:p w14:paraId="6AA3DA66" w14:textId="46A850D4" w:rsidR="001C2EDC" w:rsidRDefault="001C2EDC">
      <w:pPr>
        <w:pStyle w:val="Efnisyfirlit3"/>
        <w:rPr>
          <w:rFonts w:asciiTheme="minorHAnsi" w:eastAsiaTheme="minorEastAsia" w:hAnsiTheme="minorHAnsi" w:cstheme="minorBidi"/>
          <w:noProof/>
          <w:sz w:val="22"/>
          <w:lang w:eastAsia="is-IS"/>
        </w:rPr>
      </w:pPr>
      <w:hyperlink w:anchor="_Toc30144585" w:history="1">
        <w:r w:rsidRPr="00A40344">
          <w:rPr>
            <w:rStyle w:val="Tengill"/>
            <w:noProof/>
            <w14:scene3d>
              <w14:camera w14:prst="orthographicFront"/>
              <w14:lightRig w14:rig="threePt" w14:dir="t">
                <w14:rot w14:lat="0" w14:lon="0" w14:rev="0"/>
              </w14:lightRig>
            </w14:scene3d>
          </w:rPr>
          <w:t>9.3.8</w:t>
        </w:r>
        <w:r>
          <w:rPr>
            <w:rFonts w:asciiTheme="minorHAnsi" w:eastAsiaTheme="minorEastAsia" w:hAnsiTheme="minorHAnsi" w:cstheme="minorBidi"/>
            <w:noProof/>
            <w:sz w:val="22"/>
            <w:lang w:eastAsia="is-IS"/>
          </w:rPr>
          <w:tab/>
        </w:r>
        <w:r w:rsidRPr="00A40344">
          <w:rPr>
            <w:rStyle w:val="Tengill"/>
            <w:noProof/>
          </w:rPr>
          <w:t>Flóðbylgjur</w:t>
        </w:r>
        <w:r>
          <w:rPr>
            <w:noProof/>
            <w:webHidden/>
          </w:rPr>
          <w:tab/>
        </w:r>
        <w:r>
          <w:rPr>
            <w:noProof/>
            <w:webHidden/>
          </w:rPr>
          <w:fldChar w:fldCharType="begin"/>
        </w:r>
        <w:r>
          <w:rPr>
            <w:noProof/>
            <w:webHidden/>
          </w:rPr>
          <w:instrText xml:space="preserve"> PAGEREF _Toc30144585 \h </w:instrText>
        </w:r>
        <w:r>
          <w:rPr>
            <w:noProof/>
            <w:webHidden/>
          </w:rPr>
        </w:r>
        <w:r>
          <w:rPr>
            <w:noProof/>
            <w:webHidden/>
          </w:rPr>
          <w:fldChar w:fldCharType="separate"/>
        </w:r>
        <w:r>
          <w:rPr>
            <w:noProof/>
            <w:webHidden/>
          </w:rPr>
          <w:t>44</w:t>
        </w:r>
        <w:r>
          <w:rPr>
            <w:noProof/>
            <w:webHidden/>
          </w:rPr>
          <w:fldChar w:fldCharType="end"/>
        </w:r>
      </w:hyperlink>
    </w:p>
    <w:p w14:paraId="2AFE7E1B" w14:textId="4196A239" w:rsidR="001C2EDC" w:rsidRDefault="001C2EDC">
      <w:pPr>
        <w:pStyle w:val="Efnisyfirlit1"/>
        <w:rPr>
          <w:rFonts w:asciiTheme="minorHAnsi" w:eastAsiaTheme="minorEastAsia" w:hAnsiTheme="minorHAnsi" w:cstheme="minorBidi"/>
          <w:bCs w:val="0"/>
          <w:szCs w:val="22"/>
          <w:lang w:eastAsia="is-IS"/>
        </w:rPr>
      </w:pPr>
      <w:hyperlink w:anchor="_Toc30144586" w:history="1">
        <w:r w:rsidRPr="00A40344">
          <w:rPr>
            <w:rStyle w:val="Tengill"/>
          </w:rPr>
          <w:t>10</w:t>
        </w:r>
        <w:r>
          <w:rPr>
            <w:rFonts w:asciiTheme="minorHAnsi" w:eastAsiaTheme="minorEastAsia" w:hAnsiTheme="minorHAnsi" w:cstheme="minorBidi"/>
            <w:bCs w:val="0"/>
            <w:szCs w:val="22"/>
            <w:lang w:eastAsia="is-IS"/>
          </w:rPr>
          <w:tab/>
        </w:r>
        <w:r w:rsidRPr="00A40344">
          <w:rPr>
            <w:rStyle w:val="Tengill"/>
          </w:rPr>
          <w:t>Áhugavert lesefni og viðaukar</w:t>
        </w:r>
        <w:r>
          <w:rPr>
            <w:webHidden/>
          </w:rPr>
          <w:tab/>
        </w:r>
        <w:r>
          <w:rPr>
            <w:webHidden/>
          </w:rPr>
          <w:fldChar w:fldCharType="begin"/>
        </w:r>
        <w:r>
          <w:rPr>
            <w:webHidden/>
          </w:rPr>
          <w:instrText xml:space="preserve"> PAGEREF _Toc30144586 \h </w:instrText>
        </w:r>
        <w:r>
          <w:rPr>
            <w:webHidden/>
          </w:rPr>
        </w:r>
        <w:r>
          <w:rPr>
            <w:webHidden/>
          </w:rPr>
          <w:fldChar w:fldCharType="separate"/>
        </w:r>
        <w:r>
          <w:rPr>
            <w:webHidden/>
          </w:rPr>
          <w:t>45</w:t>
        </w:r>
        <w:r>
          <w:rPr>
            <w:webHidden/>
          </w:rPr>
          <w:fldChar w:fldCharType="end"/>
        </w:r>
      </w:hyperlink>
    </w:p>
    <w:p w14:paraId="00389FBD" w14:textId="1DE7762D" w:rsidR="001C2EDC" w:rsidRDefault="001C2EDC">
      <w:pPr>
        <w:pStyle w:val="Efnisyfirlit2"/>
        <w:rPr>
          <w:rFonts w:asciiTheme="minorHAnsi" w:eastAsiaTheme="minorEastAsia" w:hAnsiTheme="minorHAnsi" w:cstheme="minorBidi"/>
          <w:sz w:val="22"/>
          <w:lang w:eastAsia="is-IS"/>
        </w:rPr>
      </w:pPr>
      <w:hyperlink w:anchor="_Toc30144587" w:history="1">
        <w:r w:rsidRPr="00A40344">
          <w:rPr>
            <w:rStyle w:val="Tengill"/>
          </w:rPr>
          <w:t>10.1</w:t>
        </w:r>
        <w:r>
          <w:rPr>
            <w:rFonts w:asciiTheme="minorHAnsi" w:eastAsiaTheme="minorEastAsia" w:hAnsiTheme="minorHAnsi" w:cstheme="minorBidi"/>
            <w:sz w:val="22"/>
            <w:lang w:eastAsia="is-IS"/>
          </w:rPr>
          <w:tab/>
        </w:r>
        <w:r w:rsidRPr="00A40344">
          <w:rPr>
            <w:rStyle w:val="Tengill"/>
          </w:rPr>
          <w:t>Áhugavert lesefni</w:t>
        </w:r>
        <w:r>
          <w:rPr>
            <w:webHidden/>
          </w:rPr>
          <w:tab/>
        </w:r>
        <w:r>
          <w:rPr>
            <w:webHidden/>
          </w:rPr>
          <w:fldChar w:fldCharType="begin"/>
        </w:r>
        <w:r>
          <w:rPr>
            <w:webHidden/>
          </w:rPr>
          <w:instrText xml:space="preserve"> PAGEREF _Toc30144587 \h </w:instrText>
        </w:r>
        <w:r>
          <w:rPr>
            <w:webHidden/>
          </w:rPr>
        </w:r>
        <w:r>
          <w:rPr>
            <w:webHidden/>
          </w:rPr>
          <w:fldChar w:fldCharType="separate"/>
        </w:r>
        <w:r>
          <w:rPr>
            <w:webHidden/>
          </w:rPr>
          <w:t>45</w:t>
        </w:r>
        <w:r>
          <w:rPr>
            <w:webHidden/>
          </w:rPr>
          <w:fldChar w:fldCharType="end"/>
        </w:r>
      </w:hyperlink>
    </w:p>
    <w:p w14:paraId="1754C58B" w14:textId="342B5ABA" w:rsidR="001C2EDC" w:rsidRDefault="001C2EDC">
      <w:pPr>
        <w:pStyle w:val="Efnisyfirlit2"/>
        <w:rPr>
          <w:rFonts w:asciiTheme="minorHAnsi" w:eastAsiaTheme="minorEastAsia" w:hAnsiTheme="minorHAnsi" w:cstheme="minorBidi"/>
          <w:sz w:val="22"/>
          <w:lang w:eastAsia="is-IS"/>
        </w:rPr>
      </w:pPr>
      <w:hyperlink w:anchor="_Toc30144588" w:history="1">
        <w:r w:rsidRPr="00A40344">
          <w:rPr>
            <w:rStyle w:val="Tengill"/>
          </w:rPr>
          <w:t>10.2</w:t>
        </w:r>
        <w:r>
          <w:rPr>
            <w:rFonts w:asciiTheme="minorHAnsi" w:eastAsiaTheme="minorEastAsia" w:hAnsiTheme="minorHAnsi" w:cstheme="minorBidi"/>
            <w:sz w:val="22"/>
            <w:lang w:eastAsia="is-IS"/>
          </w:rPr>
          <w:tab/>
        </w:r>
        <w:r w:rsidRPr="00A40344">
          <w:rPr>
            <w:rStyle w:val="Tengill"/>
          </w:rPr>
          <w:t>Viðaukar</w:t>
        </w:r>
        <w:r>
          <w:rPr>
            <w:webHidden/>
          </w:rPr>
          <w:tab/>
        </w:r>
        <w:r>
          <w:rPr>
            <w:webHidden/>
          </w:rPr>
          <w:fldChar w:fldCharType="begin"/>
        </w:r>
        <w:r>
          <w:rPr>
            <w:webHidden/>
          </w:rPr>
          <w:instrText xml:space="preserve"> PAGEREF _Toc30144588 \h </w:instrText>
        </w:r>
        <w:r>
          <w:rPr>
            <w:webHidden/>
          </w:rPr>
        </w:r>
        <w:r>
          <w:rPr>
            <w:webHidden/>
          </w:rPr>
          <w:fldChar w:fldCharType="separate"/>
        </w:r>
        <w:r>
          <w:rPr>
            <w:webHidden/>
          </w:rPr>
          <w:t>45</w:t>
        </w:r>
        <w:r>
          <w:rPr>
            <w:webHidden/>
          </w:rPr>
          <w:fldChar w:fldCharType="end"/>
        </w:r>
      </w:hyperlink>
    </w:p>
    <w:p w14:paraId="2A2B1B99" w14:textId="71DB1D15" w:rsidR="001C2EDC" w:rsidRDefault="001C2EDC">
      <w:pPr>
        <w:pStyle w:val="Efnisyfirlit2"/>
        <w:rPr>
          <w:rFonts w:asciiTheme="minorHAnsi" w:eastAsiaTheme="minorEastAsia" w:hAnsiTheme="minorHAnsi" w:cstheme="minorBidi"/>
          <w:sz w:val="22"/>
          <w:lang w:eastAsia="is-IS"/>
        </w:rPr>
      </w:pPr>
      <w:hyperlink w:anchor="_Toc30144589" w:history="1">
        <w:r w:rsidRPr="00A40344">
          <w:rPr>
            <w:rStyle w:val="Tengill"/>
          </w:rPr>
          <w:t>10.3</w:t>
        </w:r>
        <w:r>
          <w:rPr>
            <w:rFonts w:asciiTheme="minorHAnsi" w:eastAsiaTheme="minorEastAsia" w:hAnsiTheme="minorHAnsi" w:cstheme="minorBidi"/>
            <w:sz w:val="22"/>
            <w:lang w:eastAsia="is-IS"/>
          </w:rPr>
          <w:tab/>
        </w:r>
        <w:r w:rsidRPr="00A40344">
          <w:rPr>
            <w:rStyle w:val="Tengill"/>
          </w:rPr>
          <w:t xml:space="preserve">Tillaga </w:t>
        </w:r>
        <w:r w:rsidRPr="00A40344">
          <w:rPr>
            <w:rStyle w:val="Tengill"/>
            <w:lang w:eastAsia="en-US"/>
          </w:rPr>
          <w:t>að</w:t>
        </w:r>
        <w:r w:rsidRPr="00A40344">
          <w:rPr>
            <w:rStyle w:val="Tengill"/>
          </w:rPr>
          <w:t xml:space="preserve"> gátlista fyrir umsjónarkennara vegna eineltismáls</w:t>
        </w:r>
        <w:r>
          <w:rPr>
            <w:webHidden/>
          </w:rPr>
          <w:tab/>
        </w:r>
        <w:r>
          <w:rPr>
            <w:webHidden/>
          </w:rPr>
          <w:fldChar w:fldCharType="begin"/>
        </w:r>
        <w:r>
          <w:rPr>
            <w:webHidden/>
          </w:rPr>
          <w:instrText xml:space="preserve"> PAGEREF _Toc30144589 \h </w:instrText>
        </w:r>
        <w:r>
          <w:rPr>
            <w:webHidden/>
          </w:rPr>
        </w:r>
        <w:r>
          <w:rPr>
            <w:webHidden/>
          </w:rPr>
          <w:fldChar w:fldCharType="separate"/>
        </w:r>
        <w:r>
          <w:rPr>
            <w:webHidden/>
          </w:rPr>
          <w:t>46</w:t>
        </w:r>
        <w:r>
          <w:rPr>
            <w:webHidden/>
          </w:rPr>
          <w:fldChar w:fldCharType="end"/>
        </w:r>
      </w:hyperlink>
    </w:p>
    <w:p w14:paraId="52CE83F8" w14:textId="02F5E80D" w:rsidR="001C2EDC" w:rsidRDefault="001C2EDC">
      <w:pPr>
        <w:pStyle w:val="Efnisyfirlit2"/>
        <w:rPr>
          <w:rFonts w:asciiTheme="minorHAnsi" w:eastAsiaTheme="minorEastAsia" w:hAnsiTheme="minorHAnsi" w:cstheme="minorBidi"/>
          <w:sz w:val="22"/>
          <w:lang w:eastAsia="is-IS"/>
        </w:rPr>
      </w:pPr>
      <w:hyperlink w:anchor="_Toc30144590" w:history="1">
        <w:r w:rsidRPr="00A40344">
          <w:rPr>
            <w:rStyle w:val="Tengill"/>
          </w:rPr>
          <w:t>10.4</w:t>
        </w:r>
        <w:r>
          <w:rPr>
            <w:rFonts w:asciiTheme="minorHAnsi" w:eastAsiaTheme="minorEastAsia" w:hAnsiTheme="minorHAnsi" w:cstheme="minorBidi"/>
            <w:sz w:val="22"/>
            <w:lang w:eastAsia="is-IS"/>
          </w:rPr>
          <w:tab/>
        </w:r>
        <w:r w:rsidRPr="00A40344">
          <w:rPr>
            <w:rStyle w:val="Tengill"/>
          </w:rPr>
          <w:t>Tillaga að viðbrögðum og vinnuferli starfsfólks grunnskóla við samskiptavanda og einelti</w:t>
        </w:r>
        <w:r>
          <w:rPr>
            <w:webHidden/>
          </w:rPr>
          <w:tab/>
        </w:r>
        <w:r>
          <w:rPr>
            <w:webHidden/>
          </w:rPr>
          <w:fldChar w:fldCharType="begin"/>
        </w:r>
        <w:r>
          <w:rPr>
            <w:webHidden/>
          </w:rPr>
          <w:instrText xml:space="preserve"> PAGEREF _Toc30144590 \h </w:instrText>
        </w:r>
        <w:r>
          <w:rPr>
            <w:webHidden/>
          </w:rPr>
        </w:r>
        <w:r>
          <w:rPr>
            <w:webHidden/>
          </w:rPr>
          <w:fldChar w:fldCharType="separate"/>
        </w:r>
        <w:r>
          <w:rPr>
            <w:webHidden/>
          </w:rPr>
          <w:t>48</w:t>
        </w:r>
        <w:r>
          <w:rPr>
            <w:webHidden/>
          </w:rPr>
          <w:fldChar w:fldCharType="end"/>
        </w:r>
      </w:hyperlink>
    </w:p>
    <w:p w14:paraId="57A9A6C5" w14:textId="12948953" w:rsidR="001C2EDC" w:rsidRDefault="001C2EDC">
      <w:pPr>
        <w:pStyle w:val="Efnisyfirlit2"/>
        <w:rPr>
          <w:rFonts w:asciiTheme="minorHAnsi" w:eastAsiaTheme="minorEastAsia" w:hAnsiTheme="minorHAnsi" w:cstheme="minorBidi"/>
          <w:sz w:val="22"/>
          <w:lang w:eastAsia="is-IS"/>
        </w:rPr>
      </w:pPr>
      <w:hyperlink w:anchor="_Toc30144591" w:history="1">
        <w:r w:rsidRPr="00A40344">
          <w:rPr>
            <w:rStyle w:val="Tengill"/>
          </w:rPr>
          <w:t>10.5</w:t>
        </w:r>
        <w:r>
          <w:rPr>
            <w:rFonts w:asciiTheme="minorHAnsi" w:eastAsiaTheme="minorEastAsia" w:hAnsiTheme="minorHAnsi" w:cstheme="minorBidi"/>
            <w:sz w:val="22"/>
            <w:lang w:eastAsia="is-IS"/>
          </w:rPr>
          <w:tab/>
        </w:r>
        <w:r w:rsidRPr="00A40344">
          <w:rPr>
            <w:rStyle w:val="Tengill"/>
          </w:rPr>
          <w:t>Tillaga að skráningarblaði vegna eineltis</w:t>
        </w:r>
        <w:r>
          <w:rPr>
            <w:webHidden/>
          </w:rPr>
          <w:tab/>
        </w:r>
        <w:r>
          <w:rPr>
            <w:webHidden/>
          </w:rPr>
          <w:fldChar w:fldCharType="begin"/>
        </w:r>
        <w:r>
          <w:rPr>
            <w:webHidden/>
          </w:rPr>
          <w:instrText xml:space="preserve"> PAGEREF _Toc30144591 \h </w:instrText>
        </w:r>
        <w:r>
          <w:rPr>
            <w:webHidden/>
          </w:rPr>
        </w:r>
        <w:r>
          <w:rPr>
            <w:webHidden/>
          </w:rPr>
          <w:fldChar w:fldCharType="separate"/>
        </w:r>
        <w:r>
          <w:rPr>
            <w:webHidden/>
          </w:rPr>
          <w:t>49</w:t>
        </w:r>
        <w:r>
          <w:rPr>
            <w:webHidden/>
          </w:rPr>
          <w:fldChar w:fldCharType="end"/>
        </w:r>
      </w:hyperlink>
    </w:p>
    <w:p w14:paraId="226FC011" w14:textId="52E5B81A" w:rsidR="001C2EDC" w:rsidRDefault="001C2EDC">
      <w:pPr>
        <w:pStyle w:val="Efnisyfirlit2"/>
        <w:rPr>
          <w:rFonts w:asciiTheme="minorHAnsi" w:eastAsiaTheme="minorEastAsia" w:hAnsiTheme="minorHAnsi" w:cstheme="minorBidi"/>
          <w:sz w:val="22"/>
          <w:lang w:eastAsia="is-IS"/>
        </w:rPr>
      </w:pPr>
      <w:hyperlink w:anchor="_Toc30144592" w:history="1">
        <w:r w:rsidRPr="00A40344">
          <w:rPr>
            <w:rStyle w:val="Tengill"/>
          </w:rPr>
          <w:t>10.6</w:t>
        </w:r>
        <w:r>
          <w:rPr>
            <w:rFonts w:asciiTheme="minorHAnsi" w:eastAsiaTheme="minorEastAsia" w:hAnsiTheme="minorHAnsi" w:cstheme="minorBidi"/>
            <w:sz w:val="22"/>
            <w:lang w:eastAsia="is-IS"/>
          </w:rPr>
          <w:tab/>
        </w:r>
        <w:r w:rsidRPr="00A40344">
          <w:rPr>
            <w:rStyle w:val="Tengill"/>
          </w:rPr>
          <w:t>Tillaga að skráningu á úrvinnslu eineltismála</w:t>
        </w:r>
        <w:r>
          <w:rPr>
            <w:webHidden/>
          </w:rPr>
          <w:tab/>
        </w:r>
        <w:r>
          <w:rPr>
            <w:webHidden/>
          </w:rPr>
          <w:fldChar w:fldCharType="begin"/>
        </w:r>
        <w:r>
          <w:rPr>
            <w:webHidden/>
          </w:rPr>
          <w:instrText xml:space="preserve"> PAGEREF _Toc30144592 \h </w:instrText>
        </w:r>
        <w:r>
          <w:rPr>
            <w:webHidden/>
          </w:rPr>
        </w:r>
        <w:r>
          <w:rPr>
            <w:webHidden/>
          </w:rPr>
          <w:fldChar w:fldCharType="separate"/>
        </w:r>
        <w:r>
          <w:rPr>
            <w:webHidden/>
          </w:rPr>
          <w:t>50</w:t>
        </w:r>
        <w:r>
          <w:rPr>
            <w:webHidden/>
          </w:rPr>
          <w:fldChar w:fldCharType="end"/>
        </w:r>
      </w:hyperlink>
    </w:p>
    <w:p w14:paraId="34280041" w14:textId="2D5D1447" w:rsidR="001C2EDC" w:rsidRDefault="001C2EDC">
      <w:pPr>
        <w:pStyle w:val="Efnisyfirlit2"/>
        <w:rPr>
          <w:rFonts w:asciiTheme="minorHAnsi" w:eastAsiaTheme="minorEastAsia" w:hAnsiTheme="minorHAnsi" w:cstheme="minorBidi"/>
          <w:sz w:val="22"/>
          <w:lang w:eastAsia="is-IS"/>
        </w:rPr>
      </w:pPr>
      <w:hyperlink w:anchor="_Toc30144593" w:history="1">
        <w:r w:rsidRPr="00A40344">
          <w:rPr>
            <w:rStyle w:val="Tengill"/>
          </w:rPr>
          <w:t>10.7</w:t>
        </w:r>
        <w:r>
          <w:rPr>
            <w:rFonts w:asciiTheme="minorHAnsi" w:eastAsiaTheme="minorEastAsia" w:hAnsiTheme="minorHAnsi" w:cstheme="minorBidi"/>
            <w:sz w:val="22"/>
            <w:lang w:eastAsia="is-IS"/>
          </w:rPr>
          <w:tab/>
        </w:r>
        <w:r w:rsidRPr="00A40344">
          <w:rPr>
            <w:rStyle w:val="Tengill"/>
          </w:rPr>
          <w:t>Tillaga að spurningalistum um viðhorf, líðan og aðstæður nemenda</w:t>
        </w:r>
        <w:r>
          <w:rPr>
            <w:webHidden/>
          </w:rPr>
          <w:tab/>
        </w:r>
        <w:r>
          <w:rPr>
            <w:webHidden/>
          </w:rPr>
          <w:fldChar w:fldCharType="begin"/>
        </w:r>
        <w:r>
          <w:rPr>
            <w:webHidden/>
          </w:rPr>
          <w:instrText xml:space="preserve"> PAGEREF _Toc30144593 \h </w:instrText>
        </w:r>
        <w:r>
          <w:rPr>
            <w:webHidden/>
          </w:rPr>
        </w:r>
        <w:r>
          <w:rPr>
            <w:webHidden/>
          </w:rPr>
          <w:fldChar w:fldCharType="separate"/>
        </w:r>
        <w:r>
          <w:rPr>
            <w:webHidden/>
          </w:rPr>
          <w:t>51</w:t>
        </w:r>
        <w:r>
          <w:rPr>
            <w:webHidden/>
          </w:rPr>
          <w:fldChar w:fldCharType="end"/>
        </w:r>
      </w:hyperlink>
    </w:p>
    <w:p w14:paraId="7D9E7A4D" w14:textId="7388FA69" w:rsidR="001C2EDC" w:rsidRDefault="001C2EDC">
      <w:pPr>
        <w:pStyle w:val="Efnisyfirlit3"/>
        <w:rPr>
          <w:rFonts w:asciiTheme="minorHAnsi" w:eastAsiaTheme="minorEastAsia" w:hAnsiTheme="minorHAnsi" w:cstheme="minorBidi"/>
          <w:noProof/>
          <w:sz w:val="22"/>
          <w:lang w:eastAsia="is-IS"/>
        </w:rPr>
      </w:pPr>
      <w:hyperlink w:anchor="_Toc30144594" w:history="1">
        <w:r w:rsidRPr="00A40344">
          <w:rPr>
            <w:rStyle w:val="Tengill"/>
            <w:noProof/>
            <w14:scene3d>
              <w14:camera w14:prst="orthographicFront"/>
              <w14:lightRig w14:rig="threePt" w14:dir="t">
                <w14:rot w14:lat="0" w14:lon="0" w14:rev="0"/>
              </w14:lightRig>
            </w14:scene3d>
          </w:rPr>
          <w:t>10.7.1</w:t>
        </w:r>
        <w:r>
          <w:rPr>
            <w:rFonts w:asciiTheme="minorHAnsi" w:eastAsiaTheme="minorEastAsia" w:hAnsiTheme="minorHAnsi" w:cstheme="minorBidi"/>
            <w:noProof/>
            <w:sz w:val="22"/>
            <w:lang w:eastAsia="is-IS"/>
          </w:rPr>
          <w:tab/>
        </w:r>
        <w:r w:rsidRPr="00A40344">
          <w:rPr>
            <w:rStyle w:val="Tengill"/>
            <w:noProof/>
          </w:rPr>
          <w:t>Kennarar</w:t>
        </w:r>
        <w:r>
          <w:rPr>
            <w:noProof/>
            <w:webHidden/>
          </w:rPr>
          <w:tab/>
        </w:r>
        <w:r>
          <w:rPr>
            <w:noProof/>
            <w:webHidden/>
          </w:rPr>
          <w:fldChar w:fldCharType="begin"/>
        </w:r>
        <w:r>
          <w:rPr>
            <w:noProof/>
            <w:webHidden/>
          </w:rPr>
          <w:instrText xml:space="preserve"> PAGEREF _Toc30144594 \h </w:instrText>
        </w:r>
        <w:r>
          <w:rPr>
            <w:noProof/>
            <w:webHidden/>
          </w:rPr>
        </w:r>
        <w:r>
          <w:rPr>
            <w:noProof/>
            <w:webHidden/>
          </w:rPr>
          <w:fldChar w:fldCharType="separate"/>
        </w:r>
        <w:r>
          <w:rPr>
            <w:noProof/>
            <w:webHidden/>
          </w:rPr>
          <w:t>51</w:t>
        </w:r>
        <w:r>
          <w:rPr>
            <w:noProof/>
            <w:webHidden/>
          </w:rPr>
          <w:fldChar w:fldCharType="end"/>
        </w:r>
      </w:hyperlink>
    </w:p>
    <w:p w14:paraId="43C6E11F" w14:textId="2C3BC3FB" w:rsidR="001C2EDC" w:rsidRDefault="001C2EDC">
      <w:pPr>
        <w:pStyle w:val="Efnisyfirlit3"/>
        <w:rPr>
          <w:rFonts w:asciiTheme="minorHAnsi" w:eastAsiaTheme="minorEastAsia" w:hAnsiTheme="minorHAnsi" w:cstheme="minorBidi"/>
          <w:noProof/>
          <w:sz w:val="22"/>
          <w:lang w:eastAsia="is-IS"/>
        </w:rPr>
      </w:pPr>
      <w:hyperlink w:anchor="_Toc30144595" w:history="1">
        <w:r w:rsidRPr="00A40344">
          <w:rPr>
            <w:rStyle w:val="Tengill"/>
            <w:noProof/>
            <w:lang w:eastAsia="en-US"/>
            <w14:scene3d>
              <w14:camera w14:prst="orthographicFront"/>
              <w14:lightRig w14:rig="threePt" w14:dir="t">
                <w14:rot w14:lat="0" w14:lon="0" w14:rev="0"/>
              </w14:lightRig>
            </w14:scene3d>
          </w:rPr>
          <w:t>10.7.2</w:t>
        </w:r>
        <w:r>
          <w:rPr>
            <w:rFonts w:asciiTheme="minorHAnsi" w:eastAsiaTheme="minorEastAsia" w:hAnsiTheme="minorHAnsi" w:cstheme="minorBidi"/>
            <w:noProof/>
            <w:sz w:val="22"/>
            <w:lang w:eastAsia="is-IS"/>
          </w:rPr>
          <w:tab/>
        </w:r>
        <w:r w:rsidRPr="00A40344">
          <w:rPr>
            <w:rStyle w:val="Tengill"/>
            <w:noProof/>
          </w:rPr>
          <w:t>Allir starfsmenn</w:t>
        </w:r>
        <w:r>
          <w:rPr>
            <w:noProof/>
            <w:webHidden/>
          </w:rPr>
          <w:tab/>
        </w:r>
        <w:r>
          <w:rPr>
            <w:noProof/>
            <w:webHidden/>
          </w:rPr>
          <w:fldChar w:fldCharType="begin"/>
        </w:r>
        <w:r>
          <w:rPr>
            <w:noProof/>
            <w:webHidden/>
          </w:rPr>
          <w:instrText xml:space="preserve"> PAGEREF _Toc30144595 \h </w:instrText>
        </w:r>
        <w:r>
          <w:rPr>
            <w:noProof/>
            <w:webHidden/>
          </w:rPr>
        </w:r>
        <w:r>
          <w:rPr>
            <w:noProof/>
            <w:webHidden/>
          </w:rPr>
          <w:fldChar w:fldCharType="separate"/>
        </w:r>
        <w:r>
          <w:rPr>
            <w:noProof/>
            <w:webHidden/>
          </w:rPr>
          <w:t>52</w:t>
        </w:r>
        <w:r>
          <w:rPr>
            <w:noProof/>
            <w:webHidden/>
          </w:rPr>
          <w:fldChar w:fldCharType="end"/>
        </w:r>
      </w:hyperlink>
    </w:p>
    <w:p w14:paraId="3FB7338F" w14:textId="26B787EB" w:rsidR="001C2EDC" w:rsidRDefault="001C2EDC">
      <w:pPr>
        <w:pStyle w:val="Efnisyfirlit3"/>
        <w:rPr>
          <w:rFonts w:asciiTheme="minorHAnsi" w:eastAsiaTheme="minorEastAsia" w:hAnsiTheme="minorHAnsi" w:cstheme="minorBidi"/>
          <w:noProof/>
          <w:sz w:val="22"/>
          <w:lang w:eastAsia="is-IS"/>
        </w:rPr>
      </w:pPr>
      <w:hyperlink w:anchor="_Toc30144596" w:history="1">
        <w:r w:rsidRPr="00A40344">
          <w:rPr>
            <w:rStyle w:val="Tengill"/>
            <w:noProof/>
            <w14:scene3d>
              <w14:camera w14:prst="orthographicFront"/>
              <w14:lightRig w14:rig="threePt" w14:dir="t">
                <w14:rot w14:lat="0" w14:lon="0" w14:rev="0"/>
              </w14:lightRig>
            </w14:scene3d>
          </w:rPr>
          <w:t>10.7.3</w:t>
        </w:r>
        <w:r>
          <w:rPr>
            <w:rFonts w:asciiTheme="minorHAnsi" w:eastAsiaTheme="minorEastAsia" w:hAnsiTheme="minorHAnsi" w:cstheme="minorBidi"/>
            <w:noProof/>
            <w:sz w:val="22"/>
            <w:lang w:eastAsia="is-IS"/>
          </w:rPr>
          <w:tab/>
        </w:r>
        <w:r w:rsidRPr="00A40344">
          <w:rPr>
            <w:rStyle w:val="Tengill"/>
            <w:noProof/>
          </w:rPr>
          <w:t>Foreldrar</w:t>
        </w:r>
        <w:r>
          <w:rPr>
            <w:noProof/>
            <w:webHidden/>
          </w:rPr>
          <w:tab/>
        </w:r>
        <w:r>
          <w:rPr>
            <w:noProof/>
            <w:webHidden/>
          </w:rPr>
          <w:fldChar w:fldCharType="begin"/>
        </w:r>
        <w:r>
          <w:rPr>
            <w:noProof/>
            <w:webHidden/>
          </w:rPr>
          <w:instrText xml:space="preserve"> PAGEREF _Toc30144596 \h </w:instrText>
        </w:r>
        <w:r>
          <w:rPr>
            <w:noProof/>
            <w:webHidden/>
          </w:rPr>
        </w:r>
        <w:r>
          <w:rPr>
            <w:noProof/>
            <w:webHidden/>
          </w:rPr>
          <w:fldChar w:fldCharType="separate"/>
        </w:r>
        <w:r>
          <w:rPr>
            <w:noProof/>
            <w:webHidden/>
          </w:rPr>
          <w:t>53</w:t>
        </w:r>
        <w:r>
          <w:rPr>
            <w:noProof/>
            <w:webHidden/>
          </w:rPr>
          <w:fldChar w:fldCharType="end"/>
        </w:r>
      </w:hyperlink>
    </w:p>
    <w:p w14:paraId="7241D1DC" w14:textId="0D7E9A25" w:rsidR="001C2EDC" w:rsidRDefault="001C2EDC">
      <w:pPr>
        <w:pStyle w:val="Efnisyfirlit3"/>
        <w:rPr>
          <w:rFonts w:asciiTheme="minorHAnsi" w:eastAsiaTheme="minorEastAsia" w:hAnsiTheme="minorHAnsi" w:cstheme="minorBidi"/>
          <w:noProof/>
          <w:sz w:val="22"/>
          <w:lang w:eastAsia="is-IS"/>
        </w:rPr>
      </w:pPr>
      <w:hyperlink w:anchor="_Toc30144597" w:history="1">
        <w:r w:rsidRPr="00A40344">
          <w:rPr>
            <w:rStyle w:val="Tengill"/>
            <w:noProof/>
            <w14:scene3d>
              <w14:camera w14:prst="orthographicFront"/>
              <w14:lightRig w14:rig="threePt" w14:dir="t">
                <w14:rot w14:lat="0" w14:lon="0" w14:rev="0"/>
              </w14:lightRig>
            </w14:scene3d>
          </w:rPr>
          <w:t>10.7.4</w:t>
        </w:r>
        <w:r>
          <w:rPr>
            <w:rFonts w:asciiTheme="minorHAnsi" w:eastAsiaTheme="minorEastAsia" w:hAnsiTheme="minorHAnsi" w:cstheme="minorBidi"/>
            <w:noProof/>
            <w:sz w:val="22"/>
            <w:lang w:eastAsia="is-IS"/>
          </w:rPr>
          <w:tab/>
        </w:r>
        <w:r w:rsidRPr="00A40344">
          <w:rPr>
            <w:rStyle w:val="Tengill"/>
            <w:noProof/>
          </w:rPr>
          <w:t>Nemendur – Aðstæður í skólanum</w:t>
        </w:r>
        <w:r>
          <w:rPr>
            <w:noProof/>
            <w:webHidden/>
          </w:rPr>
          <w:tab/>
        </w:r>
        <w:r>
          <w:rPr>
            <w:noProof/>
            <w:webHidden/>
          </w:rPr>
          <w:fldChar w:fldCharType="begin"/>
        </w:r>
        <w:r>
          <w:rPr>
            <w:noProof/>
            <w:webHidden/>
          </w:rPr>
          <w:instrText xml:space="preserve"> PAGEREF _Toc30144597 \h </w:instrText>
        </w:r>
        <w:r>
          <w:rPr>
            <w:noProof/>
            <w:webHidden/>
          </w:rPr>
        </w:r>
        <w:r>
          <w:rPr>
            <w:noProof/>
            <w:webHidden/>
          </w:rPr>
          <w:fldChar w:fldCharType="separate"/>
        </w:r>
        <w:r>
          <w:rPr>
            <w:noProof/>
            <w:webHidden/>
          </w:rPr>
          <w:t>54</w:t>
        </w:r>
        <w:r>
          <w:rPr>
            <w:noProof/>
            <w:webHidden/>
          </w:rPr>
          <w:fldChar w:fldCharType="end"/>
        </w:r>
      </w:hyperlink>
    </w:p>
    <w:p w14:paraId="621CC7C0" w14:textId="32096D96" w:rsidR="001C2EDC" w:rsidRDefault="001C2EDC">
      <w:pPr>
        <w:pStyle w:val="Efnisyfirlit3"/>
        <w:rPr>
          <w:rFonts w:asciiTheme="minorHAnsi" w:eastAsiaTheme="minorEastAsia" w:hAnsiTheme="minorHAnsi" w:cstheme="minorBidi"/>
          <w:noProof/>
          <w:sz w:val="22"/>
          <w:lang w:eastAsia="is-IS"/>
        </w:rPr>
      </w:pPr>
      <w:hyperlink w:anchor="_Toc30144598" w:history="1">
        <w:r w:rsidRPr="00A40344">
          <w:rPr>
            <w:rStyle w:val="Tengill"/>
            <w:noProof/>
            <w:lang w:eastAsia="en-US"/>
            <w14:scene3d>
              <w14:camera w14:prst="orthographicFront"/>
              <w14:lightRig w14:rig="threePt" w14:dir="t">
                <w14:rot w14:lat="0" w14:lon="0" w14:rev="0"/>
              </w14:lightRig>
            </w14:scene3d>
          </w:rPr>
          <w:t>10.7.5</w:t>
        </w:r>
        <w:r>
          <w:rPr>
            <w:rFonts w:asciiTheme="minorHAnsi" w:eastAsiaTheme="minorEastAsia" w:hAnsiTheme="minorHAnsi" w:cstheme="minorBidi"/>
            <w:noProof/>
            <w:sz w:val="22"/>
            <w:lang w:eastAsia="is-IS"/>
          </w:rPr>
          <w:tab/>
        </w:r>
        <w:r w:rsidRPr="00A40344">
          <w:rPr>
            <w:rStyle w:val="Tengill"/>
            <w:noProof/>
          </w:rPr>
          <w:t>Nemendur - Samskipti</w:t>
        </w:r>
        <w:r>
          <w:rPr>
            <w:noProof/>
            <w:webHidden/>
          </w:rPr>
          <w:tab/>
        </w:r>
        <w:r>
          <w:rPr>
            <w:noProof/>
            <w:webHidden/>
          </w:rPr>
          <w:fldChar w:fldCharType="begin"/>
        </w:r>
        <w:r>
          <w:rPr>
            <w:noProof/>
            <w:webHidden/>
          </w:rPr>
          <w:instrText xml:space="preserve"> PAGEREF _Toc30144598 \h </w:instrText>
        </w:r>
        <w:r>
          <w:rPr>
            <w:noProof/>
            <w:webHidden/>
          </w:rPr>
        </w:r>
        <w:r>
          <w:rPr>
            <w:noProof/>
            <w:webHidden/>
          </w:rPr>
          <w:fldChar w:fldCharType="separate"/>
        </w:r>
        <w:r>
          <w:rPr>
            <w:noProof/>
            <w:webHidden/>
          </w:rPr>
          <w:t>55</w:t>
        </w:r>
        <w:r>
          <w:rPr>
            <w:noProof/>
            <w:webHidden/>
          </w:rPr>
          <w:fldChar w:fldCharType="end"/>
        </w:r>
      </w:hyperlink>
    </w:p>
    <w:p w14:paraId="05280112" w14:textId="6238E99E" w:rsidR="001C2EDC" w:rsidRDefault="001C2EDC">
      <w:pPr>
        <w:pStyle w:val="Efnisyfirlit3"/>
        <w:rPr>
          <w:rFonts w:asciiTheme="minorHAnsi" w:eastAsiaTheme="minorEastAsia" w:hAnsiTheme="minorHAnsi" w:cstheme="minorBidi"/>
          <w:noProof/>
          <w:sz w:val="22"/>
          <w:lang w:eastAsia="is-IS"/>
        </w:rPr>
      </w:pPr>
      <w:hyperlink w:anchor="_Toc30144599" w:history="1">
        <w:r w:rsidRPr="00A40344">
          <w:rPr>
            <w:rStyle w:val="Tengill"/>
            <w:noProof/>
            <w14:scene3d>
              <w14:camera w14:prst="orthographicFront"/>
              <w14:lightRig w14:rig="threePt" w14:dir="t">
                <w14:rot w14:lat="0" w14:lon="0" w14:rev="0"/>
              </w14:lightRig>
            </w14:scene3d>
          </w:rPr>
          <w:t>10.7.6</w:t>
        </w:r>
        <w:r>
          <w:rPr>
            <w:rFonts w:asciiTheme="minorHAnsi" w:eastAsiaTheme="minorEastAsia" w:hAnsiTheme="minorHAnsi" w:cstheme="minorBidi"/>
            <w:noProof/>
            <w:sz w:val="22"/>
            <w:lang w:eastAsia="is-IS"/>
          </w:rPr>
          <w:tab/>
        </w:r>
        <w:r w:rsidRPr="00A40344">
          <w:rPr>
            <w:rStyle w:val="Tengill"/>
            <w:noProof/>
          </w:rPr>
          <w:t>Nemendur – Ábyrgð</w:t>
        </w:r>
        <w:r>
          <w:rPr>
            <w:noProof/>
            <w:webHidden/>
          </w:rPr>
          <w:tab/>
        </w:r>
        <w:r>
          <w:rPr>
            <w:noProof/>
            <w:webHidden/>
          </w:rPr>
          <w:fldChar w:fldCharType="begin"/>
        </w:r>
        <w:r>
          <w:rPr>
            <w:noProof/>
            <w:webHidden/>
          </w:rPr>
          <w:instrText xml:space="preserve"> PAGEREF _Toc30144599 \h </w:instrText>
        </w:r>
        <w:r>
          <w:rPr>
            <w:noProof/>
            <w:webHidden/>
          </w:rPr>
        </w:r>
        <w:r>
          <w:rPr>
            <w:noProof/>
            <w:webHidden/>
          </w:rPr>
          <w:fldChar w:fldCharType="separate"/>
        </w:r>
        <w:r>
          <w:rPr>
            <w:noProof/>
            <w:webHidden/>
          </w:rPr>
          <w:t>56</w:t>
        </w:r>
        <w:r>
          <w:rPr>
            <w:noProof/>
            <w:webHidden/>
          </w:rPr>
          <w:fldChar w:fldCharType="end"/>
        </w:r>
      </w:hyperlink>
    </w:p>
    <w:p w14:paraId="6ABDCDBA" w14:textId="60100871" w:rsidR="001C2EDC" w:rsidRDefault="001C2EDC">
      <w:pPr>
        <w:pStyle w:val="Efnisyfirlit3"/>
        <w:rPr>
          <w:rFonts w:asciiTheme="minorHAnsi" w:eastAsiaTheme="minorEastAsia" w:hAnsiTheme="minorHAnsi" w:cstheme="minorBidi"/>
          <w:noProof/>
          <w:sz w:val="22"/>
          <w:lang w:eastAsia="is-IS"/>
        </w:rPr>
      </w:pPr>
      <w:hyperlink w:anchor="_Toc30144600" w:history="1">
        <w:r w:rsidRPr="00A40344">
          <w:rPr>
            <w:rStyle w:val="Tengill"/>
            <w:noProof/>
            <w:lang w:eastAsia="en-US"/>
            <w14:scene3d>
              <w14:camera w14:prst="orthographicFront"/>
              <w14:lightRig w14:rig="threePt" w14:dir="t">
                <w14:rot w14:lat="0" w14:lon="0" w14:rev="0"/>
              </w14:lightRig>
            </w14:scene3d>
          </w:rPr>
          <w:t>10.7.7</w:t>
        </w:r>
        <w:r>
          <w:rPr>
            <w:rFonts w:asciiTheme="minorHAnsi" w:eastAsiaTheme="minorEastAsia" w:hAnsiTheme="minorHAnsi" w:cstheme="minorBidi"/>
            <w:noProof/>
            <w:sz w:val="22"/>
            <w:lang w:eastAsia="is-IS"/>
          </w:rPr>
          <w:tab/>
        </w:r>
        <w:r w:rsidRPr="00A40344">
          <w:rPr>
            <w:rStyle w:val="Tengill"/>
            <w:noProof/>
          </w:rPr>
          <w:t>Nemendur - Nám og námsaðstoð</w:t>
        </w:r>
        <w:r>
          <w:rPr>
            <w:noProof/>
            <w:webHidden/>
          </w:rPr>
          <w:tab/>
        </w:r>
        <w:r>
          <w:rPr>
            <w:noProof/>
            <w:webHidden/>
          </w:rPr>
          <w:fldChar w:fldCharType="begin"/>
        </w:r>
        <w:r>
          <w:rPr>
            <w:noProof/>
            <w:webHidden/>
          </w:rPr>
          <w:instrText xml:space="preserve"> PAGEREF _Toc30144600 \h </w:instrText>
        </w:r>
        <w:r>
          <w:rPr>
            <w:noProof/>
            <w:webHidden/>
          </w:rPr>
        </w:r>
        <w:r>
          <w:rPr>
            <w:noProof/>
            <w:webHidden/>
          </w:rPr>
          <w:fldChar w:fldCharType="separate"/>
        </w:r>
        <w:r>
          <w:rPr>
            <w:noProof/>
            <w:webHidden/>
          </w:rPr>
          <w:t>57</w:t>
        </w:r>
        <w:r>
          <w:rPr>
            <w:noProof/>
            <w:webHidden/>
          </w:rPr>
          <w:fldChar w:fldCharType="end"/>
        </w:r>
      </w:hyperlink>
    </w:p>
    <w:p w14:paraId="0E8A4FA2" w14:textId="3F3EBA22" w:rsidR="001C2EDC" w:rsidRDefault="001C2EDC">
      <w:pPr>
        <w:pStyle w:val="Efnisyfirlit2"/>
        <w:rPr>
          <w:rFonts w:asciiTheme="minorHAnsi" w:eastAsiaTheme="minorEastAsia" w:hAnsiTheme="minorHAnsi" w:cstheme="minorBidi"/>
          <w:sz w:val="22"/>
          <w:lang w:eastAsia="is-IS"/>
        </w:rPr>
      </w:pPr>
      <w:hyperlink w:anchor="_Toc30144601" w:history="1">
        <w:r w:rsidRPr="00A40344">
          <w:rPr>
            <w:rStyle w:val="Tengill"/>
          </w:rPr>
          <w:t>10.8</w:t>
        </w:r>
        <w:r>
          <w:rPr>
            <w:rFonts w:asciiTheme="minorHAnsi" w:eastAsiaTheme="minorEastAsia" w:hAnsiTheme="minorHAnsi" w:cstheme="minorBidi"/>
            <w:sz w:val="22"/>
            <w:lang w:eastAsia="is-IS"/>
          </w:rPr>
          <w:tab/>
        </w:r>
        <w:r w:rsidRPr="00A40344">
          <w:rPr>
            <w:rStyle w:val="Tengill"/>
          </w:rPr>
          <w:t>Tillaga að verklagsreglum sveitarfélaga um tilkynningu til foreldra vegna alvarlegra eða lífshættulegra slysa á börnum</w:t>
        </w:r>
        <w:r>
          <w:rPr>
            <w:webHidden/>
          </w:rPr>
          <w:tab/>
        </w:r>
        <w:r>
          <w:rPr>
            <w:webHidden/>
          </w:rPr>
          <w:fldChar w:fldCharType="begin"/>
        </w:r>
        <w:r>
          <w:rPr>
            <w:webHidden/>
          </w:rPr>
          <w:instrText xml:space="preserve"> PAGEREF _Toc30144601 \h </w:instrText>
        </w:r>
        <w:r>
          <w:rPr>
            <w:webHidden/>
          </w:rPr>
        </w:r>
        <w:r>
          <w:rPr>
            <w:webHidden/>
          </w:rPr>
          <w:fldChar w:fldCharType="separate"/>
        </w:r>
        <w:r>
          <w:rPr>
            <w:webHidden/>
          </w:rPr>
          <w:t>58</w:t>
        </w:r>
        <w:r>
          <w:rPr>
            <w:webHidden/>
          </w:rPr>
          <w:fldChar w:fldCharType="end"/>
        </w:r>
      </w:hyperlink>
    </w:p>
    <w:p w14:paraId="6B1DC561" w14:textId="4B62B0E4" w:rsidR="001C2EDC" w:rsidRDefault="001C2EDC">
      <w:pPr>
        <w:pStyle w:val="Efnisyfirlit2"/>
        <w:rPr>
          <w:rFonts w:asciiTheme="minorHAnsi" w:eastAsiaTheme="minorEastAsia" w:hAnsiTheme="minorHAnsi" w:cstheme="minorBidi"/>
          <w:sz w:val="22"/>
          <w:lang w:eastAsia="is-IS"/>
        </w:rPr>
      </w:pPr>
      <w:hyperlink w:anchor="_Toc30144602" w:history="1">
        <w:r w:rsidRPr="00A40344">
          <w:rPr>
            <w:rStyle w:val="Tengill"/>
            <w:lang w:eastAsia="en-US"/>
          </w:rPr>
          <w:t>10.9</w:t>
        </w:r>
        <w:r>
          <w:rPr>
            <w:rFonts w:asciiTheme="minorHAnsi" w:eastAsiaTheme="minorEastAsia" w:hAnsiTheme="minorHAnsi" w:cstheme="minorBidi"/>
            <w:sz w:val="22"/>
            <w:lang w:eastAsia="is-IS"/>
          </w:rPr>
          <w:tab/>
        </w:r>
        <w:r w:rsidRPr="00A40344">
          <w:rPr>
            <w:rStyle w:val="Tengill"/>
          </w:rPr>
          <w:t>Tillaga að eyðublaði vegna grunnupplýsinga um nemanda vegna slysa og bráðaveikinda</w:t>
        </w:r>
        <w:r>
          <w:rPr>
            <w:webHidden/>
          </w:rPr>
          <w:tab/>
        </w:r>
        <w:r>
          <w:rPr>
            <w:webHidden/>
          </w:rPr>
          <w:fldChar w:fldCharType="begin"/>
        </w:r>
        <w:r>
          <w:rPr>
            <w:webHidden/>
          </w:rPr>
          <w:instrText xml:space="preserve"> PAGEREF _Toc30144602 \h </w:instrText>
        </w:r>
        <w:r>
          <w:rPr>
            <w:webHidden/>
          </w:rPr>
        </w:r>
        <w:r>
          <w:rPr>
            <w:webHidden/>
          </w:rPr>
          <w:fldChar w:fldCharType="separate"/>
        </w:r>
        <w:r>
          <w:rPr>
            <w:webHidden/>
          </w:rPr>
          <w:t>59</w:t>
        </w:r>
        <w:r>
          <w:rPr>
            <w:webHidden/>
          </w:rPr>
          <w:fldChar w:fldCharType="end"/>
        </w:r>
      </w:hyperlink>
    </w:p>
    <w:p w14:paraId="7029F7AC" w14:textId="37778153" w:rsidR="001C2EDC" w:rsidRDefault="001C2EDC">
      <w:pPr>
        <w:pStyle w:val="Efnisyfirlit2"/>
        <w:rPr>
          <w:rFonts w:asciiTheme="minorHAnsi" w:eastAsiaTheme="minorEastAsia" w:hAnsiTheme="minorHAnsi" w:cstheme="minorBidi"/>
          <w:sz w:val="22"/>
          <w:lang w:eastAsia="is-IS"/>
        </w:rPr>
      </w:pPr>
      <w:hyperlink w:anchor="_Toc30144603" w:history="1">
        <w:r w:rsidRPr="00A40344">
          <w:rPr>
            <w:rStyle w:val="Tengill"/>
          </w:rPr>
          <w:t>10.10</w:t>
        </w:r>
        <w:r>
          <w:rPr>
            <w:rFonts w:asciiTheme="minorHAnsi" w:eastAsiaTheme="minorEastAsia" w:hAnsiTheme="minorHAnsi" w:cstheme="minorBidi"/>
            <w:sz w:val="22"/>
            <w:lang w:eastAsia="is-IS"/>
          </w:rPr>
          <w:tab/>
        </w:r>
        <w:r w:rsidRPr="00A40344">
          <w:rPr>
            <w:rStyle w:val="Tengill"/>
          </w:rPr>
          <w:t>Tillaga að skipulagi við undirbúning ferða á vegum skóla</w:t>
        </w:r>
        <w:r>
          <w:rPr>
            <w:webHidden/>
          </w:rPr>
          <w:tab/>
        </w:r>
        <w:r>
          <w:rPr>
            <w:webHidden/>
          </w:rPr>
          <w:fldChar w:fldCharType="begin"/>
        </w:r>
        <w:r>
          <w:rPr>
            <w:webHidden/>
          </w:rPr>
          <w:instrText xml:space="preserve"> PAGEREF _Toc30144603 \h </w:instrText>
        </w:r>
        <w:r>
          <w:rPr>
            <w:webHidden/>
          </w:rPr>
        </w:r>
        <w:r>
          <w:rPr>
            <w:webHidden/>
          </w:rPr>
          <w:fldChar w:fldCharType="separate"/>
        </w:r>
        <w:r>
          <w:rPr>
            <w:webHidden/>
          </w:rPr>
          <w:t>60</w:t>
        </w:r>
        <w:r>
          <w:rPr>
            <w:webHidden/>
          </w:rPr>
          <w:fldChar w:fldCharType="end"/>
        </w:r>
      </w:hyperlink>
    </w:p>
    <w:p w14:paraId="150F6ECF" w14:textId="5F0E517C" w:rsidR="001C2EDC" w:rsidRDefault="001C2EDC">
      <w:pPr>
        <w:pStyle w:val="Efnisyfirlit2"/>
        <w:rPr>
          <w:rFonts w:asciiTheme="minorHAnsi" w:eastAsiaTheme="minorEastAsia" w:hAnsiTheme="minorHAnsi" w:cstheme="minorBidi"/>
          <w:sz w:val="22"/>
          <w:lang w:eastAsia="is-IS"/>
        </w:rPr>
      </w:pPr>
      <w:hyperlink w:anchor="_Toc30144604" w:history="1">
        <w:r w:rsidRPr="00A40344">
          <w:rPr>
            <w:rStyle w:val="Tengill"/>
          </w:rPr>
          <w:t>10.11</w:t>
        </w:r>
        <w:r>
          <w:rPr>
            <w:rFonts w:asciiTheme="minorHAnsi" w:eastAsiaTheme="minorEastAsia" w:hAnsiTheme="minorHAnsi" w:cstheme="minorBidi"/>
            <w:sz w:val="22"/>
            <w:lang w:eastAsia="is-IS"/>
          </w:rPr>
          <w:tab/>
        </w:r>
        <w:r w:rsidRPr="00A40344">
          <w:rPr>
            <w:rStyle w:val="Tengill"/>
          </w:rPr>
          <w:t>Tillaga að verklagi við strætisvagnaferðir</w:t>
        </w:r>
        <w:r>
          <w:rPr>
            <w:webHidden/>
          </w:rPr>
          <w:tab/>
        </w:r>
        <w:r>
          <w:rPr>
            <w:webHidden/>
          </w:rPr>
          <w:fldChar w:fldCharType="begin"/>
        </w:r>
        <w:r>
          <w:rPr>
            <w:webHidden/>
          </w:rPr>
          <w:instrText xml:space="preserve"> PAGEREF _Toc30144604 \h </w:instrText>
        </w:r>
        <w:r>
          <w:rPr>
            <w:webHidden/>
          </w:rPr>
        </w:r>
        <w:r>
          <w:rPr>
            <w:webHidden/>
          </w:rPr>
          <w:fldChar w:fldCharType="separate"/>
        </w:r>
        <w:r>
          <w:rPr>
            <w:webHidden/>
          </w:rPr>
          <w:t>61</w:t>
        </w:r>
        <w:r>
          <w:rPr>
            <w:webHidden/>
          </w:rPr>
          <w:fldChar w:fldCharType="end"/>
        </w:r>
      </w:hyperlink>
    </w:p>
    <w:p w14:paraId="0C1AAF47" w14:textId="301DEBB2" w:rsidR="001C2EDC" w:rsidRDefault="001C2EDC">
      <w:pPr>
        <w:pStyle w:val="Efnisyfirlit2"/>
        <w:rPr>
          <w:rFonts w:asciiTheme="minorHAnsi" w:eastAsiaTheme="minorEastAsia" w:hAnsiTheme="minorHAnsi" w:cstheme="minorBidi"/>
          <w:sz w:val="22"/>
          <w:lang w:eastAsia="is-IS"/>
        </w:rPr>
      </w:pPr>
      <w:hyperlink w:anchor="_Toc30144605" w:history="1">
        <w:r w:rsidRPr="00A40344">
          <w:rPr>
            <w:rStyle w:val="Tengill"/>
            <w:lang w:eastAsia="en-US"/>
          </w:rPr>
          <w:t>10.12</w:t>
        </w:r>
        <w:r>
          <w:rPr>
            <w:rFonts w:asciiTheme="minorHAnsi" w:eastAsiaTheme="minorEastAsia" w:hAnsiTheme="minorHAnsi" w:cstheme="minorBidi"/>
            <w:sz w:val="22"/>
            <w:lang w:eastAsia="is-IS"/>
          </w:rPr>
          <w:tab/>
        </w:r>
        <w:r w:rsidRPr="00A40344">
          <w:rPr>
            <w:rStyle w:val="Tengill"/>
          </w:rPr>
          <w:t>Tillaga að slysaskráningablaði fyrir skóla</w:t>
        </w:r>
        <w:r>
          <w:rPr>
            <w:webHidden/>
          </w:rPr>
          <w:tab/>
        </w:r>
        <w:r>
          <w:rPr>
            <w:webHidden/>
          </w:rPr>
          <w:fldChar w:fldCharType="begin"/>
        </w:r>
        <w:r>
          <w:rPr>
            <w:webHidden/>
          </w:rPr>
          <w:instrText xml:space="preserve"> PAGEREF _Toc30144605 \h </w:instrText>
        </w:r>
        <w:r>
          <w:rPr>
            <w:webHidden/>
          </w:rPr>
        </w:r>
        <w:r>
          <w:rPr>
            <w:webHidden/>
          </w:rPr>
          <w:fldChar w:fldCharType="separate"/>
        </w:r>
        <w:r>
          <w:rPr>
            <w:webHidden/>
          </w:rPr>
          <w:t>62</w:t>
        </w:r>
        <w:r>
          <w:rPr>
            <w:webHidden/>
          </w:rPr>
          <w:fldChar w:fldCharType="end"/>
        </w:r>
      </w:hyperlink>
    </w:p>
    <w:p w14:paraId="76C2F37B" w14:textId="0DD728D9" w:rsidR="001C2EDC" w:rsidRDefault="001C2EDC">
      <w:pPr>
        <w:pStyle w:val="Efnisyfirlit2"/>
        <w:rPr>
          <w:rFonts w:asciiTheme="minorHAnsi" w:eastAsiaTheme="minorEastAsia" w:hAnsiTheme="minorHAnsi" w:cstheme="minorBidi"/>
          <w:sz w:val="22"/>
          <w:lang w:eastAsia="is-IS"/>
        </w:rPr>
      </w:pPr>
      <w:hyperlink w:anchor="_Toc30144606" w:history="1">
        <w:r w:rsidRPr="00A40344">
          <w:rPr>
            <w:rStyle w:val="Tengill"/>
          </w:rPr>
          <w:t>10.13</w:t>
        </w:r>
        <w:r>
          <w:rPr>
            <w:rFonts w:asciiTheme="minorHAnsi" w:eastAsiaTheme="minorEastAsia" w:hAnsiTheme="minorHAnsi" w:cstheme="minorBidi"/>
            <w:sz w:val="22"/>
            <w:lang w:eastAsia="is-IS"/>
          </w:rPr>
          <w:tab/>
        </w:r>
        <w:r w:rsidRPr="00A40344">
          <w:rPr>
            <w:rStyle w:val="Tengill"/>
          </w:rPr>
          <w:t>Nokkur góð ráð um gönguleiðir barna í skólann</w:t>
        </w:r>
        <w:r>
          <w:rPr>
            <w:webHidden/>
          </w:rPr>
          <w:tab/>
        </w:r>
        <w:r>
          <w:rPr>
            <w:webHidden/>
          </w:rPr>
          <w:fldChar w:fldCharType="begin"/>
        </w:r>
        <w:r>
          <w:rPr>
            <w:webHidden/>
          </w:rPr>
          <w:instrText xml:space="preserve"> PAGEREF _Toc30144606 \h </w:instrText>
        </w:r>
        <w:r>
          <w:rPr>
            <w:webHidden/>
          </w:rPr>
        </w:r>
        <w:r>
          <w:rPr>
            <w:webHidden/>
          </w:rPr>
          <w:fldChar w:fldCharType="separate"/>
        </w:r>
        <w:r>
          <w:rPr>
            <w:webHidden/>
          </w:rPr>
          <w:t>63</w:t>
        </w:r>
        <w:r>
          <w:rPr>
            <w:webHidden/>
          </w:rPr>
          <w:fldChar w:fldCharType="end"/>
        </w:r>
      </w:hyperlink>
    </w:p>
    <w:p w14:paraId="3003BAD5" w14:textId="1AC71435" w:rsidR="001C2EDC" w:rsidRDefault="001C2EDC">
      <w:pPr>
        <w:pStyle w:val="Efnisyfirlit2"/>
        <w:rPr>
          <w:rFonts w:asciiTheme="minorHAnsi" w:eastAsiaTheme="minorEastAsia" w:hAnsiTheme="minorHAnsi" w:cstheme="minorBidi"/>
          <w:sz w:val="22"/>
          <w:lang w:eastAsia="is-IS"/>
        </w:rPr>
      </w:pPr>
      <w:hyperlink w:anchor="_Toc30144607" w:history="1">
        <w:r w:rsidRPr="00A40344">
          <w:rPr>
            <w:rStyle w:val="Tengill"/>
          </w:rPr>
          <w:t>10.14</w:t>
        </w:r>
        <w:r>
          <w:rPr>
            <w:rFonts w:asciiTheme="minorHAnsi" w:eastAsiaTheme="minorEastAsia" w:hAnsiTheme="minorHAnsi" w:cstheme="minorBidi"/>
            <w:sz w:val="22"/>
            <w:lang w:eastAsia="is-IS"/>
          </w:rPr>
          <w:tab/>
        </w:r>
        <w:r w:rsidRPr="00A40344">
          <w:rPr>
            <w:rStyle w:val="Tengill"/>
          </w:rPr>
          <w:t>Tillaga að gátlista um forvarnir gegn ofbeldi, einelti og kynferðislegu áreiti</w:t>
        </w:r>
        <w:r>
          <w:rPr>
            <w:webHidden/>
          </w:rPr>
          <w:tab/>
        </w:r>
        <w:r>
          <w:rPr>
            <w:webHidden/>
          </w:rPr>
          <w:fldChar w:fldCharType="begin"/>
        </w:r>
        <w:r>
          <w:rPr>
            <w:webHidden/>
          </w:rPr>
          <w:instrText xml:space="preserve"> PAGEREF _Toc30144607 \h </w:instrText>
        </w:r>
        <w:r>
          <w:rPr>
            <w:webHidden/>
          </w:rPr>
        </w:r>
        <w:r>
          <w:rPr>
            <w:webHidden/>
          </w:rPr>
          <w:fldChar w:fldCharType="separate"/>
        </w:r>
        <w:r>
          <w:rPr>
            <w:webHidden/>
          </w:rPr>
          <w:t>64</w:t>
        </w:r>
        <w:r>
          <w:rPr>
            <w:webHidden/>
          </w:rPr>
          <w:fldChar w:fldCharType="end"/>
        </w:r>
      </w:hyperlink>
    </w:p>
    <w:p w14:paraId="13E11914" w14:textId="59FCB989" w:rsidR="00D23774" w:rsidRDefault="00D23774" w:rsidP="00D23774">
      <w:r>
        <w:fldChar w:fldCharType="end"/>
      </w:r>
    </w:p>
    <w:p w14:paraId="3D8BCAE4" w14:textId="77777777" w:rsidR="00D23774" w:rsidRPr="00561CF8" w:rsidRDefault="00D23774" w:rsidP="00D23774"/>
    <w:p w14:paraId="36F35044" w14:textId="77777777" w:rsidR="00D23774" w:rsidRPr="009B0CCE" w:rsidRDefault="00D23774" w:rsidP="00B905E2">
      <w:pPr>
        <w:pStyle w:val="0-H1nnmers"/>
      </w:pPr>
      <w:bookmarkStart w:id="17" w:name="_Toc405554520"/>
      <w:bookmarkStart w:id="18" w:name="_Toc504734125"/>
      <w:bookmarkStart w:id="19" w:name="_Toc30144476"/>
      <w:r w:rsidRPr="009B0CCE">
        <w:lastRenderedPageBreak/>
        <w:t>Kynning á handbók um öryggi og velferð barna í grunnskólum</w:t>
      </w:r>
      <w:bookmarkEnd w:id="17"/>
      <w:bookmarkEnd w:id="18"/>
      <w:bookmarkEnd w:id="19"/>
    </w:p>
    <w:p w14:paraId="2F5B0676" w14:textId="088F1815" w:rsidR="00D23774" w:rsidRPr="00E00D36" w:rsidRDefault="00D23774" w:rsidP="00D23774">
      <w:pPr>
        <w:pStyle w:val="0-Meginml"/>
      </w:pPr>
      <w:r w:rsidRPr="00E00D36">
        <w:t xml:space="preserve">Handbókin er unnin í samvinnu mennta- og menningarmálaráðuneytis og Sambands íslenskra sveitarfélaga með hliðsjón af </w:t>
      </w:r>
      <w:hyperlink r:id="rId18" w:history="1">
        <w:r w:rsidRPr="00D1228B">
          <w:rPr>
            <w:rStyle w:val="Tengill"/>
          </w:rPr>
          <w:t>reglugerð um gerð og búnað grunnskólahúsnæðis og skólalóða nr. 657/2009.</w:t>
        </w:r>
      </w:hyperlink>
      <w:r w:rsidRPr="00E00D36">
        <w:t xml:space="preserve"> Í reglugerðinni segir að sveitarstjórn skuli útbúa handbók fyrir starfsfólk grunnskóla með leiðbeinandi reglum um öryggi barna og slysavarnir í grunnskólum. Leiðbeiningar þessar skulu grundvallaðar á gildandi lögum og reglugerðum um öryggis-, skipulags- og byggingarmál og samræmdum starfsleyfisskilyrðum fyrir grunnskóla, sbr. </w:t>
      </w:r>
      <w:hyperlink r:id="rId19" w:history="1">
        <w:r w:rsidRPr="00D1228B">
          <w:rPr>
            <w:rStyle w:val="Tengill"/>
          </w:rPr>
          <w:t>lög nr. 7/1998 um hollustuhætti og mengunarvarnir,</w:t>
        </w:r>
      </w:hyperlink>
      <w:r w:rsidRPr="00E00D36">
        <w:t xml:space="preserve"> með síðari breytingum. Leiðbeiningar þessar skulu staðfestar af sveitarstjórn sem jafnframt skal sjá um að þær séu aðgengilegar almenningi á heimasíðu skólans eða sveitarfélagsins eða með öðrum hætti og kynntar í skólasamfélaginu. Sambandi íslenskra sveitarfélaga og mennta- og menningarmálaráðuneyti ber að móta leiðbeiningar um gerð slíkrar handbókar. Handbókin er mun ítarlegri en reglugerðin segir til um og er það gert til að auðvelda sveitarstjórnum að uppfylla ákvæði reglugerðarinnar.</w:t>
      </w:r>
    </w:p>
    <w:p w14:paraId="5213BAD4" w14:textId="77777777" w:rsidR="00D23774" w:rsidRPr="009B0CCE" w:rsidRDefault="00D23774" w:rsidP="00D23774">
      <w:pPr>
        <w:pStyle w:val="0-Meginml"/>
      </w:pPr>
      <w:r w:rsidRPr="009B0CCE">
        <w:t xml:space="preserve">Handbókin er ætluð sveitarstjórnum, rekstraraðilum, skólastjórnendum, kennurum og öðrum sem starfa í grunnskólum til stuðnings við gerð öryggishandbókar, öryggisáætlana og viðbragðsáætlana fyrir grunnskóla. Handbókina má nýta í heild sinni eða nýta þá þætti sem henta hverju sinni. Mikilvægt er að í öryggishandbók fyrir starfsfólk grunnskóla sé tæpt á öllum þeim þáttum sem koma fram í handbók þessari. Handbókin tekur ekki til sértækra öryggismála vegna barna með bráðaofnæmi, líkamlega eða andlega sjúkdóma, eða fötlun þar sem fyrir hvert slíkt barn gæti þurft að gera sértækar ráðstafanir. </w:t>
      </w:r>
    </w:p>
    <w:p w14:paraId="59F32850" w14:textId="77777777" w:rsidR="00D23774" w:rsidRPr="009B0CCE" w:rsidRDefault="00D23774" w:rsidP="00D23774">
      <w:pPr>
        <w:pStyle w:val="0-Meginml"/>
      </w:pPr>
      <w:r w:rsidRPr="009B0CCE">
        <w:t>Handbókin er fyrst og fremst ætluð sem uppflettirit til að auðvelda notendum að fylgja eftir þeim lögum og reglugerðum sem gilda um grunnskólann og umhverfi hans.</w:t>
      </w:r>
    </w:p>
    <w:p w14:paraId="605E61F9" w14:textId="77777777" w:rsidR="00D23774" w:rsidRPr="009B0CCE" w:rsidRDefault="00D23774" w:rsidP="00D23774">
      <w:pPr>
        <w:pStyle w:val="0-Meginml"/>
      </w:pPr>
      <w:r w:rsidRPr="009B0CCE">
        <w:t>Uppsetningu handbókarinnar er ætlað að auðvelda notendum að finna upplýsingar um hina mismunandi þætti öryggismála. Markmiðið með handbókinni er að setja fram á aðgengilegan hátt upplýsingar um öll öryggisatriði sem huga þarf að í daglegum rekstri og starfi grunnskóla.</w:t>
      </w:r>
    </w:p>
    <w:p w14:paraId="1FE1704A" w14:textId="77777777" w:rsidR="00D23774" w:rsidRPr="009B0CCE" w:rsidRDefault="00D23774" w:rsidP="00D23774">
      <w:pPr>
        <w:pStyle w:val="0-Meginml"/>
      </w:pPr>
      <w:r w:rsidRPr="009B0CCE">
        <w:t>Handbókinni er skipt í 10 meginkafla en hverjum meginkafla síðan skipt í undirkafla til að auðvelda leit að sértækum þáttum. Meginkaflar handbókarinnar eru:</w:t>
      </w:r>
    </w:p>
    <w:p w14:paraId="269D90C4" w14:textId="77777777" w:rsidR="00D23774" w:rsidRPr="007B46C6" w:rsidRDefault="00D23774" w:rsidP="00DD6B1B">
      <w:pPr>
        <w:pStyle w:val="1-Listi-kassar"/>
      </w:pPr>
      <w:r w:rsidRPr="007B46C6">
        <w:t>Lög, reglugerðir og námskrár sem gilda um grunnskóla</w:t>
      </w:r>
    </w:p>
    <w:p w14:paraId="05C7666E" w14:textId="77777777" w:rsidR="00D23774" w:rsidRPr="007B46C6" w:rsidRDefault="00D23774" w:rsidP="00DD6B1B">
      <w:pPr>
        <w:pStyle w:val="1-Listi-kassar"/>
      </w:pPr>
      <w:r w:rsidRPr="007B46C6">
        <w:t>Velferð barna og ungmenna</w:t>
      </w:r>
    </w:p>
    <w:p w14:paraId="4DB1386A" w14:textId="77777777" w:rsidR="00D23774" w:rsidRPr="007B46C6" w:rsidRDefault="00D23774" w:rsidP="00DD6B1B">
      <w:pPr>
        <w:pStyle w:val="1-Listi-kassar"/>
      </w:pPr>
      <w:r w:rsidRPr="007B46C6">
        <w:t>Netöryggi</w:t>
      </w:r>
    </w:p>
    <w:p w14:paraId="22CE2C07" w14:textId="0A57A87E" w:rsidR="00D23774" w:rsidRPr="007B46C6" w:rsidRDefault="00925D10" w:rsidP="00DD6B1B">
      <w:pPr>
        <w:pStyle w:val="1-Listi-kassar"/>
      </w:pPr>
      <w:r>
        <w:t>Slysavarnir og líkamlegt öryggi</w:t>
      </w:r>
    </w:p>
    <w:p w14:paraId="5A7BC323" w14:textId="13600145" w:rsidR="00D23774" w:rsidRPr="007B46C6" w:rsidRDefault="00D23774" w:rsidP="00DD6B1B">
      <w:pPr>
        <w:pStyle w:val="1-Listi-kassar"/>
      </w:pPr>
      <w:r w:rsidRPr="007B46C6">
        <w:t>Öryggi í námsumhverfi</w:t>
      </w:r>
    </w:p>
    <w:p w14:paraId="07A7296B" w14:textId="1D53038B" w:rsidR="00D23774" w:rsidRDefault="00D23774" w:rsidP="00DD6B1B">
      <w:pPr>
        <w:pStyle w:val="1-Listi-kassar"/>
      </w:pPr>
      <w:r w:rsidRPr="007B46C6">
        <w:t>Eftirlit</w:t>
      </w:r>
    </w:p>
    <w:p w14:paraId="0BE0B038" w14:textId="77777777" w:rsidR="00925D10" w:rsidRPr="007B46C6" w:rsidRDefault="00925D10" w:rsidP="00DD6B1B">
      <w:pPr>
        <w:pStyle w:val="1-Listi-kassar"/>
      </w:pPr>
      <w:r w:rsidRPr="007B46C6">
        <w:t>Öryggi í ferðum á vegum grunnskóla</w:t>
      </w:r>
    </w:p>
    <w:p w14:paraId="32EC92F6" w14:textId="77777777" w:rsidR="00D23774" w:rsidRPr="007B46C6" w:rsidRDefault="00D23774" w:rsidP="00DD6B1B">
      <w:pPr>
        <w:pStyle w:val="1-Listi-kassar"/>
      </w:pPr>
      <w:r w:rsidRPr="007B46C6">
        <w:t>Slys</w:t>
      </w:r>
    </w:p>
    <w:p w14:paraId="38CEBDD6" w14:textId="53B1A086" w:rsidR="00D23774" w:rsidRPr="007B46C6" w:rsidRDefault="00D23774" w:rsidP="00DD6B1B">
      <w:pPr>
        <w:pStyle w:val="1-Listi-kassar"/>
      </w:pPr>
      <w:r w:rsidRPr="007B46C6">
        <w:t xml:space="preserve">Almannavarnir og </w:t>
      </w:r>
      <w:r w:rsidR="00925D10">
        <w:t>viðbrögð við eldvörnum og náttúruvá</w:t>
      </w:r>
    </w:p>
    <w:p w14:paraId="6E5585BE" w14:textId="7245DFA8" w:rsidR="00D23774" w:rsidRDefault="00D23774" w:rsidP="00DD6B1B">
      <w:pPr>
        <w:pStyle w:val="1-Listi-kassar"/>
      </w:pPr>
      <w:r>
        <w:t>Áhugavert lesefni og v</w:t>
      </w:r>
      <w:r w:rsidRPr="007B46C6">
        <w:t>iðaukar</w:t>
      </w:r>
    </w:p>
    <w:p w14:paraId="7DA23254" w14:textId="77777777" w:rsidR="00C5139A" w:rsidRPr="007B46C6" w:rsidRDefault="00C5139A" w:rsidP="00DD6B1B">
      <w:pPr>
        <w:pStyle w:val="1-Listi-kassar"/>
        <w:numPr>
          <w:ilvl w:val="0"/>
          <w:numId w:val="0"/>
        </w:numPr>
        <w:ind w:left="720"/>
      </w:pPr>
    </w:p>
    <w:p w14:paraId="61F8C368" w14:textId="77777777" w:rsidR="00D23774" w:rsidRDefault="00D23774" w:rsidP="00D23774">
      <w:pPr>
        <w:rPr>
          <w:rFonts w:eastAsiaTheme="minorHAnsi"/>
          <w:lang w:eastAsia="en-US"/>
        </w:rPr>
      </w:pPr>
      <w:r w:rsidRPr="009B0CCE">
        <w:t>Handbókinni er ætlað að vera rammi um sameiginlega vinnu allra í skólasamfélaginu að velferð nemenda og  byggir á efni sem Herdís Storgaard og Þorlákur Helgason unnu fyrir mennta- og menningarmálaráðuneyti.</w:t>
      </w:r>
      <w:r>
        <w:t xml:space="preserve"> Mennta- og menningarmálaráðuneyti hefur falið Menntamálastofnun umsjón, vistun og uppfærslu handbókanna fyrir leikskóla og grunnskóla.</w:t>
      </w:r>
    </w:p>
    <w:p w14:paraId="3643FC37" w14:textId="77777777" w:rsidR="00D23774" w:rsidRDefault="00D23774" w:rsidP="00B905E2">
      <w:pPr>
        <w:pStyle w:val="Fyrirsgn1"/>
        <w:rPr>
          <w:lang w:eastAsia="en-US"/>
        </w:rPr>
      </w:pPr>
      <w:bookmarkStart w:id="20" w:name="_Toc405554522"/>
      <w:bookmarkStart w:id="21" w:name="_Toc504734127"/>
      <w:bookmarkStart w:id="22" w:name="_Toc30144477"/>
      <w:r w:rsidRPr="00B151BB">
        <w:rPr>
          <w:lang w:eastAsia="en-US"/>
        </w:rPr>
        <w:lastRenderedPageBreak/>
        <w:t>Lög, reglugerðir,  námskrár og fleira sem gildir um grunnskóla</w:t>
      </w:r>
      <w:bookmarkEnd w:id="20"/>
      <w:bookmarkEnd w:id="21"/>
      <w:bookmarkEnd w:id="22"/>
    </w:p>
    <w:p w14:paraId="692F99DA"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begin"/>
      </w:r>
      <w:r w:rsidRPr="0009059B">
        <w:rPr>
          <w:rStyle w:val="Tengill"/>
          <w:rFonts w:eastAsia="Times New Roman"/>
          <w:lang w:eastAsia="is-IS"/>
        </w:rPr>
        <w:instrText>HYPERLINK "http://namtilframtidar.is/pdf/adalnamskra-grunnskola.pdf"</w:instrText>
      </w:r>
      <w:r w:rsidRPr="0009059B">
        <w:rPr>
          <w:rStyle w:val="Tengill"/>
          <w:rFonts w:eastAsia="Times New Roman"/>
          <w:lang w:eastAsia="is-IS"/>
        </w:rPr>
        <w:fldChar w:fldCharType="separate"/>
      </w:r>
      <w:r w:rsidRPr="0009059B">
        <w:rPr>
          <w:rStyle w:val="Tengill"/>
          <w:rFonts w:eastAsia="Times New Roman"/>
          <w:lang w:eastAsia="is-IS"/>
        </w:rPr>
        <w:t>Aðalnámskrá grunnskóla</w:t>
      </w:r>
    </w:p>
    <w:p w14:paraId="622E3229"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end"/>
      </w:r>
      <w:hyperlink r:id="rId20" w:history="1">
        <w:r w:rsidRPr="0009059B">
          <w:rPr>
            <w:rStyle w:val="Tengill"/>
            <w:rFonts w:eastAsia="Times New Roman"/>
            <w:lang w:eastAsia="is-IS"/>
          </w:rPr>
          <w:t>Barnalög, nr.76/2003</w:t>
        </w:r>
      </w:hyperlink>
    </w:p>
    <w:p w14:paraId="2147334D" w14:textId="77777777" w:rsidR="00D23774" w:rsidRPr="0009059B" w:rsidRDefault="001C2EDC" w:rsidP="00DD6B1B">
      <w:pPr>
        <w:pStyle w:val="1-Listi-kassar"/>
        <w:rPr>
          <w:rStyle w:val="Tengill"/>
          <w:rFonts w:eastAsia="Times New Roman"/>
          <w:lang w:eastAsia="is-IS"/>
        </w:rPr>
      </w:pPr>
      <w:hyperlink r:id="rId21" w:history="1">
        <w:r w:rsidR="00D23774" w:rsidRPr="0009059B">
          <w:rPr>
            <w:rStyle w:val="Tengill"/>
            <w:rFonts w:eastAsia="Times New Roman"/>
            <w:lang w:eastAsia="is-IS"/>
          </w:rPr>
          <w:t>Barnaverndarlög, nr. 80/2002</w:t>
        </w:r>
      </w:hyperlink>
    </w:p>
    <w:p w14:paraId="4387D3BC" w14:textId="77777777" w:rsidR="00D23774" w:rsidRPr="0009059B" w:rsidRDefault="001C2EDC" w:rsidP="00DD6B1B">
      <w:pPr>
        <w:pStyle w:val="1-Listi-kassar"/>
        <w:rPr>
          <w:rStyle w:val="Tengill"/>
          <w:rFonts w:eastAsia="Times New Roman"/>
          <w:lang w:eastAsia="is-IS"/>
        </w:rPr>
      </w:pPr>
      <w:hyperlink r:id="rId22" w:history="1">
        <w:r w:rsidR="00D23774" w:rsidRPr="0009059B">
          <w:rPr>
            <w:rStyle w:val="Tengill"/>
            <w:rFonts w:eastAsia="Times New Roman"/>
            <w:lang w:eastAsia="is-IS"/>
          </w:rPr>
          <w:t>Byggingarreglugerð, nr. 112/2012</w:t>
        </w:r>
      </w:hyperlink>
    </w:p>
    <w:p w14:paraId="4CD2A711" w14:textId="77777777" w:rsidR="00D23774" w:rsidRPr="0009059B" w:rsidRDefault="001C2EDC" w:rsidP="00DD6B1B">
      <w:pPr>
        <w:pStyle w:val="1-Listi-kassar"/>
        <w:rPr>
          <w:rStyle w:val="Tengill"/>
          <w:rFonts w:eastAsia="Times New Roman"/>
          <w:lang w:eastAsia="is-IS"/>
        </w:rPr>
      </w:pPr>
      <w:hyperlink r:id="rId23" w:history="1">
        <w:r w:rsidR="00D23774" w:rsidRPr="0009059B">
          <w:rPr>
            <w:rStyle w:val="Tengill"/>
            <w:rFonts w:eastAsia="Times New Roman"/>
            <w:lang w:eastAsia="is-IS"/>
          </w:rPr>
          <w:t>Lög um almannavarnir, nr. 82/2008</w:t>
        </w:r>
      </w:hyperlink>
    </w:p>
    <w:p w14:paraId="486013DD"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begin"/>
      </w:r>
      <w:r w:rsidRPr="0009059B">
        <w:rPr>
          <w:rStyle w:val="Tengill"/>
          <w:rFonts w:eastAsia="Times New Roman"/>
          <w:lang w:eastAsia="is-IS"/>
        </w:rPr>
        <w:instrText xml:space="preserve"> HYPERLINK "http://www.althingi.is/lagas/140a/2008091.html" </w:instrText>
      </w:r>
      <w:r w:rsidRPr="0009059B">
        <w:rPr>
          <w:rStyle w:val="Tengill"/>
          <w:rFonts w:eastAsia="Times New Roman"/>
          <w:lang w:eastAsia="is-IS"/>
        </w:rPr>
        <w:fldChar w:fldCharType="separate"/>
      </w:r>
      <w:r w:rsidRPr="0009059B">
        <w:rPr>
          <w:rStyle w:val="Tengill"/>
          <w:rFonts w:eastAsia="Times New Roman"/>
          <w:lang w:eastAsia="is-IS"/>
        </w:rPr>
        <w:t>Lög um grunnskóla, nr.91/2008</w:t>
      </w:r>
    </w:p>
    <w:p w14:paraId="28E6D336" w14:textId="77777777" w:rsidR="00D23774" w:rsidRPr="007B46C6" w:rsidRDefault="00D23774" w:rsidP="00DD6B1B">
      <w:pPr>
        <w:pStyle w:val="1-Listi-kassar"/>
      </w:pPr>
      <w:r w:rsidRPr="0009059B">
        <w:rPr>
          <w:rStyle w:val="Tengill"/>
          <w:rFonts w:eastAsia="Times New Roman"/>
          <w:lang w:eastAsia="is-IS"/>
        </w:rPr>
        <w:fldChar w:fldCharType="end"/>
      </w:r>
      <w:hyperlink r:id="rId24" w:history="1"/>
      <w:hyperlink r:id="rId25" w:history="1">
        <w:r w:rsidRPr="007B46C6">
          <w:rPr>
            <w:rStyle w:val="Tengill"/>
            <w:rFonts w:eastAsia="Times New Roman"/>
            <w:lang w:eastAsia="is-IS"/>
          </w:rPr>
          <w:t>Lög um samning Sameinuðu þjóðanna um réttindi barnsins (Barnasáttmálinn),   nr. 19/2013</w:t>
        </w:r>
      </w:hyperlink>
    </w:p>
    <w:p w14:paraId="3A4194DC" w14:textId="77777777" w:rsidR="00D23774" w:rsidRPr="0009059B" w:rsidRDefault="001C2EDC" w:rsidP="00DD6B1B">
      <w:pPr>
        <w:pStyle w:val="1-Listi-kassar"/>
        <w:rPr>
          <w:rStyle w:val="Tengill"/>
          <w:rFonts w:eastAsia="Times New Roman"/>
          <w:lang w:eastAsia="is-IS"/>
        </w:rPr>
      </w:pPr>
      <w:hyperlink r:id="rId26" w:history="1">
        <w:r w:rsidR="00D23774" w:rsidRPr="0009059B">
          <w:rPr>
            <w:rStyle w:val="Tengill"/>
            <w:rFonts w:eastAsia="Times New Roman"/>
            <w:lang w:eastAsia="is-IS"/>
          </w:rPr>
          <w:t xml:space="preserve">Lög um öryggi vöru og opinbera markaðsgæslu, nr. 134/1995 </w:t>
        </w:r>
      </w:hyperlink>
    </w:p>
    <w:p w14:paraId="00F89863" w14:textId="77777777" w:rsidR="00D23774" w:rsidRPr="0009059B" w:rsidRDefault="00D23774" w:rsidP="00DD6B1B">
      <w:pPr>
        <w:pStyle w:val="1-Listi-kassar"/>
        <w:rPr>
          <w:rStyle w:val="Tengill"/>
          <w:rFonts w:eastAsia="Times New Roman"/>
          <w:lang w:eastAsia="is-IS"/>
        </w:rPr>
      </w:pPr>
      <w:r w:rsidRPr="0009059B">
        <w:rPr>
          <w:rStyle w:val="Tengill"/>
          <w:rFonts w:eastAsia="Times New Roman"/>
          <w:lang w:eastAsia="is-IS"/>
        </w:rPr>
        <w:fldChar w:fldCharType="begin"/>
      </w:r>
      <w:r w:rsidRPr="0009059B">
        <w:rPr>
          <w:rStyle w:val="Tengill"/>
          <w:rFonts w:eastAsia="Times New Roman"/>
          <w:lang w:eastAsia="is-IS"/>
        </w:rPr>
        <w:instrText xml:space="preserve"> HYPERLINK "https://www.reglugerd.is/reglugerdir/allar/nr/1040-2011" </w:instrText>
      </w:r>
      <w:r w:rsidRPr="0009059B">
        <w:rPr>
          <w:rStyle w:val="Tengill"/>
          <w:rFonts w:eastAsia="Times New Roman"/>
          <w:lang w:eastAsia="is-IS"/>
        </w:rPr>
        <w:fldChar w:fldCharType="separate"/>
      </w:r>
      <w:r w:rsidRPr="007D20A7">
        <w:rPr>
          <w:rStyle w:val="Tengill"/>
          <w:rFonts w:eastAsia="Times New Roman"/>
          <w:lang w:eastAsia="is-IS"/>
        </w:rPr>
        <w:t>Reglugerð um ábyrgð og skyldur aðila skólasamfélagsins í grunnskólum, nr. 1040/2011</w:t>
      </w:r>
    </w:p>
    <w:p w14:paraId="5BFAC6FC" w14:textId="77777777" w:rsidR="00D23774" w:rsidRPr="0009059B" w:rsidRDefault="00D23774" w:rsidP="00DD6B1B">
      <w:pPr>
        <w:pStyle w:val="1-Listi-kassar"/>
        <w:rPr>
          <w:rStyle w:val="Tengill"/>
          <w:rFonts w:eastAsia="Times New Roman"/>
          <w:lang w:eastAsia="is-IS"/>
        </w:rPr>
      </w:pPr>
      <w:r w:rsidRPr="0009059B">
        <w:rPr>
          <w:rStyle w:val="Tengill"/>
        </w:rPr>
        <w:fldChar w:fldCharType="end"/>
      </w:r>
      <w:hyperlink r:id="rId27" w:history="1">
        <w:r w:rsidRPr="0009059B">
          <w:rPr>
            <w:rStyle w:val="Tengill"/>
            <w:rFonts w:eastAsia="Times New Roman"/>
            <w:lang w:eastAsia="is-IS"/>
          </w:rPr>
          <w:t>Reglugerð um hollustuhætti, nr. 941/2002</w:t>
        </w:r>
      </w:hyperlink>
    </w:p>
    <w:p w14:paraId="3EB09427" w14:textId="77777777" w:rsidR="00D23774" w:rsidRPr="007B46C6" w:rsidRDefault="001C2EDC" w:rsidP="00DD6B1B">
      <w:pPr>
        <w:pStyle w:val="1-Listi-kassar"/>
      </w:pPr>
      <w:hyperlink r:id="rId28" w:history="1">
        <w:r w:rsidR="00D23774" w:rsidRPr="007B46C6">
          <w:rPr>
            <w:rStyle w:val="Tengill"/>
            <w:rFonts w:eastAsia="Times New Roman"/>
            <w:lang w:eastAsia="is-IS"/>
          </w:rPr>
          <w:t>Reglugerð um mat og eftirlit í grunnskólum og upplýsingaskyldu sveitarstjórna um skólahald, nr. 658/2009</w:t>
        </w:r>
      </w:hyperlink>
    </w:p>
    <w:p w14:paraId="173082F9" w14:textId="77777777" w:rsidR="00D23774" w:rsidRPr="0009059B" w:rsidRDefault="001C2EDC" w:rsidP="00DD6B1B">
      <w:pPr>
        <w:pStyle w:val="1-Listi-kassar"/>
        <w:rPr>
          <w:rStyle w:val="Tengill"/>
          <w:rFonts w:eastAsia="Times New Roman"/>
          <w:lang w:eastAsia="is-IS"/>
        </w:rPr>
      </w:pPr>
      <w:hyperlink r:id="rId29" w:history="1">
        <w:r w:rsidR="00D23774" w:rsidRPr="0009059B">
          <w:rPr>
            <w:rStyle w:val="Tengill"/>
            <w:rFonts w:eastAsia="Times New Roman"/>
            <w:lang w:eastAsia="is-IS"/>
          </w:rPr>
          <w:t>Reglugerð um meðhöndlun úrgangs, nr. 737/2003.</w:t>
        </w:r>
      </w:hyperlink>
    </w:p>
    <w:p w14:paraId="3B1D4607" w14:textId="77777777" w:rsidR="00D23774" w:rsidRPr="0009059B" w:rsidRDefault="001C2EDC" w:rsidP="00DD6B1B">
      <w:pPr>
        <w:pStyle w:val="1-Listi-kassar"/>
        <w:rPr>
          <w:rStyle w:val="Tengill"/>
          <w:rFonts w:eastAsia="Times New Roman"/>
          <w:lang w:eastAsia="is-IS"/>
        </w:rPr>
      </w:pPr>
      <w:hyperlink r:id="rId30" w:history="1">
        <w:r w:rsidR="00D23774" w:rsidRPr="0009059B">
          <w:rPr>
            <w:rStyle w:val="Tengill"/>
            <w:rFonts w:eastAsia="Times New Roman"/>
            <w:lang w:eastAsia="is-IS"/>
          </w:rPr>
          <w:t>Reglugerð um notkun öryggis- og verndarbúnaðar í ökutækjum, nr. 348/2007</w:t>
        </w:r>
      </w:hyperlink>
    </w:p>
    <w:p w14:paraId="6D143D87" w14:textId="77777777" w:rsidR="00D23774" w:rsidRPr="0067311B" w:rsidRDefault="00D23774" w:rsidP="00DD6B1B">
      <w:pPr>
        <w:pStyle w:val="1-Listi-kassar"/>
        <w:rPr>
          <w:rStyle w:val="Tengill"/>
        </w:rPr>
      </w:pPr>
      <w:r>
        <w:rPr>
          <w:color w:val="0563C1" w:themeColor="hyperlink"/>
        </w:rPr>
        <w:fldChar w:fldCharType="begin"/>
      </w:r>
      <w:r>
        <w:rPr>
          <w:color w:val="0563C1" w:themeColor="hyperlink"/>
        </w:rPr>
        <w:instrText xml:space="preserve"> HYPERLINK "https://www.reglugerd.is/reglugerdir/allar/nr/657-2009" </w:instrText>
      </w:r>
      <w:r>
        <w:rPr>
          <w:color w:val="0563C1" w:themeColor="hyperlink"/>
        </w:rPr>
        <w:fldChar w:fldCharType="separate"/>
      </w:r>
      <w:r w:rsidRPr="0067311B">
        <w:rPr>
          <w:rStyle w:val="Tengill"/>
        </w:rPr>
        <w:t>Reglugerð um gerð og búnað grunnskólahúsnæðis og skólalóða,  nr. 657/2009</w:t>
      </w:r>
    </w:p>
    <w:p w14:paraId="3C894CB8" w14:textId="77777777" w:rsidR="00D23774" w:rsidRPr="0067311B" w:rsidRDefault="00D23774" w:rsidP="00DD6B1B">
      <w:pPr>
        <w:pStyle w:val="1-Listi-kassar"/>
      </w:pPr>
      <w:r>
        <w:rPr>
          <w:color w:val="0563C1" w:themeColor="hyperlink"/>
          <w:u w:val="single"/>
        </w:rPr>
        <w:fldChar w:fldCharType="end"/>
      </w:r>
      <w:hyperlink r:id="rId31" w:history="1">
        <w:r w:rsidRPr="0067311B">
          <w:rPr>
            <w:rStyle w:val="Tengill"/>
          </w:rPr>
          <w:t>Reglugerð um öryggi leikfanga og markaðssetningu þeirra á Evrópska efnahagssvæðinu, nr. 944/2014</w:t>
        </w:r>
      </w:hyperlink>
      <w:r w:rsidRPr="0067311B">
        <w:t xml:space="preserve"> </w:t>
      </w:r>
    </w:p>
    <w:p w14:paraId="7A50FF3D" w14:textId="77777777" w:rsidR="00D23774" w:rsidRPr="007B46C6" w:rsidRDefault="001C2EDC" w:rsidP="00DD6B1B">
      <w:pPr>
        <w:pStyle w:val="1-Listi-kassar"/>
      </w:pPr>
      <w:hyperlink r:id="rId32" w:history="1">
        <w:r w:rsidR="00D23774" w:rsidRPr="0067311B">
          <w:rPr>
            <w:rStyle w:val="Tengill"/>
          </w:rPr>
          <w:t>Reglugerð um öryggi leikvallatækja og leiksvæða og eftirlit með þeim, nr. 942/2002</w:t>
        </w:r>
      </w:hyperlink>
    </w:p>
    <w:bookmarkStart w:id="23" w:name="_Toc376773616"/>
    <w:bookmarkStart w:id="24" w:name="_Toc380658952"/>
    <w:p w14:paraId="105CC38B" w14:textId="77777777" w:rsidR="00D23774" w:rsidRPr="00136445" w:rsidRDefault="00D23774" w:rsidP="00DD6B1B">
      <w:pPr>
        <w:pStyle w:val="1-Listi-kassar"/>
        <w:rPr>
          <w:rStyle w:val="Tengill"/>
          <w:rFonts w:eastAsia="Times New Roman"/>
          <w:lang w:eastAsia="is-IS"/>
        </w:rPr>
      </w:pPr>
      <w:r>
        <w:fldChar w:fldCharType="begin"/>
      </w:r>
      <w:r>
        <w:instrText xml:space="preserve"> HYPERLINK "https://www.stjornartidindi.is/Advert.aspx?ID=23517ace-64ca-4837-ab09-9a44416efca8" </w:instrText>
      </w:r>
      <w:r>
        <w:fldChar w:fldCharType="separate"/>
      </w:r>
      <w:r w:rsidRPr="00136445">
        <w:rPr>
          <w:rStyle w:val="Tengill"/>
          <w:rFonts w:eastAsia="Times New Roman"/>
          <w:lang w:eastAsia="is-IS"/>
        </w:rPr>
        <w:t xml:space="preserve">Reglur um skólaakstur í grunnskóla, nr. 656/2009 </w:t>
      </w:r>
    </w:p>
    <w:p w14:paraId="51C6730D" w14:textId="77777777" w:rsidR="00D23774" w:rsidRPr="007B46C6" w:rsidRDefault="00D23774" w:rsidP="00DD6B1B">
      <w:pPr>
        <w:pStyle w:val="1-Listi-kassar"/>
        <w:rPr>
          <w:rStyle w:val="Tengill"/>
          <w:rFonts w:eastAsia="Times New Roman"/>
          <w:lang w:eastAsia="is-IS"/>
        </w:rPr>
      </w:pPr>
      <w:r>
        <w:fldChar w:fldCharType="end"/>
      </w:r>
      <w:hyperlink r:id="rId33" w:history="1">
        <w:r w:rsidRPr="007B46C6">
          <w:rPr>
            <w:rStyle w:val="Tengill"/>
            <w:rFonts w:eastAsia="Times New Roman"/>
            <w:lang w:eastAsia="is-IS"/>
          </w:rPr>
          <w:t>Stjórnarskrá lýðveldisins Íslands, nr. 33/1944</w:t>
        </w:r>
      </w:hyperlink>
      <w:r w:rsidRPr="007B46C6">
        <w:rPr>
          <w:rStyle w:val="Tengill"/>
          <w:rFonts w:eastAsia="Times New Roman"/>
          <w:lang w:eastAsia="is-IS"/>
        </w:rPr>
        <w:t>, með síðari tíma breytingum</w:t>
      </w:r>
    </w:p>
    <w:p w14:paraId="4538A578" w14:textId="77777777" w:rsidR="00D23774" w:rsidRPr="007B46C6" w:rsidRDefault="00D23774" w:rsidP="00DD6B1B">
      <w:pPr>
        <w:pStyle w:val="1-Listi-kassar"/>
        <w:rPr>
          <w:rStyle w:val="Tengill"/>
          <w:rFonts w:eastAsia="Times New Roman"/>
          <w:lang w:eastAsia="is-IS"/>
        </w:rPr>
      </w:pPr>
      <w:r w:rsidRPr="007B46C6">
        <w:rPr>
          <w:rStyle w:val="Tengill"/>
          <w:rFonts w:eastAsia="Times New Roman"/>
          <w:lang w:eastAsia="is-IS"/>
        </w:rPr>
        <w:fldChar w:fldCharType="begin"/>
      </w:r>
      <w:r w:rsidRPr="007B46C6">
        <w:rPr>
          <w:rStyle w:val="Tengill"/>
          <w:rFonts w:eastAsia="Times New Roman"/>
          <w:lang w:eastAsia="is-IS"/>
        </w:rPr>
        <w:instrText xml:space="preserve"> HYPERLINK "http://www.samband.is/media/grunnskoli/Leidbeiningar-um-13--gr--rglg-nr-1040-2011.pdf" </w:instrText>
      </w:r>
      <w:r w:rsidRPr="007B46C6">
        <w:rPr>
          <w:rStyle w:val="Tengill"/>
          <w:rFonts w:eastAsia="Times New Roman"/>
          <w:lang w:eastAsia="is-IS"/>
        </w:rPr>
        <w:fldChar w:fldCharType="separate"/>
      </w:r>
      <w:r w:rsidRPr="007B46C6">
        <w:rPr>
          <w:rStyle w:val="Tengill"/>
          <w:rFonts w:eastAsia="Times New Roman"/>
          <w:lang w:eastAsia="is-IS"/>
        </w:rPr>
        <w:t xml:space="preserve">Leiðbeiningar Sambands íslenskra sveitarfélaga á grundvelli 13. gr. reglugerðar um ábyrgð og skyldur aðila skólasamfélagsins í grunnskólum </w:t>
      </w:r>
    </w:p>
    <w:p w14:paraId="2930CE14" w14:textId="77777777" w:rsidR="00D23774" w:rsidRDefault="00D23774" w:rsidP="00DD6B1B">
      <w:pPr>
        <w:pStyle w:val="1-Listi-kassar"/>
        <w:numPr>
          <w:ilvl w:val="0"/>
          <w:numId w:val="0"/>
        </w:numPr>
      </w:pPr>
      <w:r w:rsidRPr="007B46C6">
        <w:rPr>
          <w:rStyle w:val="Tengill"/>
          <w:rFonts w:eastAsia="Times New Roman"/>
          <w:lang w:eastAsia="is-IS"/>
        </w:rPr>
        <w:fldChar w:fldCharType="end"/>
      </w:r>
    </w:p>
    <w:p w14:paraId="505E94CE" w14:textId="77777777" w:rsidR="00D23774" w:rsidRPr="00B151BB" w:rsidRDefault="00D23774" w:rsidP="00DD6B1B">
      <w:pPr>
        <w:pStyle w:val="1-Listi-kassar"/>
        <w:numPr>
          <w:ilvl w:val="0"/>
          <w:numId w:val="0"/>
        </w:numPr>
        <w:ind w:left="491"/>
        <w:rPr>
          <w:rFonts w:eastAsiaTheme="majorEastAsia"/>
          <w:color w:val="2E74B5" w:themeColor="accent1" w:themeShade="BF"/>
        </w:rPr>
      </w:pPr>
      <w:r w:rsidRPr="00B151BB">
        <w:br w:type="page"/>
      </w:r>
    </w:p>
    <w:p w14:paraId="577F7DDF" w14:textId="77777777" w:rsidR="00D23774" w:rsidRPr="00B151BB" w:rsidRDefault="00D23774" w:rsidP="00B905E2">
      <w:pPr>
        <w:pStyle w:val="Fyrirsgn1"/>
        <w:rPr>
          <w:lang w:eastAsia="en-US"/>
        </w:rPr>
      </w:pPr>
      <w:bookmarkStart w:id="25" w:name="_Toc405554523"/>
      <w:bookmarkStart w:id="26" w:name="_Toc504734128"/>
      <w:bookmarkStart w:id="27" w:name="_Toc30144478"/>
      <w:r w:rsidRPr="00B151BB">
        <w:rPr>
          <w:lang w:eastAsia="en-US"/>
        </w:rPr>
        <w:lastRenderedPageBreak/>
        <w:t xml:space="preserve">Velferð barna og </w:t>
      </w:r>
      <w:bookmarkEnd w:id="23"/>
      <w:r w:rsidRPr="00B151BB">
        <w:rPr>
          <w:lang w:eastAsia="en-US"/>
        </w:rPr>
        <w:t>ungmenna</w:t>
      </w:r>
      <w:bookmarkEnd w:id="24"/>
      <w:bookmarkEnd w:id="25"/>
      <w:bookmarkEnd w:id="26"/>
      <w:bookmarkEnd w:id="27"/>
    </w:p>
    <w:p w14:paraId="510CC873" w14:textId="77777777" w:rsidR="00D23774" w:rsidRPr="00B151BB" w:rsidRDefault="00D23774" w:rsidP="00D23774">
      <w:r w:rsidRPr="00B151BB">
        <w:rPr>
          <w:noProof/>
          <w:lang w:eastAsia="is-IS"/>
        </w:rPr>
        <w:drawing>
          <wp:anchor distT="0" distB="0" distL="114300" distR="114300" simplePos="0" relativeHeight="251667456" behindDoc="1" locked="0" layoutInCell="1" allowOverlap="1" wp14:anchorId="095CE18A" wp14:editId="4B4517CA">
            <wp:simplePos x="0" y="0"/>
            <wp:positionH relativeFrom="column">
              <wp:posOffset>4064635</wp:posOffset>
            </wp:positionH>
            <wp:positionV relativeFrom="paragraph">
              <wp:posOffset>22860</wp:posOffset>
            </wp:positionV>
            <wp:extent cx="1762760" cy="1517015"/>
            <wp:effectExtent l="0" t="0" r="8890" b="6985"/>
            <wp:wrapTight wrapText="bothSides">
              <wp:wrapPolygon edited="0">
                <wp:start x="0" y="0"/>
                <wp:lineTo x="0" y="21428"/>
                <wp:lineTo x="21476" y="21428"/>
                <wp:lineTo x="21476" y="0"/>
                <wp:lineTo x="0" y="0"/>
              </wp:wrapPolygon>
            </wp:wrapTight>
            <wp:docPr id="16" name="Mynd 14" descr="Stattu með þé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02bjot\AppData\Local\Microsoft\Windows\Temporary Internet Files\Content.Word\IMG_733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276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Skólinn er griðastaður barnanna og mikil ábyrgð hvílir á starfsfólki að hlúa að börnum  og veita þeim öryggi í daglegu starfi. Velferð allra er sameiginlegt verkefni en félagsleg staða nemenda og starfsmanna er ólík. Það er mikilvægt að</w:t>
      </w:r>
      <w:r w:rsidRPr="00B151BB">
        <w:rPr>
          <w:b/>
        </w:rPr>
        <w:t xml:space="preserve"> </w:t>
      </w:r>
      <w:r w:rsidRPr="00B151BB">
        <w:t xml:space="preserve">nemandi njóti bernsku sinnar og eigi góðar minningar úr skóla. </w:t>
      </w:r>
    </w:p>
    <w:p w14:paraId="7272C7F4" w14:textId="77777777" w:rsidR="00D23774" w:rsidRPr="00B151BB" w:rsidRDefault="00D23774" w:rsidP="00D23774">
      <w:r w:rsidRPr="00B151BB">
        <w:t>Þegar fjallað er um velferð nemenda er horft til þriggja þátta</w:t>
      </w:r>
      <w:r>
        <w:t>, þeir eru</w:t>
      </w:r>
      <w:r w:rsidRPr="00B151BB">
        <w:t>:</w:t>
      </w:r>
    </w:p>
    <w:p w14:paraId="386DD639" w14:textId="77777777" w:rsidR="00D23774" w:rsidRPr="00B151BB" w:rsidRDefault="00D23774" w:rsidP="00DD6B1B">
      <w:pPr>
        <w:pStyle w:val="1-Listi-kassar"/>
        <w:numPr>
          <w:ilvl w:val="0"/>
          <w:numId w:val="37"/>
        </w:numPr>
      </w:pPr>
      <w:r w:rsidRPr="00B151BB">
        <w:t>Félagsleg</w:t>
      </w:r>
      <w:r>
        <w:t>t</w:t>
      </w:r>
      <w:r w:rsidRPr="00B151BB">
        <w:t xml:space="preserve"> öryggi nemenda og að þeir séu metnir út frá eigin verðleikum.</w:t>
      </w:r>
    </w:p>
    <w:p w14:paraId="68C028D6" w14:textId="77777777" w:rsidR="00D23774" w:rsidRPr="00B151BB" w:rsidRDefault="00D23774" w:rsidP="00DD6B1B">
      <w:pPr>
        <w:pStyle w:val="1-Listi-kassar"/>
        <w:numPr>
          <w:ilvl w:val="0"/>
          <w:numId w:val="37"/>
        </w:numPr>
      </w:pPr>
      <w:r w:rsidRPr="00B151BB">
        <w:t>Tilfinningaleg</w:t>
      </w:r>
      <w:r>
        <w:t>t</w:t>
      </w:r>
      <w:r w:rsidRPr="00B151BB">
        <w:t xml:space="preserve"> öryggi nemenda sem finna væntumþykju annarra.</w:t>
      </w:r>
    </w:p>
    <w:p w14:paraId="2EEB9BAB" w14:textId="77777777" w:rsidR="00D23774" w:rsidRPr="00B151BB" w:rsidRDefault="00D23774" w:rsidP="00DD6B1B">
      <w:pPr>
        <w:pStyle w:val="1-Listi-kassar"/>
        <w:numPr>
          <w:ilvl w:val="0"/>
          <w:numId w:val="37"/>
        </w:numPr>
      </w:pPr>
      <w:r w:rsidRPr="00B151BB">
        <w:t xml:space="preserve">Traust þar sem nemendur átta sig á að þeir geti treyst þeim sem eru að mennta þá. </w:t>
      </w:r>
    </w:p>
    <w:p w14:paraId="4392819B" w14:textId="77777777" w:rsidR="00B629A3" w:rsidRDefault="00B629A3" w:rsidP="00D23774"/>
    <w:p w14:paraId="1FBFC79D" w14:textId="6B44A59E" w:rsidR="00D23774" w:rsidRPr="00B151BB" w:rsidRDefault="00D23774" w:rsidP="00D23774">
      <w:pPr>
        <w:rPr>
          <w:rFonts w:eastAsia="PMingLiU"/>
          <w:lang w:eastAsia="en-US"/>
        </w:rPr>
      </w:pPr>
      <w:r w:rsidRPr="00B151BB">
        <w:t xml:space="preserve">Með ofbeldi er í þessari handbók átt við andlegt, líkamlegt og kynferðislegt ofbeldi í öllum birtingarmyndum þess. </w:t>
      </w:r>
    </w:p>
    <w:p w14:paraId="1B59995F" w14:textId="71C47B3A" w:rsidR="00D23774" w:rsidRDefault="00D23774" w:rsidP="00DD6B1B">
      <w:pPr>
        <w:pStyle w:val="1-Listi-kassar"/>
        <w:numPr>
          <w:ilvl w:val="0"/>
          <w:numId w:val="38"/>
        </w:numPr>
      </w:pPr>
      <w:r w:rsidRPr="00B151BB">
        <w:rPr>
          <w:i/>
        </w:rPr>
        <w:t>Börnum skal tryggð í lögum sú vernd og umönnun sem velferð þeirra krefst</w:t>
      </w:r>
      <w:r w:rsidRPr="00B151BB">
        <w:rPr>
          <w:b/>
        </w:rPr>
        <w:t xml:space="preserve"> </w:t>
      </w:r>
      <w:r w:rsidRPr="00C46631">
        <w:t>(</w:t>
      </w:r>
      <w:hyperlink r:id="rId35" w:history="1">
        <w:r w:rsidRPr="0009059B">
          <w:rPr>
            <w:rStyle w:val="Tengill"/>
            <w:rFonts w:eastAsia="Times New Roman"/>
            <w:lang w:eastAsia="is-IS"/>
          </w:rPr>
          <w:t>Stjórnarskrá lýðveldisins Íslands</w:t>
        </w:r>
      </w:hyperlink>
      <w:r w:rsidRPr="0009059B">
        <w:rPr>
          <w:rStyle w:val="Tengill"/>
          <w:rFonts w:eastAsia="Times New Roman"/>
          <w:lang w:eastAsia="is-IS"/>
        </w:rPr>
        <w:t>)</w:t>
      </w:r>
      <w:r w:rsidRPr="00B905E2">
        <w:rPr>
          <w:rStyle w:val="Tengill"/>
          <w:rFonts w:eastAsia="Times New Roman"/>
          <w:u w:val="none"/>
          <w:lang w:eastAsia="is-IS"/>
        </w:rPr>
        <w:t xml:space="preserve">. </w:t>
      </w:r>
      <w:r w:rsidRPr="00B905E2">
        <w:rPr>
          <w:lang w:eastAsia="zh-CN"/>
        </w:rPr>
        <w:t>Markmið laga og reglugerða um skólahald er meðal annars að trygg</w:t>
      </w:r>
      <w:r w:rsidRPr="00B151BB">
        <w:rPr>
          <w:lang w:eastAsia="zh-CN"/>
        </w:rPr>
        <w:t xml:space="preserve">ja </w:t>
      </w:r>
      <w:r w:rsidRPr="00B151BB">
        <w:t>að nemendum líði vel. Mikilvægt er að þeir búi við öryggi og að gagnkvæmt traust ríki í skólasamfélaginu.</w:t>
      </w:r>
    </w:p>
    <w:p w14:paraId="19B84A53" w14:textId="77777777" w:rsidR="00B629A3" w:rsidRPr="00B151BB" w:rsidRDefault="00B629A3" w:rsidP="00DD6B1B">
      <w:pPr>
        <w:pStyle w:val="1-Listi-kassar"/>
        <w:numPr>
          <w:ilvl w:val="0"/>
          <w:numId w:val="0"/>
        </w:numPr>
        <w:ind w:left="720"/>
      </w:pPr>
    </w:p>
    <w:p w14:paraId="575D81FD" w14:textId="77777777" w:rsidR="00D23774" w:rsidRPr="00B151BB" w:rsidRDefault="00D23774" w:rsidP="00D23774">
      <w:r w:rsidRPr="00B151BB">
        <w:t>Kaflar tvö og þrjú eiga</w:t>
      </w:r>
      <w:r>
        <w:t xml:space="preserve"> </w:t>
      </w:r>
      <w:r w:rsidRPr="00B151BB">
        <w:t>við um leik- og grunnskóla og er í þeim stuðst við lög, reglugerðir og aðalnámskrár fyrir bæði skólastigin. Þar sem talað er um nemanda eða barn er átt við barn eða ungmenni í leik- eða grunnskóla.</w:t>
      </w:r>
    </w:p>
    <w:p w14:paraId="3950B4C1" w14:textId="77777777" w:rsidR="00D23774" w:rsidRPr="00B151BB" w:rsidRDefault="00D23774" w:rsidP="00D23774">
      <w:pPr>
        <w:pStyle w:val="Fyrirsgn2"/>
      </w:pPr>
      <w:bookmarkStart w:id="28" w:name="_Toc374970943"/>
      <w:bookmarkStart w:id="29" w:name="_Toc376773617"/>
      <w:bookmarkStart w:id="30" w:name="_Toc380658953"/>
      <w:bookmarkStart w:id="31" w:name="_Toc405554524"/>
      <w:bookmarkStart w:id="32" w:name="_Toc504734129"/>
      <w:bookmarkStart w:id="33" w:name="_Toc30144479"/>
      <w:r w:rsidRPr="00B151BB">
        <w:t>Sýn skólans á velferð</w:t>
      </w:r>
      <w:bookmarkEnd w:id="28"/>
      <w:bookmarkEnd w:id="29"/>
      <w:bookmarkEnd w:id="30"/>
      <w:bookmarkEnd w:id="31"/>
      <w:bookmarkEnd w:id="32"/>
      <w:bookmarkEnd w:id="33"/>
    </w:p>
    <w:p w14:paraId="683334E4" w14:textId="77777777" w:rsidR="00D23774" w:rsidRPr="00B151BB" w:rsidRDefault="00D23774" w:rsidP="00D23774">
      <w:r w:rsidRPr="00B151BB">
        <w:t>Bernsku- og unglingsárin eru mikilvægt skeið í ævi hvers einstaklings og eiga skólar að leitast við að haga störfum sínum í sem fyllstu samræmi við stöðu og þarfir barna og unglinga. Skólastarfið miðar að virkri þátttöku þeirra í lýðræðissamfélagi innan skóla sem utan. Í lögum um leik- og grunnskóla eru skýrar áherslur á öryggi og velferð og hvatt er til góðs og farsæls samstarfs allra sem að skólasamfélaginu koma. Allir geta verið sammála um að nemendur eig</w:t>
      </w:r>
      <w:r>
        <w:t>i</w:t>
      </w:r>
      <w:r w:rsidRPr="00B151BB">
        <w:t xml:space="preserve"> rétt á að eiga góðar minningar úr skóla hvort heldur er úr námi, félagslífi eða  tilfinningalega. Barn sem líður vel í skóla, á góða vini og getur tekið beinan þátt í að  móta góðan skóla er líklegra til að ná árangri í skóla og það hefur áhrif á skólabrag. Góður árangur barns í skóla hefur einnig áhrif á heilsufar þess. Barn sem býr við tilfinningalegt og félagslegt öryggi í skóla er líklegt til að geta metið stöðu sína og náð árangri á eigin forsendum.</w:t>
      </w:r>
    </w:p>
    <w:p w14:paraId="0F80F46F" w14:textId="77777777" w:rsidR="00D23774" w:rsidRPr="00B151BB" w:rsidRDefault="00D23774" w:rsidP="00D23774">
      <w:r w:rsidRPr="00B151BB">
        <w:t xml:space="preserve">Samkvæmt </w:t>
      </w:r>
      <w:hyperlink r:id="rId36" w:history="1">
        <w:r w:rsidRPr="00136445">
          <w:rPr>
            <w:rStyle w:val="Tengill"/>
          </w:rPr>
          <w:t xml:space="preserve">reglugerð um ábyrgð og skyldur aðila skólasamfélagsins í grunnskólum, nr. 1040/2011 </w:t>
        </w:r>
      </w:hyperlink>
      <w:r w:rsidRPr="00B151BB">
        <w:t xml:space="preserve">skulu skólar vinna sameiginlega </w:t>
      </w:r>
      <w:r w:rsidRPr="00B151BB">
        <w:rPr>
          <w:bCs/>
        </w:rPr>
        <w:t>sýn og stefnu um velferð og birta í skólanámskrá.  Mikilvægt er að hvoru tveggja sé skilgreint, unnið sé að því að styrkja ímynd skólans og skapa sameiginlegan skilning meðal starfsmanna, nemenda, foreldra og grenndarsamfélagsins.</w:t>
      </w:r>
      <w:r w:rsidRPr="00B151BB">
        <w:t xml:space="preserve"> Í skólasamfélaginu er lögð rækt við </w:t>
      </w:r>
      <w:r>
        <w:t xml:space="preserve">að </w:t>
      </w:r>
      <w:r w:rsidRPr="00B151BB">
        <w:t>vinna að almennri velferð nemenda og gegn andfélagslegri hegðun í hverju svo sem hún kann að birtast svo sem einelti, öðru ofbeldi og niðurlægingu.</w:t>
      </w:r>
    </w:p>
    <w:p w14:paraId="612E057D" w14:textId="77777777" w:rsidR="00D23774" w:rsidRPr="00B151BB" w:rsidRDefault="00D23774" w:rsidP="00D23774">
      <w:r w:rsidRPr="00B151BB">
        <w:t xml:space="preserve">Ekki er til sambærileg reglugerð fyrir leikskóla en í lögum um </w:t>
      </w:r>
      <w:hyperlink r:id="rId37" w:history="1">
        <w:r w:rsidRPr="0009059B">
          <w:rPr>
            <w:rStyle w:val="Tengill"/>
            <w:rFonts w:eastAsia="Times New Roman"/>
            <w:lang w:eastAsia="is-IS"/>
          </w:rPr>
          <w:t>leikskóla, nr. 90/2008</w:t>
        </w:r>
      </w:hyperlink>
      <w:r w:rsidRPr="00B151BB">
        <w:t xml:space="preserve"> segir að </w:t>
      </w:r>
      <w:bookmarkStart w:id="34" w:name="G2M2"/>
      <w:r w:rsidRPr="00B151BB">
        <w:t>meginmarkmið uppeldis og kennslu í leikskóla skuli meðal annars vera að:</w:t>
      </w:r>
    </w:p>
    <w:p w14:paraId="3D956AF8" w14:textId="77777777" w:rsidR="00D23774" w:rsidRPr="00B151BB" w:rsidRDefault="00D23774" w:rsidP="00DD6B1B">
      <w:pPr>
        <w:pStyle w:val="1-Listi-kassar"/>
        <w:numPr>
          <w:ilvl w:val="0"/>
          <w:numId w:val="39"/>
        </w:numPr>
      </w:pPr>
      <w:bookmarkStart w:id="35" w:name="G2M2L3"/>
      <w:bookmarkEnd w:id="34"/>
      <w:r w:rsidRPr="00B151BB">
        <w:lastRenderedPageBreak/>
        <w:t>hlúa að börnum andlega, vitsmunalega og líkamlega í samræmi við þarfir hvers og eins svo að börnin fái notið bernsku sinnar</w:t>
      </w:r>
      <w:bookmarkStart w:id="36" w:name="G2M2L4"/>
      <w:bookmarkEnd w:id="35"/>
    </w:p>
    <w:p w14:paraId="28358EC7" w14:textId="77777777" w:rsidR="00D23774" w:rsidRPr="00B151BB" w:rsidRDefault="00D23774" w:rsidP="00DD6B1B">
      <w:pPr>
        <w:pStyle w:val="1-Listi-kassar"/>
        <w:numPr>
          <w:ilvl w:val="0"/>
          <w:numId w:val="39"/>
        </w:numPr>
      </w:pPr>
      <w:r w:rsidRPr="00B151BB">
        <w:t>stuðla að víðsýni barna og efla siðferðisvitund þeirra</w:t>
      </w:r>
      <w:bookmarkStart w:id="37" w:name="G2M2L5"/>
      <w:bookmarkEnd w:id="36"/>
    </w:p>
    <w:p w14:paraId="29B3243D" w14:textId="77777777" w:rsidR="00D23774" w:rsidRPr="00B151BB" w:rsidRDefault="00D23774" w:rsidP="00DD6B1B">
      <w:pPr>
        <w:pStyle w:val="1-Listi-kassar"/>
        <w:numPr>
          <w:ilvl w:val="0"/>
          <w:numId w:val="39"/>
        </w:numPr>
      </w:pPr>
      <w:r w:rsidRPr="00B151BB">
        <w:t>leggja grundvöll að því að börn verði sjálfstæðir, virkir og ábyrgir þátttakendur í lýðræðisþjóðfélagi</w:t>
      </w:r>
      <w:bookmarkStart w:id="38" w:name="G2M2L6"/>
      <w:bookmarkEnd w:id="37"/>
    </w:p>
    <w:p w14:paraId="5881F7A0" w14:textId="77777777" w:rsidR="00D23774" w:rsidRPr="00B151BB" w:rsidRDefault="00D23774" w:rsidP="00DD6B1B">
      <w:pPr>
        <w:pStyle w:val="1-Listi-kassar"/>
        <w:numPr>
          <w:ilvl w:val="0"/>
          <w:numId w:val="39"/>
        </w:numPr>
      </w:pPr>
      <w:r w:rsidRPr="00B151BB">
        <w:t>rækta hæfileika barna til tjáningar og sköpunar í þeim tilgangi m.a. að styrkja sjálfsmynd þeirra, heilbrigðisvitund, öryggi og hæfni til mannlegra samskipta</w:t>
      </w:r>
      <w:bookmarkEnd w:id="38"/>
      <w:r w:rsidRPr="00B151BB">
        <w:t>.</w:t>
      </w:r>
    </w:p>
    <w:p w14:paraId="57257B2D" w14:textId="77777777" w:rsidR="00B905E2" w:rsidRDefault="00B905E2" w:rsidP="00D23774"/>
    <w:p w14:paraId="0D058933" w14:textId="39F3C04F" w:rsidR="00D23774" w:rsidRPr="00B151BB" w:rsidRDefault="00D23774" w:rsidP="00D23774">
      <w:r w:rsidRPr="00B151BB">
        <w:t>Skólinn er, næst á eftir heimili barnsins, mikilvægasta umhverfi þess og þar mótast meðal annars félags- og tilfinningaþroski að hluta. Því er mikilvægt að skólar móti sér sýn á velferð og birti hana í skólanámskrá sinni.</w:t>
      </w:r>
    </w:p>
    <w:p w14:paraId="286D155D" w14:textId="77777777" w:rsidR="00D23774" w:rsidRPr="00B151BB" w:rsidRDefault="00D23774" w:rsidP="00D23774">
      <w:pPr>
        <w:rPr>
          <w:color w:val="000000"/>
        </w:rPr>
      </w:pPr>
      <w:r w:rsidRPr="00B151BB">
        <w:t>Hér að neðan eru talin upp nokkur atriði sem vert er að hafa til hliðsjónar við mótun heildarsýnar skóla á velferð nemenda:</w:t>
      </w:r>
    </w:p>
    <w:p w14:paraId="7BD94E39" w14:textId="77777777" w:rsidR="00D23774" w:rsidRPr="007B46C6" w:rsidRDefault="00D23774" w:rsidP="00DD6B1B">
      <w:pPr>
        <w:pStyle w:val="1-Listi-kassar"/>
        <w:numPr>
          <w:ilvl w:val="0"/>
          <w:numId w:val="40"/>
        </w:numPr>
      </w:pPr>
      <w:r w:rsidRPr="007B46C6">
        <w:t>Markmið um aukna velferð nemenda er samvinnuverkefni skóla og heimilis.</w:t>
      </w:r>
    </w:p>
    <w:p w14:paraId="5A9ADECF" w14:textId="77777777" w:rsidR="00D23774" w:rsidRPr="007B46C6" w:rsidRDefault="00D23774" w:rsidP="00DD6B1B">
      <w:pPr>
        <w:pStyle w:val="1-Listi-kassar"/>
        <w:numPr>
          <w:ilvl w:val="0"/>
          <w:numId w:val="40"/>
        </w:numPr>
      </w:pPr>
      <w:r w:rsidRPr="007B46C6">
        <w:t>Skólinn skilgreini í hverju jákvæður skólabragur felst og móti leiðir til að viðhalda honum. Starfsfólk skóla, nemendur og foreldrar skulu í sameiningu leggja áherslu á að móta og viðhalda góðum starfsanda í skólanum og jákvæðum skólabrag.</w:t>
      </w:r>
    </w:p>
    <w:p w14:paraId="0262A004" w14:textId="77777777" w:rsidR="00D23774" w:rsidRPr="007B46C6" w:rsidRDefault="00D23774" w:rsidP="00DD6B1B">
      <w:pPr>
        <w:pStyle w:val="1-Listi-kassar"/>
        <w:numPr>
          <w:ilvl w:val="0"/>
          <w:numId w:val="40"/>
        </w:numPr>
      </w:pPr>
      <w:r w:rsidRPr="007B46C6">
        <w:t>Leggja skal áherslu á styrkleika barna og hæfni. Leitast skal við að vinna að fjölbreyttum viðfangsefnum og starfsháttum til að koma til móts við mismunandi námsþarfir ólíkra einstaklinga og stuðla að alhliða þroska, velferð og menntun hvers og eins.</w:t>
      </w:r>
    </w:p>
    <w:p w14:paraId="1CA173C0" w14:textId="77777777" w:rsidR="00D23774" w:rsidRPr="007B46C6" w:rsidRDefault="00D23774" w:rsidP="00DD6B1B">
      <w:pPr>
        <w:pStyle w:val="1-Listi-kassar"/>
        <w:numPr>
          <w:ilvl w:val="0"/>
          <w:numId w:val="40"/>
        </w:numPr>
      </w:pPr>
      <w:r w:rsidRPr="007B46C6">
        <w:t>Helstu þættir heilbrigðis sem leggja þarf áherslu á eru: jákvæð sjálfsmynd, hreyfing, næring, hvíld, andleg vellíðan, góð samskipti, ábyrgð, öryggi, hreinlæti, kynheilbrigði og skilningur á eigin tilfinningum og annarra.</w:t>
      </w:r>
    </w:p>
    <w:p w14:paraId="78E24C5D" w14:textId="77777777" w:rsidR="00D23774" w:rsidRPr="007B46C6" w:rsidRDefault="00D23774" w:rsidP="00DD6B1B">
      <w:pPr>
        <w:pStyle w:val="1-Listi-kassar"/>
        <w:numPr>
          <w:ilvl w:val="0"/>
          <w:numId w:val="40"/>
        </w:numPr>
      </w:pPr>
      <w:r w:rsidRPr="007B46C6">
        <w:t>Skólinn skal vinna markvisst að forvörnum þar sem hugað er að félagslegri vellíðan og velferð nemenda.</w:t>
      </w:r>
    </w:p>
    <w:p w14:paraId="1C9884CC" w14:textId="77777777" w:rsidR="00D23774" w:rsidRPr="007B46C6" w:rsidRDefault="00D23774" w:rsidP="00DD6B1B">
      <w:pPr>
        <w:pStyle w:val="1-Listi-kassar"/>
        <w:numPr>
          <w:ilvl w:val="0"/>
          <w:numId w:val="40"/>
        </w:numPr>
      </w:pPr>
      <w:r w:rsidRPr="007B46C6">
        <w:t>Skólinn er griðastaður barna þar sem þau eiga að finna til öryggis. Hafa skal að leiðarljósi að börn og unglingar þarfnast verndar og leiðsagnar fullorðinna</w:t>
      </w:r>
      <w:r>
        <w:t>.</w:t>
      </w:r>
    </w:p>
    <w:p w14:paraId="222B4713" w14:textId="77777777" w:rsidR="00D23774" w:rsidRPr="007B46C6" w:rsidRDefault="00D23774" w:rsidP="00DD6B1B">
      <w:pPr>
        <w:pStyle w:val="1-Listi-kassar"/>
        <w:numPr>
          <w:ilvl w:val="0"/>
          <w:numId w:val="40"/>
        </w:numPr>
      </w:pPr>
      <w:r w:rsidRPr="007B46C6">
        <w:t>Nemendur eiga rétt á að láta skoðanir sínar í ljós í málum sem þá varða og skal tekið réttmætt tillit til skoðana þeirra.</w:t>
      </w:r>
    </w:p>
    <w:p w14:paraId="715269E2" w14:textId="77777777" w:rsidR="00D23774" w:rsidRPr="007B46C6" w:rsidRDefault="00D23774" w:rsidP="00DD6B1B">
      <w:pPr>
        <w:pStyle w:val="1-Listi-kassar"/>
        <w:numPr>
          <w:ilvl w:val="0"/>
          <w:numId w:val="40"/>
        </w:numPr>
      </w:pPr>
      <w:r w:rsidRPr="007B46C6">
        <w:t>Nemendur eiga að fá tækifæri til að skiptast á skoðunum við önnur börn og fullorðna þar sem þau finna lausnir í sameiningu og miðla málum.</w:t>
      </w:r>
    </w:p>
    <w:p w14:paraId="01B4F5F9" w14:textId="77777777" w:rsidR="00D23774" w:rsidRPr="007B46C6" w:rsidRDefault="00D23774" w:rsidP="00DD6B1B">
      <w:pPr>
        <w:pStyle w:val="1-Listi-kassar"/>
        <w:numPr>
          <w:ilvl w:val="0"/>
          <w:numId w:val="40"/>
        </w:numPr>
      </w:pPr>
      <w:r w:rsidRPr="007B46C6">
        <w:t>Þarfir og áhugi barna ættu að vera sá grunnur sem mótar umhverfi og starfshætti skólans. Starfsfólk skóla skal grípa til viðeigandi ráðstafana ef þörf krefur þannig að öll börn fái sem best notið sín miðað við þroska og þarfir hvers og eins.</w:t>
      </w:r>
    </w:p>
    <w:p w14:paraId="164CF01B" w14:textId="77777777" w:rsidR="00D23774" w:rsidRPr="007B46C6" w:rsidRDefault="00D23774" w:rsidP="00DD6B1B">
      <w:pPr>
        <w:pStyle w:val="1-Listi-kassar"/>
        <w:numPr>
          <w:ilvl w:val="0"/>
          <w:numId w:val="40"/>
        </w:numPr>
      </w:pPr>
      <w:r w:rsidRPr="007B46C6">
        <w:t>Ofbeldi, einelti og annað andfélagslegt atferli skal aldrei liðið. Skólinn skal grípa til viðeigandi ráðstafana til að uppræta slíkt atferli, koma í veg fyrir að það þróist til að bæta umhverfi nemenda.</w:t>
      </w:r>
    </w:p>
    <w:p w14:paraId="20A3FA74" w14:textId="77777777" w:rsidR="00D23774" w:rsidRPr="007B46C6" w:rsidRDefault="00D23774" w:rsidP="00DD6B1B">
      <w:pPr>
        <w:pStyle w:val="1-Listi-kassar"/>
        <w:numPr>
          <w:ilvl w:val="0"/>
          <w:numId w:val="40"/>
        </w:numPr>
      </w:pPr>
      <w:r w:rsidRPr="007B46C6">
        <w:t>Starfsfólk skóla ber ábyrgð á að börnum líði vel í skólanum.</w:t>
      </w:r>
    </w:p>
    <w:p w14:paraId="70FFE452" w14:textId="77777777" w:rsidR="00B00399" w:rsidRDefault="00B00399" w:rsidP="00D23774"/>
    <w:p w14:paraId="4DCBF8ED" w14:textId="5253B97D" w:rsidR="00D23774" w:rsidRPr="00B151BB" w:rsidRDefault="00D23774" w:rsidP="00D23774">
      <w:r w:rsidRPr="00B151BB">
        <w:t>Í skólasamfélaginu á nemandi að fá tækifæri til að þroska og nýta hæfileika sína og njóta bernsku sinnar. Skólinn á, í samstarfi við foreldra, að kappkosta að fylgjast með og efla alhliða þroska allra barna, veita þeim hollt og hvetjandi uppeldisumhverfi og stuðla að öryggi þeirra og vellíðan.</w:t>
      </w:r>
    </w:p>
    <w:p w14:paraId="25196C33" w14:textId="77777777" w:rsidR="00D23774" w:rsidRPr="00B151BB" w:rsidRDefault="00D23774" w:rsidP="00D23774">
      <w:r w:rsidRPr="00B151BB">
        <w:t>Samkvæmt aðalnámskrá eru starfshættir skóla og samskipti allra aðila ekki síður mikilvæg en önnur viðfangsefni til að ná markmiðum skólanna og stuðla að velferð og menntun. Starfshættir skólanna skulu mótast af umburðarlyndi og jafnrétti, lýðræðislegu samstarfi og ábyrgð.</w:t>
      </w:r>
    </w:p>
    <w:p w14:paraId="5B589AAC" w14:textId="3A4DD7D2" w:rsidR="00D23774" w:rsidRPr="00B151BB" w:rsidRDefault="00D23774" w:rsidP="00D23774">
      <w:r w:rsidRPr="00B151BB">
        <w:lastRenderedPageBreak/>
        <w:t>Námsárangur byggir á forsendum nemandans sjálfs, samskiptum og samkennd með vinum og félögum og</w:t>
      </w:r>
      <w:r w:rsidR="00582E20">
        <w:t xml:space="preserve"> </w:t>
      </w:r>
      <w:r w:rsidRPr="00B151BB">
        <w:t>sam</w:t>
      </w:r>
      <w:r w:rsidRPr="00B151BB">
        <w:rPr>
          <w:b/>
          <w:bCs/>
        </w:rPr>
        <w:t>s</w:t>
      </w:r>
      <w:r w:rsidRPr="00B151BB">
        <w:rPr>
          <w:bCs/>
        </w:rPr>
        <w:t>kiptum við kennara, annað starfsfólk</w:t>
      </w:r>
      <w:r w:rsidRPr="00B151BB">
        <w:t xml:space="preserve"> sem og af upplifun nemandans um eigin stöðu. Æskilegt er að nemandinn taki þátt í aðgerðum til að móta vinsamlegt umhverfi í skólanum.</w:t>
      </w:r>
    </w:p>
    <w:p w14:paraId="71329086" w14:textId="77777777" w:rsidR="00D23774" w:rsidRPr="00B151BB" w:rsidRDefault="00D23774" w:rsidP="00D23774">
      <w:r w:rsidRPr="00B151BB">
        <w:t>Foreldrar eru hluti af skólasamfélaginu og er mikilvægt að traust og virðing ríki milli heimilis og skóla. Foreldrar nemenda skulu gæta hagsmuna barna sinna. Þeir skulu hafa náið samráð við starfsfólk skóla, fylgjast með skólagöngu barna sinna og veita þær upplýsingar sem kunna að skipta máli fyrir skólastarfið og velferð barnanna. Foreldrum ber að greina skólanum frá þeim þáttum sem kunna að hafa áhrif á námsframvindu, ástundun og hegðun, svo sem um vanlíðan barna sinna og áföll sem gætu haft áhrif á skólagöngu þeirra, sem og þegar breytingar verða á högum þeirra og aðstæðum.</w:t>
      </w:r>
    </w:p>
    <w:p w14:paraId="3BDF4EEE" w14:textId="77777777" w:rsidR="00D23774" w:rsidRPr="00B151BB" w:rsidRDefault="00D23774" w:rsidP="00D23774">
      <w:pPr>
        <w:rPr>
          <w:i/>
          <w:iCs/>
        </w:rPr>
      </w:pPr>
      <w:r w:rsidRPr="00B151BB">
        <w:t xml:space="preserve">Í </w:t>
      </w:r>
      <w:hyperlink r:id="rId38" w:history="1">
        <w:r w:rsidRPr="00136445">
          <w:rPr>
            <w:rStyle w:val="Tengill"/>
          </w:rPr>
          <w:t xml:space="preserve">reglugerð um ábyrgð og skyldur aðila skólasamfélagsins í grunnskólum,  nr. 1040/2011 </w:t>
        </w:r>
      </w:hyperlink>
      <w:r w:rsidRPr="00B151BB">
        <w:t>segir að skólastjórnendum og kennurum beri að eiga samstarf við foreldra um hegðun, líðan og samskipti barna þeirra. Umsjónarkennarar skulu upplýsa foreldra reglulega um skólabrag og bekkjaranda og leita eftir uppbyggjandi samstarfi við foreldrahópinn um hvorutveggja. Þetta á einnig vel við um leikskólann.</w:t>
      </w:r>
    </w:p>
    <w:p w14:paraId="00E3C9D2" w14:textId="77777777" w:rsidR="00D23774" w:rsidRPr="00B151BB" w:rsidRDefault="00D23774" w:rsidP="00D23774">
      <w:r w:rsidRPr="00B151BB">
        <w:t xml:space="preserve">Skólar eiga að hafa frumkvæði að því að stuðla að góðu samstarfi heimilis og skóla með það að markmiði að tryggja farsælt skólastarf, almenna </w:t>
      </w:r>
      <w:bookmarkStart w:id="39" w:name="word2"/>
      <w:r w:rsidRPr="00B151BB">
        <w:fldChar w:fldCharType="begin"/>
      </w:r>
      <w:r w:rsidRPr="00B151BB">
        <w:instrText xml:space="preserve"> HYPERLINK "http://www.althingi.is/dba-bin/unds.pl?txti=/wwwtext/html/lagas/142/2008091.html&amp;leito=velfer%F0%5C0barna" \l "word3" </w:instrText>
      </w:r>
      <w:r w:rsidRPr="00B151BB">
        <w:fldChar w:fldCharType="separate"/>
      </w:r>
      <w:r w:rsidRPr="00B151BB">
        <w:t>velferð</w:t>
      </w:r>
      <w:r w:rsidRPr="00B151BB">
        <w:fldChar w:fldCharType="end"/>
      </w:r>
      <w:bookmarkEnd w:id="39"/>
      <w:r w:rsidRPr="00B151BB">
        <w:t xml:space="preserve"> og öryggi nemenda. Kennurum og öðru starfsfólki ber að sýna fjölbreyttum fjölskyldugerðum, menningu og aðstæðum skilning og virðingu.</w:t>
      </w:r>
    </w:p>
    <w:p w14:paraId="3DC22A19" w14:textId="77777777" w:rsidR="00D23774" w:rsidRPr="00B151BB" w:rsidRDefault="00D23774" w:rsidP="00D23774">
      <w:r w:rsidRPr="00B151BB">
        <w:t>Í leikskóla á að leggja áherslu á sjálfstæði og frumkvæði og hvetja hvert barn til að taka ábyrgð á sjálfu sér. Eftirfarandi leiðarljós í aðalnámskrá leikskóla eiga að vísa leikskólum veginn í mótun leikskólastarfs um velferð. Starfsfólk leikskóla, í samráði við foreldra og börn, þarf að koma sér saman um hvernig starf leikskólans tekur mið af leiðarljósunum og skrá aðferðir og leiðir í skólanámskrá leikskólans:</w:t>
      </w:r>
    </w:p>
    <w:p w14:paraId="5CD5CC62" w14:textId="77777777" w:rsidR="00D23774" w:rsidRPr="00B151BB" w:rsidRDefault="00D23774" w:rsidP="00DD6B1B">
      <w:pPr>
        <w:pStyle w:val="1-Listi-kassar"/>
        <w:numPr>
          <w:ilvl w:val="0"/>
          <w:numId w:val="41"/>
        </w:numPr>
      </w:pPr>
      <w:r w:rsidRPr="00B151BB">
        <w:t>Leikskóli á að vera lýðræðislegur vettvangur og lærdómssamfélag þar sem starfsfólk, foreldrar og börn eru virkir þátttakendur og hafa áhrif á ákvarðanir um málefni leikskólans.</w:t>
      </w:r>
    </w:p>
    <w:p w14:paraId="110EC5F6" w14:textId="77777777" w:rsidR="00D23774" w:rsidRPr="00B151BB" w:rsidRDefault="00D23774" w:rsidP="00DD6B1B">
      <w:pPr>
        <w:pStyle w:val="1-Listi-kassar"/>
        <w:numPr>
          <w:ilvl w:val="0"/>
          <w:numId w:val="41"/>
        </w:numPr>
      </w:pPr>
      <w:r w:rsidRPr="00B151BB">
        <w:t>Starfshættir leikskóla eiga að hvetja til samvinnu og samstarfs milli barna, starfsfólks, foreldra og nærsamfélags.</w:t>
      </w:r>
    </w:p>
    <w:p w14:paraId="7ECD3997" w14:textId="77777777" w:rsidR="00D23774" w:rsidRPr="00B151BB" w:rsidRDefault="00D23774" w:rsidP="00DD6B1B">
      <w:pPr>
        <w:pStyle w:val="1-Listi-kassar"/>
        <w:numPr>
          <w:ilvl w:val="0"/>
          <w:numId w:val="41"/>
        </w:numPr>
      </w:pPr>
      <w:r w:rsidRPr="00B151BB">
        <w:t>Leikskóli á að vera samfélag þar sem hver einstaklingur nýtur virðingar og leggur sitt af mörkum.</w:t>
      </w:r>
    </w:p>
    <w:p w14:paraId="22276425" w14:textId="77777777" w:rsidR="00D23774" w:rsidRPr="00B151BB" w:rsidRDefault="00D23774" w:rsidP="00DD6B1B">
      <w:pPr>
        <w:pStyle w:val="1-Listi-kassar"/>
        <w:numPr>
          <w:ilvl w:val="0"/>
          <w:numId w:val="41"/>
        </w:numPr>
      </w:pPr>
      <w:r w:rsidRPr="00B151BB">
        <w:t>Leikskólastarf skal byggjast á jafnrétti, virðingu fyrir margbreytileika mannlífsins og  öðrum menningarheimum.</w:t>
      </w:r>
    </w:p>
    <w:p w14:paraId="5C39B6E2" w14:textId="77777777" w:rsidR="00D23774" w:rsidRPr="00B151BB" w:rsidRDefault="00D23774" w:rsidP="00DD6B1B">
      <w:pPr>
        <w:pStyle w:val="1-Listi-kassar"/>
        <w:numPr>
          <w:ilvl w:val="0"/>
          <w:numId w:val="41"/>
        </w:numPr>
      </w:pPr>
      <w:r w:rsidRPr="00B151BB">
        <w:t>Virða skal rétt allra sem þar dvelja, óháð kynferði, bakgrunni, aðstæðum eða getu og leitast við að koma til móts við þarfir allra.</w:t>
      </w:r>
    </w:p>
    <w:p w14:paraId="2D29D4F8" w14:textId="77777777" w:rsidR="00D23774" w:rsidRPr="00B151BB" w:rsidRDefault="00D23774" w:rsidP="00DD6B1B">
      <w:pPr>
        <w:pStyle w:val="1-Listi-kassar"/>
        <w:numPr>
          <w:ilvl w:val="0"/>
          <w:numId w:val="41"/>
        </w:numPr>
      </w:pPr>
      <w:r w:rsidRPr="00B151BB">
        <w:t>Starfshættir leikskóla eiga að stuðla að því að börn læri að bera virðingu og umhyggju fyrir öðru fólk og þrói með sér samkennd, tillitssemi og vináttu.</w:t>
      </w:r>
    </w:p>
    <w:p w14:paraId="38DBF1E8" w14:textId="77777777" w:rsidR="00D23774" w:rsidRPr="00B151BB" w:rsidRDefault="00D23774" w:rsidP="00DD6B1B">
      <w:pPr>
        <w:pStyle w:val="1-Listi-kassar"/>
        <w:numPr>
          <w:ilvl w:val="0"/>
          <w:numId w:val="41"/>
        </w:numPr>
      </w:pPr>
      <w:r w:rsidRPr="00B151BB">
        <w:t>Í leikskóla á að stuðla að því að börn þrói með sér jákvæða sjálfsmynd með því að virða sérstöðu o</w:t>
      </w:r>
      <w:r>
        <w:t>g sjónarmið hvers einstaklings.</w:t>
      </w:r>
    </w:p>
    <w:p w14:paraId="68DC1384" w14:textId="77777777" w:rsidR="00D23774" w:rsidRDefault="00D23774" w:rsidP="00D23774"/>
    <w:p w14:paraId="5DE59EAB" w14:textId="77777777" w:rsidR="00D23774" w:rsidRPr="00B151BB" w:rsidRDefault="00D23774" w:rsidP="00D23774">
      <w:pPr>
        <w:rPr>
          <w:color w:val="000000"/>
        </w:rPr>
      </w:pPr>
      <w:r w:rsidRPr="00B151BB">
        <w:t xml:space="preserve">Í </w:t>
      </w:r>
      <w:hyperlink r:id="rId39" w:history="1">
        <w:r w:rsidRPr="0009059B">
          <w:rPr>
            <w:rStyle w:val="Tengill"/>
            <w:rFonts w:eastAsia="Times New Roman"/>
            <w:lang w:eastAsia="is-IS"/>
          </w:rPr>
          <w:t>reglugerð um ábyrgð og skyldur aðila skólasamfélagsins í grunnskólum, nr. 1040/2011</w:t>
        </w:r>
      </w:hyperlink>
      <w:r w:rsidRPr="00B151BB">
        <w:t xml:space="preserve"> eru eftirfarandi markmið:</w:t>
      </w:r>
    </w:p>
    <w:p w14:paraId="4D04FFA8" w14:textId="77777777" w:rsidR="00D23774" w:rsidRPr="00B151BB" w:rsidRDefault="00D23774" w:rsidP="00D23774">
      <w:r w:rsidRPr="00B151BB">
        <w:t xml:space="preserve"> Að nemendur geti notið bernsku sinnar í skólastarfi, notið hæfileika sinna og séu ör</w:t>
      </w:r>
      <w:r>
        <w:t>u</w:t>
      </w:r>
      <w:r w:rsidRPr="00B151BB">
        <w:t>ggir í öllu starfi á vegum skólans.</w:t>
      </w:r>
    </w:p>
    <w:p w14:paraId="53D09B55" w14:textId="77777777" w:rsidR="00D23774" w:rsidRPr="00B151BB" w:rsidRDefault="00D23774" w:rsidP="00D23774">
      <w:r w:rsidRPr="00B151BB">
        <w:t xml:space="preserve"> Að stuðla að ábyrgð nemenda á eigin námi, hegðun og samskiptum með hliðsjón af aldri, þroska og aðstæðum að öðru leyti.</w:t>
      </w:r>
    </w:p>
    <w:p w14:paraId="04E3FAC7" w14:textId="77777777" w:rsidR="00D23774" w:rsidRPr="00B151BB" w:rsidRDefault="00D23774" w:rsidP="00D23774">
      <w:r w:rsidRPr="00B151BB">
        <w:lastRenderedPageBreak/>
        <w:t>Að allir í skólasamfélaginu kappkosti í sameiningu að stuðla að og viðhalda góðum starfsanda og jákvæðum skólabrag, þar sem öryggi, vellíðan og heilbrigði eru leiðarljós.</w:t>
      </w:r>
    </w:p>
    <w:p w14:paraId="3918512D" w14:textId="77777777" w:rsidR="00D23774" w:rsidRPr="00B151BB" w:rsidRDefault="00D23774" w:rsidP="00D23774">
      <w:r w:rsidRPr="00B151BB">
        <w:t>Að stuðla að góðu samstarfi og samráði milli foreldra og skóla um nám nemenda, hegðun og samskipti og stuðla að gagnkvæmu trausti allra aðila í skólasamfélaginu, gagnkvæmri virðingu, samábyrgð, kurteis</w:t>
      </w:r>
      <w:r>
        <w:t>leg</w:t>
      </w:r>
      <w:r w:rsidRPr="00B151BB">
        <w:t>ri framkomu og tillitssemi.</w:t>
      </w:r>
    </w:p>
    <w:p w14:paraId="74EEFD9E" w14:textId="77777777" w:rsidR="00D23774" w:rsidRPr="00B151BB" w:rsidRDefault="00D23774" w:rsidP="00D23774">
      <w:r w:rsidRPr="00B151BB">
        <w:t>Að haldið sé uppi námsaga þar sem tekið er tillit til þarfa nemenda, þroska og hæfni með áherslu á mannréttindi, jafnrétti, lýðræðisleg vinnubrögð og bann við mismunun af öllu tagi.</w:t>
      </w:r>
    </w:p>
    <w:p w14:paraId="0F84812D" w14:textId="77777777" w:rsidR="00D23774" w:rsidRPr="00B151BB" w:rsidRDefault="00D23774" w:rsidP="00D23774">
      <w:r w:rsidRPr="00B151BB">
        <w:t>Að hver grunnskóli setji sér skólareglur með skýrum viðbrögðum við brotum á reglunum, að úrræði og viðbrögð stuðli að jákvæðri hegðun og miði að því að rækta persónuþroska og hæfni nemenda.</w:t>
      </w:r>
    </w:p>
    <w:p w14:paraId="695C48AD" w14:textId="77777777" w:rsidR="00D23774" w:rsidRPr="00B151BB" w:rsidRDefault="00D23774" w:rsidP="00D23774">
      <w:pPr>
        <w:pStyle w:val="Fyrirsgn2"/>
      </w:pPr>
      <w:bookmarkStart w:id="40" w:name="_Toc380658954"/>
      <w:bookmarkStart w:id="41" w:name="_Toc374970945"/>
      <w:bookmarkStart w:id="42" w:name="_Toc376773618"/>
      <w:bookmarkStart w:id="43" w:name="_Toc405554525"/>
      <w:bookmarkStart w:id="44" w:name="_Toc504734130"/>
      <w:bookmarkStart w:id="45" w:name="_Toc30144480"/>
      <w:r w:rsidRPr="00B151BB">
        <w:t>Forvarnir</w:t>
      </w:r>
      <w:bookmarkEnd w:id="40"/>
      <w:bookmarkEnd w:id="41"/>
      <w:bookmarkEnd w:id="42"/>
      <w:bookmarkEnd w:id="43"/>
      <w:bookmarkEnd w:id="44"/>
      <w:bookmarkEnd w:id="45"/>
    </w:p>
    <w:p w14:paraId="145D10EF" w14:textId="77777777" w:rsidR="00D23774" w:rsidRPr="00B151BB" w:rsidRDefault="00D23774" w:rsidP="00D23774">
      <w:r w:rsidRPr="00B151BB">
        <w:t xml:space="preserve">Skólinn skal vinna markvisst að forvörnum með því að stuðla markvisst að velferð barna og farsælli skólagöngu þeirra þar sem hugað er að andlegri, líkamlegri og félagslegri vellíðan. Fræðsla til starfsmanna, foreldra og nemenda er mikilvægur þáttur forvarna. </w:t>
      </w:r>
    </w:p>
    <w:p w14:paraId="515F4C82" w14:textId="77777777" w:rsidR="00D23774" w:rsidRPr="00B151BB" w:rsidRDefault="00D23774" w:rsidP="00D23774">
      <w:r w:rsidRPr="00B151BB">
        <w:t>Góð heilsa er undirstaða velfarnaðar í námi og starfi og virkrar þátttöku í samfélaginu. Heilsa er skilgreind sem líkamleg, andleg og félagsleg velferð. Líðan barns hefur áhrif á sjálfsmynd þess, hvort það hefur trú á eigin hæfni</w:t>
      </w:r>
      <w:r>
        <w:t xml:space="preserve"> </w:t>
      </w:r>
      <w:r w:rsidRPr="00B151BB">
        <w:t>og  er áhugasamt og sýnir vilja og getu til að takast á við mismunandi viðfangsefni. Daglegar athafnir í skóla eiga að stuðla að líkamlegri og andlegri vellíðan barns og góðri heilsu. Í skólum gefst tækifæri til að efla heilbrigði og stuðla markvisst að velferð og vellíðan óháð efnahag og aðstæðum á heimili nemenda. Starfsfólk skóla skal ávallt bera velferð nemenda fyrir brjósti og leggja sig fram um að tryggja öryggi, vellíðan og vinnufrið til þess að þeir geti notið skólagöngu sinnar. Almenn menntun miðar að því að efla sjálfsskilning einstaklingsins og hæfni hans til að leysa hlutverk sín í flóknu samfélagi. Hugtakið hæfni felur í sér þekkingu og leikni og er samofið siðferðilegum viðhorfum nemenda. Nemendur þurfa að vita hvað þeir kunna og hvað þeir geta og hvernig best er að beita þekkingu sinni og leikni til að hafa áhrif á umhverfi sitt og bæta það. Hæfni er þannig meira en þekking og leikni, hún felur einnig í sér viðhorf og siðferðisstyrk, tilfinningar og sköpunarmátt, félagsfærni og frumkvæði.</w:t>
      </w:r>
    </w:p>
    <w:p w14:paraId="5006ED18" w14:textId="77777777" w:rsidR="00D23774" w:rsidRPr="00B151BB" w:rsidRDefault="00D23774" w:rsidP="00D23774">
      <w:r w:rsidRPr="00B151BB">
        <w:t>Upplifun nemenda er mikilvægt atriði í að styrkja velferð þeirra. Það hvernig nemendur upplifa stöðu sína og gengi í skólanum hefur þar áhrif sem og ytri aðstæður eins og skólahúsnæði.</w:t>
      </w:r>
    </w:p>
    <w:p w14:paraId="34C291B4" w14:textId="66B613F1" w:rsidR="00D23774" w:rsidRPr="00B151BB" w:rsidRDefault="00D23774" w:rsidP="00D23774">
      <w:r w:rsidRPr="00B151BB">
        <w:t xml:space="preserve">Allt skiptir þetta máli og hefur mismikil áhrif á líðan nemenda. Hafa skal í huga að mælikvarði fullorðinna á þægilegu umhverfi þarf ekki að fara saman við mat barna og unglinga. </w:t>
      </w:r>
      <w:bookmarkStart w:id="46" w:name="_Hlk500841972"/>
      <w:r w:rsidRPr="00BF3ABF">
        <w:t>Spurningalistar</w:t>
      </w:r>
      <w:r w:rsidRPr="00B151BB">
        <w:t xml:space="preserve"> sem lagðir eru fyrir nemendur, foreldra og starfsfólk eru leiðbeinandi um mat á líðan nemenda og beina sjónum að jákvæðum aðstæðum og þeim sem  þarf að bæta. Eins geta þeir verið til stuðnings reglubundnum viðtölum við nemendur og foreldra. </w:t>
      </w:r>
      <w:hyperlink w:anchor="_Tillaga_að_spurningalistum" w:history="1">
        <w:r w:rsidRPr="00171210">
          <w:rPr>
            <w:rStyle w:val="Tengill"/>
          </w:rPr>
          <w:t>Tillögur að spurningalistum má finna í viðauka.</w:t>
        </w:r>
      </w:hyperlink>
    </w:p>
    <w:p w14:paraId="275C7405" w14:textId="77777777" w:rsidR="00D23774" w:rsidRPr="00B151BB" w:rsidRDefault="00D23774" w:rsidP="00D23774">
      <w:pPr>
        <w:pStyle w:val="Fyrirsgn2"/>
      </w:pPr>
      <w:bookmarkStart w:id="47" w:name="_Toc380658955"/>
      <w:bookmarkStart w:id="48" w:name="_Toc374970947"/>
      <w:bookmarkStart w:id="49" w:name="_Toc376773619"/>
      <w:bookmarkStart w:id="50" w:name="_Toc405554526"/>
      <w:bookmarkStart w:id="51" w:name="_Toc504734131"/>
      <w:bookmarkStart w:id="52" w:name="_Toc30144481"/>
      <w:bookmarkEnd w:id="46"/>
      <w:r w:rsidRPr="00B151BB">
        <w:t>Réttur barna</w:t>
      </w:r>
      <w:bookmarkEnd w:id="47"/>
      <w:bookmarkEnd w:id="48"/>
      <w:bookmarkEnd w:id="49"/>
      <w:bookmarkEnd w:id="50"/>
      <w:bookmarkEnd w:id="51"/>
      <w:bookmarkEnd w:id="52"/>
    </w:p>
    <w:p w14:paraId="20DB9E30" w14:textId="77777777" w:rsidR="00D23774" w:rsidRPr="00B151BB" w:rsidRDefault="00D23774" w:rsidP="00D23774">
      <w:r w:rsidRPr="00B151BB">
        <w:t xml:space="preserve">Allir nemendur eiga rétt á að stunda nám við sitt hæfi. Tækifærin eiga að vera jöfn óháð atgervi og aðstæðum hvers og eins. Jafnrétti til náms þýðir að nemanda eru sköpuð bestu skilyrði á hans forsendum, óháð félagslegri og námslegri stöðu. Nemendur eiga að njóta styrkleika sinna og þeim á að leiðbeina til að draga þá fram. Nemandi sem stöðugt upplifir að verða undir og ná ekki settu marki, finnur fyrir vanlíðan og vanmætti í skóla. Leggja skal áherslu á styrkleika barna og þörf þeirra fyrir </w:t>
      </w:r>
      <w:r w:rsidRPr="00B151BB">
        <w:lastRenderedPageBreak/>
        <w:t>vernd og leiðsögn fullorðinna. Skólum ber að sinna forvarnarstarfi með því að stuðla markvisst að velferð barna og farsælli skólagöngu þeirra. Starfsfólk skóla skal grípa til viðeigandi ráðstafana ef þörf krefur þannig að öll börn fái notið sín sem best.</w:t>
      </w:r>
    </w:p>
    <w:p w14:paraId="24505E06" w14:textId="77777777" w:rsidR="00D23774" w:rsidRPr="00B151BB" w:rsidRDefault="001C2EDC" w:rsidP="00D23774">
      <w:hyperlink r:id="rId40" w:history="1">
        <w:r w:rsidR="00D23774" w:rsidRPr="0009059B">
          <w:rPr>
            <w:rStyle w:val="Tengill"/>
            <w:rFonts w:eastAsia="Times New Roman"/>
            <w:lang w:eastAsia="is-IS"/>
          </w:rPr>
          <w:t>Samkvæmt barnalögum, nr. 76/2003</w:t>
        </w:r>
      </w:hyperlink>
      <w:r w:rsidR="00D23774" w:rsidRPr="00B151BB">
        <w:rPr>
          <w:color w:val="0563C1" w:themeColor="hyperlink"/>
          <w:u w:val="single"/>
        </w:rPr>
        <w:t>,</w:t>
      </w:r>
      <w:r w:rsidR="00D23774" w:rsidRPr="00B151BB">
        <w:t xml:space="preserve"> á barn rétt á að lifa, þroskast og njóta verndar, umönnunar og annarra réttinda í samræmi við aldur sinn og þroska og án mismununar af nokkru tagi. Óheimilt er að beita barn hvers kyns ofbeldi eða annarri vanvirðandi háttsemi.</w:t>
      </w:r>
      <w:r w:rsidR="00D23774" w:rsidRPr="00B151BB">
        <w:br/>
        <w:t>Það sem barni er fyrir bestu skal ávallt hafa forgang þegar teknar eru ákvarðanir um málefni þess. Barn á rétt á að láta skoðanir sínar í ljós í öllum málum sem það varðar og skal tekið réttmætt tillit til skoðana þess í samræmi við aldur og þroska.</w:t>
      </w:r>
    </w:p>
    <w:p w14:paraId="3A33C3B4" w14:textId="77777777" w:rsidR="00D23774" w:rsidRPr="00B151BB" w:rsidRDefault="00D23774" w:rsidP="00D23774">
      <w:bookmarkStart w:id="53" w:name="G3M2"/>
      <w:r w:rsidRPr="00B151BB">
        <w:t xml:space="preserve">Í </w:t>
      </w:r>
      <w:hyperlink r:id="rId41" w:history="1">
        <w:r w:rsidRPr="00B151BB">
          <w:rPr>
            <w:bCs/>
            <w:color w:val="0563C1" w:themeColor="hyperlink"/>
            <w:u w:val="single"/>
          </w:rPr>
          <w:t>s</w:t>
        </w:r>
        <w:r w:rsidRPr="0009059B">
          <w:rPr>
            <w:rStyle w:val="Tengill"/>
            <w:rFonts w:eastAsia="Times New Roman"/>
            <w:lang w:eastAsia="is-IS"/>
          </w:rPr>
          <w:t>amningi Sameinuðu þjóðanna um réttindi barnsins, nr. 18/1992</w:t>
        </w:r>
      </w:hyperlink>
      <w:r w:rsidRPr="00B151BB">
        <w:rPr>
          <w:color w:val="0563C1" w:themeColor="hyperlink"/>
          <w:u w:val="single"/>
        </w:rPr>
        <w:t>,</w:t>
      </w:r>
      <w:r w:rsidRPr="00B151BB">
        <w:t xml:space="preserve"> segir að með hliðsjón af réttindum og skyldum foreldra eða lögráðamanna, eða annarra sem bera ábyrgð að lögum á börnum, skuldbinda aðildarríki sig til að tryggja börnum þá vernd og umönnun sem velferð þeirra krefst og skulu þau í því skyni gera allar nauðsynlegar ráðstafanir á sviði löggjafar og stjórnsýslu.</w:t>
      </w:r>
      <w:bookmarkEnd w:id="53"/>
    </w:p>
    <w:p w14:paraId="6EE79AB8" w14:textId="031C4149" w:rsidR="00D23774" w:rsidRDefault="00D23774" w:rsidP="00D23774">
      <w:r w:rsidRPr="00B151BB">
        <w:t xml:space="preserve">Í </w:t>
      </w:r>
      <w:hyperlink r:id="rId42" w:history="1">
        <w:r w:rsidRPr="0009059B">
          <w:rPr>
            <w:rStyle w:val="Tengill"/>
            <w:rFonts w:eastAsia="Times New Roman"/>
            <w:lang w:eastAsia="is-IS"/>
          </w:rPr>
          <w:t>barnaverndarlögum, nr. 80/2002</w:t>
        </w:r>
      </w:hyperlink>
      <w:r w:rsidRPr="00B151BB">
        <w:rPr>
          <w:color w:val="0563C1" w:themeColor="hyperlink"/>
          <w:u w:val="single"/>
        </w:rPr>
        <w:t>,</w:t>
      </w:r>
      <w:r w:rsidRPr="00B151BB">
        <w:t xml:space="preserve"> segir að allir sem haf</w:t>
      </w:r>
      <w:r>
        <w:t>i</w:t>
      </w:r>
      <w:r w:rsidRPr="00B151BB">
        <w:t xml:space="preserve"> uppeldi og umönnun barna með höndum skuli sýna þeim virðingu og umhyggju og óheimilt er með öllu að beita börn ofbeldi eða annarri vanvirðandi háttsemi.</w:t>
      </w:r>
    </w:p>
    <w:p w14:paraId="6E0142DE" w14:textId="621E15D8" w:rsidR="00C2584E" w:rsidRPr="00B151BB" w:rsidRDefault="001C2EDC" w:rsidP="00D23774">
      <w:hyperlink r:id="rId43" w:history="1">
        <w:r w:rsidR="00C2584E" w:rsidRPr="00B357A1">
          <w:rPr>
            <w:rStyle w:val="Tengill"/>
          </w:rPr>
          <w:t xml:space="preserve">Í lögum um jafna stöðu </w:t>
        </w:r>
        <w:r w:rsidR="004561C3" w:rsidRPr="00B357A1">
          <w:rPr>
            <w:rStyle w:val="Tengill"/>
          </w:rPr>
          <w:t xml:space="preserve"> og jafnan rétt kvenna og karla</w:t>
        </w:r>
        <w:r w:rsidR="00F9122A" w:rsidRPr="00B357A1">
          <w:rPr>
            <w:rStyle w:val="Tengill"/>
          </w:rPr>
          <w:t xml:space="preserve"> nr. 10/2008</w:t>
        </w:r>
      </w:hyperlink>
      <w:r w:rsidR="00E71A49" w:rsidRPr="00B357A1">
        <w:t xml:space="preserve"> </w:t>
      </w:r>
      <w:r w:rsidR="00B357A1">
        <w:t xml:space="preserve"> </w:t>
      </w:r>
      <w:r w:rsidR="00E71A49" w:rsidRPr="00B357A1">
        <w:t>(22. og 23. gr.)</w:t>
      </w:r>
      <w:r w:rsidR="00C2584E" w:rsidRPr="00B357A1">
        <w:t xml:space="preserve"> er </w:t>
      </w:r>
      <w:r w:rsidR="004536AA" w:rsidRPr="00B357A1">
        <w:t>komið inn á á</w:t>
      </w:r>
      <w:r w:rsidR="00F9122A" w:rsidRPr="00B357A1">
        <w:t>b</w:t>
      </w:r>
      <w:r w:rsidR="004536AA" w:rsidRPr="00B357A1">
        <w:t>yrgð skólastjórnenda</w:t>
      </w:r>
      <w:r w:rsidR="00217174" w:rsidRPr="00B357A1">
        <w:t xml:space="preserve"> </w:t>
      </w:r>
      <w:r w:rsidR="008306D3" w:rsidRPr="00B357A1">
        <w:t>sem ber að gera viðeigandi ráðstafanir til að koma í veg fyrir að nemendur verði fyrir kynbundnu ofbeldi, kynbundinni eða kynferðislegri áreitni í skólu</w:t>
      </w:r>
      <w:r w:rsidR="009860C9" w:rsidRPr="00B357A1">
        <w:t>m</w:t>
      </w:r>
      <w:r w:rsidR="004536AA" w:rsidRPr="00B357A1">
        <w:t xml:space="preserve"> og </w:t>
      </w:r>
      <w:r w:rsidR="00217174" w:rsidRPr="00B357A1">
        <w:t>ábyrgð</w:t>
      </w:r>
      <w:r w:rsidR="006F42F8" w:rsidRPr="00B357A1">
        <w:t xml:space="preserve"> </w:t>
      </w:r>
      <w:r w:rsidR="000C0F9B" w:rsidRPr="00B357A1">
        <w:t xml:space="preserve">þeirra </w:t>
      </w:r>
      <w:r w:rsidR="006F42F8" w:rsidRPr="00B357A1">
        <w:t xml:space="preserve">á </w:t>
      </w:r>
      <w:r w:rsidR="004536AA" w:rsidRPr="00B357A1">
        <w:t>viðeigandi fræðslu til nemenda</w:t>
      </w:r>
      <w:r w:rsidR="00953062" w:rsidRPr="00B357A1">
        <w:t xml:space="preserve"> um jafnréttismál</w:t>
      </w:r>
      <w:r w:rsidR="006F42F8" w:rsidRPr="00B357A1">
        <w:t>.</w:t>
      </w:r>
    </w:p>
    <w:p w14:paraId="462765E0" w14:textId="77777777" w:rsidR="00D23774" w:rsidRPr="00B151BB" w:rsidRDefault="00D23774" w:rsidP="00D23774">
      <w:pPr>
        <w:pStyle w:val="Fyrirsgn2"/>
      </w:pPr>
      <w:bookmarkStart w:id="54" w:name="_Toc374970948"/>
      <w:bookmarkStart w:id="55" w:name="_Toc376773620"/>
      <w:bookmarkStart w:id="56" w:name="_Toc380658956"/>
      <w:bookmarkStart w:id="57" w:name="_Toc405554527"/>
      <w:bookmarkStart w:id="58" w:name="_Toc504734132"/>
      <w:bookmarkStart w:id="59" w:name="_Toc30144482"/>
      <w:r w:rsidRPr="00B151BB">
        <w:t>Tilkynningaskylda til barnaverndarnefnda</w:t>
      </w:r>
      <w:bookmarkEnd w:id="54"/>
      <w:bookmarkEnd w:id="55"/>
      <w:bookmarkEnd w:id="56"/>
      <w:bookmarkEnd w:id="57"/>
      <w:bookmarkEnd w:id="58"/>
      <w:bookmarkEnd w:id="59"/>
    </w:p>
    <w:p w14:paraId="707C24E7" w14:textId="77777777" w:rsidR="00D23774" w:rsidRDefault="00D23774" w:rsidP="00D23774">
      <w:r w:rsidRPr="00B151BB">
        <w:t xml:space="preserve">Í </w:t>
      </w:r>
      <w:hyperlink r:id="rId44" w:history="1">
        <w:r w:rsidRPr="0009059B">
          <w:rPr>
            <w:rStyle w:val="Tengill"/>
            <w:rFonts w:eastAsia="Times New Roman"/>
            <w:lang w:eastAsia="is-IS"/>
          </w:rPr>
          <w:t>barnaverndarlögum, nr. 80/2002</w:t>
        </w:r>
      </w:hyperlink>
      <w:r w:rsidRPr="0009059B">
        <w:rPr>
          <w:rStyle w:val="Tengill"/>
          <w:rFonts w:eastAsia="Times New Roman"/>
          <w:lang w:eastAsia="is-IS"/>
        </w:rPr>
        <w:t>,</w:t>
      </w:r>
      <w:r w:rsidRPr="00B151BB">
        <w:t xml:space="preserve"> stendur að hverjum þeim sem stöðu sinnar og starfa vegna hefur afskipti af málefnum barna og verður í starfi sínu var við að barn búi við óviðunandi uppeldisskilyrði, verði fyrir áreitni eða ofbeldi, eða að barn stofni heilsu sinni og þroska í alvarlega hættu, </w:t>
      </w:r>
      <w:r>
        <w:t>sé</w:t>
      </w:r>
      <w:r w:rsidRPr="00B151BB">
        <w:t xml:space="preserve"> skylt að gera barnaverndarnefnd viðvart. Sérstaklega er skólastjórum, kennurum, þroskaþjálfum og öðrum þeim sem koma að málefnum barna í skólasamfélaginu skylt að fylgjast með hegðun, uppeldi og aðbúnaði barna og gera barnaverndarnefnd viðvart ef ætla má að aðstæður barns séu óviðunandi. Tilkynningaskylda gengur framar ákvæðum laga eða siðareglna um þagnarskyldu viðkomandi starfsstétta.</w:t>
      </w:r>
    </w:p>
    <w:p w14:paraId="65A0ACA6" w14:textId="77777777" w:rsidR="00D23774" w:rsidRPr="00CA5C46" w:rsidRDefault="00D23774" w:rsidP="00D23774">
      <w:pPr>
        <w:pStyle w:val="0-Meginml"/>
      </w:pPr>
      <w:r w:rsidRPr="00CA5C46">
        <w:rPr>
          <w:iCs/>
        </w:rPr>
        <w:t>Á vef Barnaverndarstofu</w:t>
      </w:r>
      <w:r w:rsidRPr="00CA5C46">
        <w:t xml:space="preserve"> </w:t>
      </w:r>
      <w:r w:rsidRPr="00CA5C46">
        <w:rPr>
          <w:iCs/>
        </w:rPr>
        <w:t>má finna</w:t>
      </w:r>
      <w:r w:rsidRPr="00CA5C46">
        <w:t xml:space="preserve"> </w:t>
      </w:r>
      <w:hyperlink r:id="rId45" w:history="1">
        <w:r w:rsidRPr="00CA5C46">
          <w:rPr>
            <w:rStyle w:val="Tengill"/>
          </w:rPr>
          <w:t>verklagsreglur um tilkynningaskyldu starfsmanna leik-, grunn- og framhaldsskóla til barnaverndarnefnda</w:t>
        </w:r>
      </w:hyperlink>
      <w:r w:rsidRPr="00CA5C46">
        <w:rPr>
          <w:iCs/>
        </w:rPr>
        <w:t>.</w:t>
      </w:r>
    </w:p>
    <w:p w14:paraId="600C4A86" w14:textId="77777777" w:rsidR="00D23774" w:rsidRPr="00B151BB" w:rsidRDefault="00D23774" w:rsidP="00D23774">
      <w:pPr>
        <w:pStyle w:val="Fyrirsgn2"/>
      </w:pPr>
      <w:bookmarkStart w:id="60" w:name="_Toc380658957"/>
      <w:bookmarkStart w:id="61" w:name="_Toc374970950"/>
      <w:bookmarkStart w:id="62" w:name="_Toc376773621"/>
      <w:bookmarkStart w:id="63" w:name="_Toc405554528"/>
      <w:bookmarkStart w:id="64" w:name="_Toc504734133"/>
      <w:bookmarkStart w:id="65" w:name="_Toc30144483"/>
      <w:r w:rsidRPr="00B151BB">
        <w:t>Skólabragur</w:t>
      </w:r>
      <w:bookmarkEnd w:id="60"/>
      <w:bookmarkEnd w:id="61"/>
      <w:bookmarkEnd w:id="62"/>
      <w:bookmarkEnd w:id="63"/>
      <w:bookmarkEnd w:id="64"/>
      <w:bookmarkEnd w:id="65"/>
    </w:p>
    <w:p w14:paraId="5293D7F0" w14:textId="77777777" w:rsidR="00D23774" w:rsidRPr="00B151BB" w:rsidRDefault="00D23774" w:rsidP="00D23774">
      <w:r w:rsidRPr="00B151BB">
        <w:t>Jákvæður skólabragur sem verndar og styrkir nemandann byggir meðal annars á þátttöku hans. Jákvætt námsumhverfi og gott skólahúsnæði stuðlar að góðum námsárangri.</w:t>
      </w:r>
    </w:p>
    <w:p w14:paraId="0CCFE330" w14:textId="77777777" w:rsidR="00D23774" w:rsidRPr="00B151BB" w:rsidRDefault="00D23774" w:rsidP="00D23774">
      <w:r w:rsidRPr="00B151BB">
        <w:t>Þættir sem skipta máli eru meðal annars:</w:t>
      </w:r>
    </w:p>
    <w:p w14:paraId="1E4B697A" w14:textId="77777777" w:rsidR="00D23774" w:rsidRPr="00B151BB" w:rsidRDefault="00D23774" w:rsidP="00DD6B1B">
      <w:pPr>
        <w:pStyle w:val="1-Listi-kassar"/>
        <w:numPr>
          <w:ilvl w:val="0"/>
          <w:numId w:val="42"/>
        </w:numPr>
      </w:pPr>
      <w:r w:rsidRPr="00B151BB">
        <w:t>Hvernig er ytra umhverfi?  Er skólaumhverfi bjart og hlýtt, henta aðstæður samskiptum við vini?</w:t>
      </w:r>
    </w:p>
    <w:p w14:paraId="4E1A3A45" w14:textId="77777777" w:rsidR="00D23774" w:rsidRPr="00B151BB" w:rsidRDefault="00D23774" w:rsidP="00DD6B1B">
      <w:pPr>
        <w:pStyle w:val="1-Listi-kassar"/>
        <w:numPr>
          <w:ilvl w:val="0"/>
          <w:numId w:val="42"/>
        </w:numPr>
      </w:pPr>
      <w:r>
        <w:lastRenderedPageBreak/>
        <w:t>Hvernig er innra umhverfi?</w:t>
      </w:r>
      <w:r w:rsidRPr="00B151BB">
        <w:t xml:space="preserve"> Skólabragur, samskiptamáti, áhrif nemenda, hafa nemendur komið að mótun umhverfis og aðstæðna?</w:t>
      </w:r>
    </w:p>
    <w:p w14:paraId="5F3A57CF" w14:textId="77777777" w:rsidR="00D23774" w:rsidRPr="00B151BB" w:rsidRDefault="00D23774" w:rsidP="00DD6B1B">
      <w:pPr>
        <w:pStyle w:val="1-Listi-kassar"/>
        <w:numPr>
          <w:ilvl w:val="0"/>
          <w:numId w:val="42"/>
        </w:numPr>
      </w:pPr>
      <w:r w:rsidRPr="00B151BB">
        <w:t>Hvernig er</w:t>
      </w:r>
      <w:r>
        <w:t xml:space="preserve">u skilaboð frá þeim fullorðnu? </w:t>
      </w:r>
      <w:r w:rsidRPr="00B151BB">
        <w:t>Dæmi:</w:t>
      </w:r>
      <w:r>
        <w:t xml:space="preserve"> </w:t>
      </w:r>
      <w:r w:rsidRPr="00B151BB">
        <w:t>„Þú sem nemandi skiptir máli og við viljum að þú lærir</w:t>
      </w:r>
      <w:r>
        <w:t>.</w:t>
      </w:r>
      <w:r w:rsidRPr="00B151BB">
        <w:t>“</w:t>
      </w:r>
    </w:p>
    <w:p w14:paraId="5C478BDF" w14:textId="77777777" w:rsidR="00D23774" w:rsidRPr="00B151BB" w:rsidRDefault="00D23774" w:rsidP="00DD6B1B">
      <w:pPr>
        <w:pStyle w:val="1-Listi-kassar"/>
        <w:numPr>
          <w:ilvl w:val="0"/>
          <w:numId w:val="42"/>
        </w:numPr>
      </w:pPr>
      <w:r w:rsidRPr="00B151BB">
        <w:t>Hv</w:t>
      </w:r>
      <w:r>
        <w:t xml:space="preserve">ernig er búið að öryggi barna? </w:t>
      </w:r>
      <w:r w:rsidRPr="00B151BB">
        <w:t>Er starfsmaður alltaf til staðar og geta nemendur treyst honum til að bregðast við og grípa inn í aðstæður</w:t>
      </w:r>
      <w:r>
        <w:t>?</w:t>
      </w:r>
    </w:p>
    <w:p w14:paraId="3FCDC487" w14:textId="77777777" w:rsidR="00D23774" w:rsidRPr="00B151BB" w:rsidRDefault="00D23774" w:rsidP="00DD6B1B">
      <w:pPr>
        <w:pStyle w:val="1-Listi-kassar"/>
      </w:pPr>
      <w:r w:rsidRPr="00B151BB">
        <w:t>Hvernig er félagsstaða foreldra? Hún getur verið misjöfn og haft áhrif á samskipti heimilis og skóla.</w:t>
      </w:r>
    </w:p>
    <w:p w14:paraId="53F932B4" w14:textId="77777777" w:rsidR="00D23774" w:rsidRPr="00B151BB" w:rsidRDefault="00D23774" w:rsidP="00D23774">
      <w:pPr>
        <w:pStyle w:val="Fyrirsgn2"/>
      </w:pPr>
      <w:bookmarkStart w:id="66" w:name="_Toc405554529"/>
      <w:bookmarkStart w:id="67" w:name="_Toc504734134"/>
      <w:bookmarkStart w:id="68" w:name="_Toc374970951"/>
      <w:bookmarkStart w:id="69" w:name="_Toc376773622"/>
      <w:bookmarkStart w:id="70" w:name="_Toc380658958"/>
      <w:bookmarkStart w:id="71" w:name="_Toc30144484"/>
      <w:r w:rsidRPr="00B151BB">
        <w:t>Starf skóla gegn ofbeldi</w:t>
      </w:r>
      <w:bookmarkEnd w:id="66"/>
      <w:bookmarkEnd w:id="67"/>
      <w:bookmarkEnd w:id="71"/>
      <w:r w:rsidRPr="00B151BB">
        <w:t xml:space="preserve"> </w:t>
      </w:r>
      <w:bookmarkEnd w:id="68"/>
      <w:bookmarkEnd w:id="69"/>
      <w:bookmarkEnd w:id="70"/>
    </w:p>
    <w:p w14:paraId="1A1AFE0E" w14:textId="77777777" w:rsidR="00D23774" w:rsidRPr="00B151BB" w:rsidRDefault="00D23774" w:rsidP="00D23774">
      <w:pPr>
        <w:pStyle w:val="Fyrirsgn3"/>
      </w:pPr>
      <w:bookmarkStart w:id="72" w:name="_Toc376773623"/>
      <w:bookmarkStart w:id="73" w:name="_Toc380658959"/>
      <w:bookmarkStart w:id="74" w:name="_Toc405554530"/>
      <w:bookmarkStart w:id="75" w:name="_Toc504734135"/>
      <w:bookmarkStart w:id="76" w:name="_Toc30144485"/>
      <w:r w:rsidRPr="00B151BB">
        <w:t>Leikskólinn</w:t>
      </w:r>
      <w:bookmarkEnd w:id="72"/>
      <w:bookmarkEnd w:id="73"/>
      <w:bookmarkEnd w:id="74"/>
      <w:bookmarkEnd w:id="75"/>
      <w:bookmarkEnd w:id="76"/>
    </w:p>
    <w:p w14:paraId="189130B0" w14:textId="77777777" w:rsidR="00D23774" w:rsidRPr="00B151BB" w:rsidRDefault="00D23774" w:rsidP="00D23774">
      <w:r w:rsidRPr="00B151BB">
        <w:t>Í lögum og reglugerðum er ekki kveðið á um skyldur leikskóla til að móta sér stefnu um aðgerðir gegn ofbeldi. Andi laga um leikskóla og aðalnámskrá leikskóla felur þó í sér hvatningu til að leikskólar setji sér stefnu til að koma í veg fyrir og bregðast við líkamlegu, andlegu og félagslegu ofbeldi og félagslegri einangrun. Leikskólar geta nýtt sér þær tillögur sem fram koma í kaflanum hér að neðan um grunnskólann.</w:t>
      </w:r>
    </w:p>
    <w:p w14:paraId="15057C00" w14:textId="77777777" w:rsidR="00D23774" w:rsidRPr="00B151BB" w:rsidRDefault="00D23774" w:rsidP="00D23774">
      <w:pPr>
        <w:pStyle w:val="Fyrirsgn3"/>
      </w:pPr>
      <w:bookmarkStart w:id="77" w:name="_Toc376773624"/>
      <w:bookmarkStart w:id="78" w:name="_Toc380658960"/>
      <w:bookmarkStart w:id="79" w:name="_Toc405554531"/>
      <w:bookmarkStart w:id="80" w:name="_Toc504734136"/>
      <w:bookmarkStart w:id="81" w:name="_Toc30144486"/>
      <w:r w:rsidRPr="00B151BB">
        <w:t>Grunnskólinn</w:t>
      </w:r>
      <w:bookmarkEnd w:id="77"/>
      <w:bookmarkEnd w:id="78"/>
      <w:bookmarkEnd w:id="79"/>
      <w:bookmarkEnd w:id="80"/>
      <w:bookmarkEnd w:id="81"/>
    </w:p>
    <w:p w14:paraId="0E72B7FC" w14:textId="32E0FD22" w:rsidR="00D23774" w:rsidRPr="00B151BB" w:rsidRDefault="00D23774" w:rsidP="00D23774">
      <w:pPr>
        <w:rPr>
          <w:color w:val="000000"/>
        </w:rPr>
      </w:pPr>
      <w:r w:rsidRPr="00B151BB">
        <w:rPr>
          <w:color w:val="000000"/>
        </w:rPr>
        <w:t xml:space="preserve">Í 7. grein </w:t>
      </w:r>
      <w:hyperlink r:id="rId46" w:history="1">
        <w:r w:rsidRPr="004272B7">
          <w:rPr>
            <w:rStyle w:val="Tengill"/>
          </w:rPr>
          <w:t>reglugerðar um ábyrgð og skyldur aðila í skólasamfélaginu í grunnskólum, nr. 1040/2011</w:t>
        </w:r>
      </w:hyperlink>
      <w:r w:rsidRPr="00B151BB">
        <w:rPr>
          <w:color w:val="000000"/>
        </w:rPr>
        <w:t xml:space="preserve"> segir að allir skólar skuli hafa heildstæða stefnu fyrir skólann til að fyrirbyggja og bregðast við líkamlegu, andlegu og félagslegu ofbeldi og félagslegri einangrun. Skólum ber að setja sér aðgerðaáætlun gegn einelti með virkri viðbragðsáætlun til að takast á við eineltismál í skólanum. Áætlunin skal ná til allrar starfsemi og alls starfsfólks skóla og skal kveða á um skyldur þess til að vinna gegn einelti með ábyrgum og virkum hætti. Áætlunin skal ná til allra nemenda og styrkja þá til að bera virðingu hver fyrir öðrum, sýna tillitssemi og samkennd og taka afstöðu gegn einelti.</w:t>
      </w:r>
    </w:p>
    <w:p w14:paraId="620909EC" w14:textId="4F2EE88B" w:rsidR="00D23774" w:rsidRPr="00B151BB" w:rsidRDefault="00D23774" w:rsidP="00D23774">
      <w:pPr>
        <w:rPr>
          <w:color w:val="000000"/>
        </w:rPr>
      </w:pPr>
      <w:r w:rsidRPr="00B151BB">
        <w:t>Aðgerðir gegn einelti eru órjúfanlegur þáttur í að skapa nemendum öruggt umhverfi og taka til skólans í heild, einstakra námshópa og einstaklinga</w:t>
      </w:r>
      <w:r w:rsidRPr="00B151BB">
        <w:rPr>
          <w:color w:val="000000"/>
        </w:rPr>
        <w:t>. Hver kennari ber ábyrgð á að framfylgja með virkum og ábyrgum hætti aðgerðaáætlun skólans gegn einelti og skólastjóri ber ábyrgð á að starfið sé samhæft.</w:t>
      </w:r>
    </w:p>
    <w:p w14:paraId="0FCE989A" w14:textId="061369DA" w:rsidR="00D23774" w:rsidRPr="00B151BB" w:rsidRDefault="00D23774" w:rsidP="00D23774">
      <w:pPr>
        <w:rPr>
          <w:color w:val="000000"/>
        </w:rPr>
      </w:pPr>
      <w:r w:rsidRPr="00B151BB">
        <w:t xml:space="preserve">Eineltisáætlun á að vera virk í skólanum. Traust og vellíðan nemanda byggir á að honum sé ekki strítt eða hann niðurlægður á annan hátt. Nemandi á að geta treyst starfsfólki skólans til að grípa inn í aðstæður og skipta sér af sé þess þörf. </w:t>
      </w:r>
      <w:r w:rsidRPr="00B151BB">
        <w:rPr>
          <w:color w:val="000000"/>
        </w:rPr>
        <w:t>Kanna þarf reglulega eðli og umfang eineltis í skólum, kynna niðurstöður og nýta þær til úrbóta. Aðgerðaáætlun gegn einelti er hluti af skólanámskrá og er kynnt sérstaklega eftir því sem þurfa þykir og skal birt opinberlega.</w:t>
      </w:r>
    </w:p>
    <w:p w14:paraId="03C0F4B6" w14:textId="1089E3DC" w:rsidR="00D23774" w:rsidRPr="00B151BB" w:rsidRDefault="00DD6B1B" w:rsidP="00D23774">
      <w:bookmarkStart w:id="82" w:name="_Hlk508097455"/>
      <w:r>
        <w:t>Aðilar skólasamfélagsins (foreldrar og forráðamenn nemenda, nemandi, starfsfólk skóla, stjórnendur skóla), auk annarra aðila sem starfa með börnum í skóla-, frístunda- eða tómstundastarfi sem hefur stoð í grunnskólalögum</w:t>
      </w:r>
      <w:r w:rsidR="00D23774" w:rsidRPr="00B151BB">
        <w:t xml:space="preserve"> geta óskað eftir aðstoð </w:t>
      </w:r>
      <w:hyperlink r:id="rId47" w:history="1">
        <w:r w:rsidR="00D23774" w:rsidRPr="00DD6B1B">
          <w:rPr>
            <w:rStyle w:val="Tengill"/>
            <w:rFonts w:eastAsia="Times New Roman"/>
            <w:lang w:eastAsia="is-IS"/>
          </w:rPr>
          <w:t>fagráðs eineltismála í grunn</w:t>
        </w:r>
        <w:r w:rsidR="00F27092" w:rsidRPr="00DD6B1B">
          <w:rPr>
            <w:rStyle w:val="Tengill"/>
            <w:rFonts w:eastAsia="Times New Roman"/>
            <w:lang w:eastAsia="is-IS"/>
          </w:rPr>
          <w:t>- og framhaldsskólum</w:t>
        </w:r>
        <w:r w:rsidR="00F27092" w:rsidRPr="00B905E2">
          <w:rPr>
            <w:rStyle w:val="Tengill"/>
            <w:u w:val="none"/>
          </w:rPr>
          <w:t xml:space="preserve"> </w:t>
        </w:r>
      </w:hyperlink>
      <w:r w:rsidR="00D23774" w:rsidRPr="00F27092">
        <w:t>e</w:t>
      </w:r>
      <w:r w:rsidR="00D23774" w:rsidRPr="00B151BB">
        <w:t xml:space="preserve">f ekki tekst að finna viðunandi lausn innan skóla eða sveitarfélags þrátt fyrir ítrekaðar tilraunir og aðkomu </w:t>
      </w:r>
      <w:r w:rsidR="008C2830" w:rsidRPr="00E91C05">
        <w:t>skólaþjónustu sveitarfélaga</w:t>
      </w:r>
      <w:r w:rsidR="00D23774" w:rsidRPr="00E91C05">
        <w:t>.</w:t>
      </w:r>
      <w:r w:rsidR="00A81DF8">
        <w:t xml:space="preserve"> Fagráðið starfar á ábyrgð mennta- og menningarmálaráðuneytis en umsýsla þess er hjá Menntamálastofnun.</w:t>
      </w:r>
      <w:r w:rsidR="00D23774" w:rsidRPr="00B151BB">
        <w:t xml:space="preserve"> </w:t>
      </w:r>
      <w:r w:rsidR="00A81DF8">
        <w:t xml:space="preserve">Ráðuneytið </w:t>
      </w:r>
      <w:r w:rsidR="00D23774" w:rsidRPr="00B151BB">
        <w:t xml:space="preserve">gefur út </w:t>
      </w:r>
      <w:r w:rsidR="00D23774" w:rsidRPr="00DD6B1B">
        <w:rPr>
          <w:rFonts w:eastAsia="Times New Roman"/>
          <w:lang w:eastAsia="is-IS"/>
        </w:rPr>
        <w:t xml:space="preserve"> </w:t>
      </w:r>
      <w:hyperlink r:id="rId48" w:history="1">
        <w:r w:rsidR="002120C1" w:rsidRPr="008C2830">
          <w:rPr>
            <w:rStyle w:val="Tengill"/>
            <w:rFonts w:eastAsia="Times New Roman"/>
            <w:lang w:eastAsia="is-IS"/>
          </w:rPr>
          <w:t>verklagsreglur</w:t>
        </w:r>
      </w:hyperlink>
      <w:r w:rsidR="002120C1">
        <w:rPr>
          <w:rFonts w:eastAsia="Times New Roman"/>
          <w:lang w:eastAsia="is-IS"/>
        </w:rPr>
        <w:t xml:space="preserve"> </w:t>
      </w:r>
      <w:r w:rsidR="00D23774" w:rsidRPr="00DD6B1B">
        <w:rPr>
          <w:rFonts w:eastAsia="Times New Roman"/>
          <w:lang w:eastAsia="is-IS"/>
        </w:rPr>
        <w:t>um starfsemi fagráðsins</w:t>
      </w:r>
      <w:r w:rsidR="00D23774" w:rsidRPr="00B151BB">
        <w:t>, málsmeðferð og eftirfylgni að höfðu samráði við Samband íslenskra sveitarfélaga.</w:t>
      </w:r>
    </w:p>
    <w:bookmarkEnd w:id="82"/>
    <w:p w14:paraId="1C789667" w14:textId="1833F87E" w:rsidR="00D23774" w:rsidRPr="00B151BB" w:rsidRDefault="00D23774" w:rsidP="00D23774">
      <w:r w:rsidRPr="00B151BB">
        <w:t>Einnig er mikilvægt að skólar setji sér áætlanir um viðbrögð við ofbeldi og verklagsreglur fyrir starfsfólk um tilkynningar vegna ofbeldis sem þ</w:t>
      </w:r>
      <w:r>
        <w:t>að</w:t>
      </w:r>
      <w:r w:rsidRPr="00B151BB">
        <w:t xml:space="preserve"> verð</w:t>
      </w:r>
      <w:r>
        <w:t>ur</w:t>
      </w:r>
      <w:r w:rsidRPr="00B151BB">
        <w:t xml:space="preserve"> vitni að eða verð</w:t>
      </w:r>
      <w:r>
        <w:t>ur</w:t>
      </w:r>
      <w:r w:rsidRPr="00B151BB">
        <w:t xml:space="preserve"> áskynja um í störfum sínum. </w:t>
      </w:r>
      <w:hyperlink w:anchor="_Tillaga_að_gátlista" w:history="1">
        <w:r w:rsidRPr="00817AE5">
          <w:rPr>
            <w:rStyle w:val="Tengill"/>
          </w:rPr>
          <w:t>Tillaga að gátlista um forvarnir gegn ofbeldi, einelti og kynferðislegu áreiti er í viðauka 10.1</w:t>
        </w:r>
        <w:r w:rsidR="00817AE5" w:rsidRPr="00817AE5">
          <w:rPr>
            <w:rStyle w:val="Tengill"/>
          </w:rPr>
          <w:t>4</w:t>
        </w:r>
        <w:r w:rsidRPr="00817AE5">
          <w:rPr>
            <w:rStyle w:val="Tengill"/>
          </w:rPr>
          <w:t>.</w:t>
        </w:r>
      </w:hyperlink>
    </w:p>
    <w:p w14:paraId="6EE1CBB6" w14:textId="77777777" w:rsidR="00D23774" w:rsidRPr="00B151BB" w:rsidRDefault="00D23774" w:rsidP="00B905E2">
      <w:pPr>
        <w:pStyle w:val="Fyrirsgn1"/>
        <w:rPr>
          <w:lang w:eastAsia="en-US"/>
        </w:rPr>
      </w:pPr>
      <w:bookmarkStart w:id="83" w:name="_Toc380658961"/>
      <w:bookmarkStart w:id="84" w:name="_Toc405554532"/>
      <w:bookmarkStart w:id="85" w:name="_Toc504734137"/>
      <w:bookmarkStart w:id="86" w:name="_Toc30144487"/>
      <w:r w:rsidRPr="00B151BB">
        <w:rPr>
          <w:lang w:eastAsia="en-US"/>
        </w:rPr>
        <w:lastRenderedPageBreak/>
        <w:t>Netöryggi</w:t>
      </w:r>
      <w:bookmarkEnd w:id="83"/>
      <w:bookmarkEnd w:id="84"/>
      <w:bookmarkEnd w:id="85"/>
      <w:bookmarkEnd w:id="86"/>
    </w:p>
    <w:p w14:paraId="6750FC1A" w14:textId="61651790" w:rsidR="00D23774" w:rsidRDefault="00D23774" w:rsidP="00D23774">
      <w:r w:rsidRPr="00B151BB">
        <w:rPr>
          <w:noProof/>
          <w:lang w:eastAsia="is-IS"/>
        </w:rPr>
        <w:drawing>
          <wp:anchor distT="0" distB="0" distL="114300" distR="114300" simplePos="0" relativeHeight="251660288" behindDoc="1" locked="0" layoutInCell="1" allowOverlap="1" wp14:anchorId="34AE841D" wp14:editId="0A1472AF">
            <wp:simplePos x="0" y="0"/>
            <wp:positionH relativeFrom="column">
              <wp:posOffset>3959225</wp:posOffset>
            </wp:positionH>
            <wp:positionV relativeFrom="paragraph">
              <wp:posOffset>71120</wp:posOffset>
            </wp:positionV>
            <wp:extent cx="1796415" cy="1367155"/>
            <wp:effectExtent l="0" t="0" r="0" b="4445"/>
            <wp:wrapTight wrapText="bothSides">
              <wp:wrapPolygon edited="0">
                <wp:start x="0" y="0"/>
                <wp:lineTo x="0" y="21369"/>
                <wp:lineTo x="21302" y="21369"/>
                <wp:lineTo x="21302" y="0"/>
                <wp:lineTo x="0" y="0"/>
              </wp:wrapPolygon>
            </wp:wrapTight>
            <wp:docPr id="17" name="Mynd 4" descr="Nemandi með spjaldtöl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02bjot\AppData\Local\Microsoft\Windows\Temporary Internet Files\Content.Word\Rh heimsækir Hofstaðaskóla 013.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9641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SAFT (Samfélag, fjölskylda og tækni) og samtökin Heimili og skóli hafa í samvinnu við mennta- og menningarmálaráðuneyti tekið saman </w:t>
      </w:r>
      <w:hyperlink r:id="rId50" w:history="1">
        <w:r w:rsidRPr="0009059B">
          <w:rPr>
            <w:rStyle w:val="Tengill"/>
            <w:rFonts w:eastAsia="Times New Roman"/>
            <w:lang w:eastAsia="is-IS"/>
          </w:rPr>
          <w:t>almenn viðmið um birtingu myndefnis, meðferð upplýsinga um börn á netinu og notkun samfélagsmiðla</w:t>
        </w:r>
      </w:hyperlink>
      <w:r w:rsidRPr="0009059B">
        <w:rPr>
          <w:rStyle w:val="Tengill"/>
          <w:rFonts w:eastAsia="Times New Roman"/>
          <w:lang w:eastAsia="is-IS"/>
        </w:rPr>
        <w:t>.</w:t>
      </w:r>
      <w:r w:rsidRPr="00B151BB">
        <w:t xml:space="preserve"> Viðmiðin gilda einkum um heimasíður skóla, íþróttafélaga og annarra sem koma að æskulýðs- og tómstundastarfi.</w:t>
      </w:r>
      <w:r w:rsidR="00556735">
        <w:t xml:space="preserve"> </w:t>
      </w:r>
    </w:p>
    <w:p w14:paraId="2E92BB96" w14:textId="722A59FF" w:rsidR="000069A3" w:rsidRPr="0009059B" w:rsidRDefault="00D23774" w:rsidP="00D23774">
      <w:pPr>
        <w:rPr>
          <w:rStyle w:val="Tengill"/>
          <w:rFonts w:eastAsia="Times New Roman"/>
          <w:lang w:eastAsia="is-IS"/>
        </w:rPr>
      </w:pPr>
      <w:r w:rsidRPr="00B151BB">
        <w:t>Hægt er að tilkynna um ólöglegt og óviðeigandi efni á neti í gegnum</w:t>
      </w:r>
      <w:r w:rsidRPr="00B151BB">
        <w:rPr>
          <w:color w:val="0563C1" w:themeColor="hyperlink"/>
        </w:rPr>
        <w:t xml:space="preserve"> </w:t>
      </w:r>
      <w:hyperlink r:id="rId51" w:history="1">
        <w:r w:rsidRPr="0009059B">
          <w:rPr>
            <w:rStyle w:val="Tengill"/>
            <w:rFonts w:eastAsia="Times New Roman"/>
            <w:lang w:eastAsia="is-IS"/>
          </w:rPr>
          <w:t>ábendingahnapp Barnaheilla</w:t>
        </w:r>
      </w:hyperlink>
      <w:r w:rsidRPr="0009059B">
        <w:rPr>
          <w:rStyle w:val="Tengill"/>
          <w:rFonts w:eastAsia="Times New Roman"/>
          <w:lang w:eastAsia="is-IS"/>
        </w:rPr>
        <w:t>.</w:t>
      </w:r>
    </w:p>
    <w:p w14:paraId="5BB863B4" w14:textId="77777777" w:rsidR="00D23774" w:rsidRPr="00B151BB" w:rsidRDefault="00D23774" w:rsidP="00D23774">
      <w:pPr>
        <w:rPr>
          <w:color w:val="2E74B5" w:themeColor="accent1" w:themeShade="BF"/>
          <w:lang w:eastAsia="en-US"/>
        </w:rPr>
      </w:pPr>
      <w:r w:rsidRPr="00B151BB">
        <w:rPr>
          <w:lang w:eastAsia="en-US"/>
        </w:rPr>
        <w:br w:type="page"/>
      </w:r>
    </w:p>
    <w:p w14:paraId="4BD5DD43" w14:textId="77777777" w:rsidR="00D23774" w:rsidRPr="00B151BB" w:rsidRDefault="00D23774" w:rsidP="00B905E2">
      <w:pPr>
        <w:pStyle w:val="Fyrirsgn1"/>
        <w:rPr>
          <w:lang w:eastAsia="en-US"/>
        </w:rPr>
      </w:pPr>
      <w:bookmarkStart w:id="87" w:name="_Toc405554533"/>
      <w:bookmarkStart w:id="88" w:name="_Toc504734138"/>
      <w:bookmarkStart w:id="89" w:name="_Toc30144488"/>
      <w:r w:rsidRPr="00B151BB">
        <w:rPr>
          <w:lang w:eastAsia="en-US"/>
        </w:rPr>
        <w:lastRenderedPageBreak/>
        <w:t>Slysavarnir og líkamlegt öryggi</w:t>
      </w:r>
      <w:bookmarkEnd w:id="87"/>
      <w:bookmarkEnd w:id="88"/>
      <w:bookmarkEnd w:id="89"/>
      <w:r w:rsidRPr="00B151BB">
        <w:rPr>
          <w:lang w:eastAsia="en-US"/>
        </w:rPr>
        <w:t xml:space="preserve"> </w:t>
      </w:r>
    </w:p>
    <w:p w14:paraId="66962A41" w14:textId="4902EDB3" w:rsidR="00D23774" w:rsidRPr="00B151BB" w:rsidRDefault="00D23774" w:rsidP="00D23774">
      <w:r w:rsidRPr="00B151BB">
        <w:rPr>
          <w:noProof/>
          <w:lang w:eastAsia="is-IS"/>
        </w:rPr>
        <w:drawing>
          <wp:anchor distT="0" distB="0" distL="114300" distR="114300" simplePos="0" relativeHeight="251661312" behindDoc="1" locked="0" layoutInCell="1" allowOverlap="1" wp14:anchorId="2CE43232" wp14:editId="4966817A">
            <wp:simplePos x="0" y="0"/>
            <wp:positionH relativeFrom="column">
              <wp:posOffset>3774440</wp:posOffset>
            </wp:positionH>
            <wp:positionV relativeFrom="paragraph">
              <wp:posOffset>53975</wp:posOffset>
            </wp:positionV>
            <wp:extent cx="1981835" cy="1547495"/>
            <wp:effectExtent l="0" t="0" r="0" b="0"/>
            <wp:wrapTight wrapText="bothSides">
              <wp:wrapPolygon edited="0">
                <wp:start x="0" y="0"/>
                <wp:lineTo x="0" y="21272"/>
                <wp:lineTo x="21385" y="21272"/>
                <wp:lineTo x="21385" y="0"/>
                <wp:lineTo x="0" y="0"/>
              </wp:wrapPolygon>
            </wp:wrapTight>
            <wp:docPr id="18" name="Mynd 8" descr="Útikennsla í Norðlingaskóla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02bjot\AppData\Local\Microsoft\Windows\Temporary Internet Files\Content.Word\Útikennsla í Norðlingaskóla 2009.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8183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rPr>
          <w:shd w:val="clear" w:color="auto" w:fill="FFFFFF"/>
        </w:rPr>
        <w:t>Þessi hluti handbókarinnar á við um grunnskóla og er stuðst við lög, reglugerðir og aðalnámskrá. Handbókinni er meðal annars ætlað að vera leiðarvís</w:t>
      </w:r>
      <w:r w:rsidR="00582E20">
        <w:rPr>
          <w:shd w:val="clear" w:color="auto" w:fill="FFFFFF"/>
        </w:rPr>
        <w:t>i</w:t>
      </w:r>
      <w:r w:rsidRPr="00B151BB">
        <w:rPr>
          <w:shd w:val="clear" w:color="auto" w:fill="FFFFFF"/>
        </w:rPr>
        <w:t xml:space="preserve">r við gerð </w:t>
      </w:r>
      <w:r w:rsidRPr="004272B7">
        <w:rPr>
          <w:shd w:val="clear" w:color="auto" w:fill="FFFFFF"/>
        </w:rPr>
        <w:t>viðbragðsáætlana</w:t>
      </w:r>
      <w:r w:rsidRPr="00B151BB">
        <w:rPr>
          <w:shd w:val="clear" w:color="auto" w:fill="FFFFFF"/>
        </w:rPr>
        <w:t xml:space="preserve"> fyrir grunnskóla.</w:t>
      </w:r>
    </w:p>
    <w:p w14:paraId="29DFF46E" w14:textId="77777777" w:rsidR="00D23774" w:rsidRPr="00B151BB" w:rsidRDefault="00D23774" w:rsidP="00D23774">
      <w:pPr>
        <w:pStyle w:val="Fyrirsgn2"/>
      </w:pPr>
      <w:bookmarkStart w:id="90" w:name="_Toc405554534"/>
      <w:bookmarkStart w:id="91" w:name="_Toc504734139"/>
      <w:bookmarkStart w:id="92" w:name="_Toc30144489"/>
      <w:r w:rsidRPr="00B151BB">
        <w:t>Forvarnir og fræðsla</w:t>
      </w:r>
      <w:bookmarkEnd w:id="90"/>
      <w:bookmarkEnd w:id="91"/>
      <w:bookmarkEnd w:id="92"/>
    </w:p>
    <w:p w14:paraId="0FB0DA42" w14:textId="77777777" w:rsidR="00D23774" w:rsidRPr="00B151BB" w:rsidRDefault="00D23774" w:rsidP="00D23774">
      <w:pPr>
        <w:rPr>
          <w:bCs/>
        </w:rPr>
      </w:pPr>
      <w:r w:rsidRPr="00B151BB">
        <w:t xml:space="preserve">Allir starfsmenn skóla (bæði fastráðnir og lausráðnir) þurfa að kunna skyndihjálp og viðhalda þeirri þekkingu með því að fara yfir og æfa reglulega viðbrögð við slysum og vá. Mikilvægt er að allir starfsmenn skólans kunni að bregðast við slysi á fumlausan hátt og er það á ábyrgð  skólastjóra að svo sé. Hann ætti einnig að sjá til þess að haldið sé </w:t>
      </w:r>
      <w:r w:rsidRPr="00B151BB">
        <w:rPr>
          <w:bCs/>
        </w:rPr>
        <w:t xml:space="preserve">námskeið í slysavörnum og skyndihjálp annað hvert ár þar sem starfsmenn endurnýja skyndihjálparréttindi sín. </w:t>
      </w:r>
      <w:r w:rsidRPr="00B151BB">
        <w:t>Þeir sem halda slysavarnarnámskeið fyrir starfsmenn skóla skulu hafa til þess bæra þekkingu og reynslu. Einnig er mikilvægt að starfsmenn skóla æfi reglulega viðbrögð við mismunandi slysum.</w:t>
      </w:r>
    </w:p>
    <w:p w14:paraId="0EB1D598" w14:textId="77777777" w:rsidR="00D23774" w:rsidRPr="00B151BB" w:rsidRDefault="00D23774" w:rsidP="00D23774">
      <w:r w:rsidRPr="00B151BB">
        <w:t xml:space="preserve">Þegar nýir starfsmenn hefja störf í  skólanum er mikilvægt að þeir komist á </w:t>
      </w:r>
      <w:r w:rsidRPr="00B151BB">
        <w:rPr>
          <w:bCs/>
        </w:rPr>
        <w:t xml:space="preserve">námskeið í slysavörnum og skyndihjálp </w:t>
      </w:r>
      <w:r w:rsidRPr="00B151BB">
        <w:t>eins fljótt og auðið er.</w:t>
      </w:r>
    </w:p>
    <w:p w14:paraId="575BE3DC" w14:textId="647EE23B" w:rsidR="00D23774" w:rsidRPr="00B151BB" w:rsidRDefault="00D23774" w:rsidP="00D23774">
      <w:r w:rsidRPr="00B151BB">
        <w:t xml:space="preserve">Skólastjóri á að hafa yfirlit yfir alla starfsmenn sem hafa </w:t>
      </w:r>
      <w:r w:rsidR="005557DC">
        <w:t>lokið</w:t>
      </w:r>
      <w:r w:rsidRPr="00B151BB">
        <w:t xml:space="preserve"> skyndihjálparnámskeið</w:t>
      </w:r>
      <w:r w:rsidR="005557DC">
        <w:t>i</w:t>
      </w:r>
      <w:r w:rsidRPr="00B151BB">
        <w:t xml:space="preserve">. Bent er á að gott er að halda yfirlit yfir þá starfsmenn sem hafa farið á slysavarnarnámskeið í öryggishandbók skólans. </w:t>
      </w:r>
    </w:p>
    <w:p w14:paraId="7B415F3C" w14:textId="77777777" w:rsidR="00D23774" w:rsidRPr="00B151BB" w:rsidRDefault="00D23774" w:rsidP="00D23774">
      <w:r w:rsidRPr="00B151BB">
        <w:t xml:space="preserve">Allt starfsfólk skóla ber ábyrgð á börnum meðan þau eru í skólanum og verður að grípa inn í ef barn sýnir af sér hegðun sem getur leitt til slysa. Starfsfólk þarf að vera meðvitað um hvaða hættur geta leynst í  skólum og umhverfi þeirra og hvar. </w:t>
      </w:r>
    </w:p>
    <w:p w14:paraId="15EF8BB8" w14:textId="77777777" w:rsidR="00D23774" w:rsidRPr="00B151BB" w:rsidRDefault="00D23774" w:rsidP="00D23774">
      <w:r w:rsidRPr="00B151BB">
        <w:rPr>
          <w:bCs/>
        </w:rPr>
        <w:t>Skólahjúkrunarfræðingar</w:t>
      </w:r>
      <w:r w:rsidRPr="00B151BB">
        <w:t xml:space="preserve"> sinna minniháttar slysum og meta áverka þegar þeir eru á staðnum en annars er það hlutverk starfsmanna skólans.</w:t>
      </w:r>
    </w:p>
    <w:p w14:paraId="21CFBC55" w14:textId="77777777" w:rsidR="00D23774" w:rsidRPr="00B151BB" w:rsidRDefault="00D23774" w:rsidP="00D23774">
      <w:r w:rsidRPr="00B151BB">
        <w:t xml:space="preserve">Nauðsynlegt er að tryggja að kennarar hafi ávallt yfirlit yfir réttan fjölda nemenda í umsjá þeirra hverju sinni. </w:t>
      </w:r>
    </w:p>
    <w:p w14:paraId="3978BBFB" w14:textId="77777777" w:rsidR="00D23774" w:rsidRPr="00B151BB" w:rsidRDefault="00D23774" w:rsidP="00D23774">
      <w:pPr>
        <w:pStyle w:val="Fyrirsgn3"/>
      </w:pPr>
      <w:bookmarkStart w:id="93" w:name="_Toc405554535"/>
      <w:bookmarkStart w:id="94" w:name="_Toc504734140"/>
      <w:bookmarkStart w:id="95" w:name="_Toc30144490"/>
      <w:r w:rsidRPr="00B151BB">
        <w:t>Fræðsla starfsmanna um öryggismál</w:t>
      </w:r>
      <w:bookmarkEnd w:id="93"/>
      <w:bookmarkEnd w:id="94"/>
      <w:bookmarkEnd w:id="95"/>
    </w:p>
    <w:p w14:paraId="67D06160" w14:textId="77777777" w:rsidR="00D23774" w:rsidRPr="00B151BB" w:rsidRDefault="00D23774" w:rsidP="00D23774">
      <w:r w:rsidRPr="00B151BB">
        <w:t>Öryggi nemenda í skólum ætti að vera forgangsmál. Það er því mikilvægt að allir starfsmenn fái þjálfun í öryggismálum. Mikilvægt er að þjálfun í öryggismálum byrji um leið og starfsmenn taka til starfa og að því sé fylgt eftir að þeir öðlist færni í öryggismálum.</w:t>
      </w:r>
    </w:p>
    <w:p w14:paraId="40348DDF" w14:textId="77777777" w:rsidR="00D23774" w:rsidRPr="00B151BB" w:rsidRDefault="00D23774" w:rsidP="00D23774">
      <w:r w:rsidRPr="00B151BB">
        <w:t xml:space="preserve">Það sem þarf að hafa í huga fyrir alla starfsmenn er meðal annars: </w:t>
      </w:r>
    </w:p>
    <w:p w14:paraId="3B33705D" w14:textId="77777777" w:rsidR="00D23774" w:rsidRPr="00B151BB" w:rsidRDefault="00D23774" w:rsidP="00DD6B1B">
      <w:pPr>
        <w:pStyle w:val="1-Listi-kassar"/>
      </w:pPr>
      <w:r w:rsidRPr="00B151BB">
        <w:t>Námskeið um slysavarnir og skyndihjálp annað hvert ár til að starfsmenn geti endurnýjað skyndihjálparréttindi sín</w:t>
      </w:r>
      <w:r>
        <w:t>.</w:t>
      </w:r>
      <w:r w:rsidRPr="00B151BB">
        <w:t xml:space="preserve"> </w:t>
      </w:r>
    </w:p>
    <w:p w14:paraId="3F6A7D25" w14:textId="77777777" w:rsidR="00D23774" w:rsidRPr="00B151BB" w:rsidRDefault="00D23774" w:rsidP="00DD6B1B">
      <w:pPr>
        <w:pStyle w:val="1-Listi-kassar"/>
      </w:pPr>
      <w:r w:rsidRPr="00B151BB">
        <w:t>Árleg könnun á kunnáttu og þekkingu starfsmanna í öryggismálum og viðbrögðum skólans við slysum, bruna og annarri vá</w:t>
      </w:r>
      <w:r>
        <w:t>.</w:t>
      </w:r>
      <w:r w:rsidRPr="00B151BB">
        <w:t xml:space="preserve"> </w:t>
      </w:r>
    </w:p>
    <w:p w14:paraId="734FDAB7" w14:textId="77777777" w:rsidR="00D23774" w:rsidRPr="00B151BB" w:rsidRDefault="00D23774" w:rsidP="00DD6B1B">
      <w:pPr>
        <w:pStyle w:val="1-Listi-kassar"/>
      </w:pPr>
      <w:r w:rsidRPr="00B151BB">
        <w:t>Regluleg þjálfun starfsmanna í viðbragðsáætlunum og öryggisferlum skólans</w:t>
      </w:r>
      <w:r>
        <w:t>.</w:t>
      </w:r>
      <w:r w:rsidRPr="00B151BB">
        <w:t xml:space="preserve"> </w:t>
      </w:r>
    </w:p>
    <w:p w14:paraId="59869C5C" w14:textId="77777777" w:rsidR="00D23774" w:rsidRDefault="00D23774" w:rsidP="00D23774"/>
    <w:p w14:paraId="1C295542" w14:textId="77777777" w:rsidR="00D23774" w:rsidRPr="00B151BB" w:rsidRDefault="00D23774" w:rsidP="00D23774">
      <w:r w:rsidRPr="00B151BB">
        <w:lastRenderedPageBreak/>
        <w:t xml:space="preserve">Fyrir nýja starfsmenn þarf sérstaklega að huga að: </w:t>
      </w:r>
    </w:p>
    <w:p w14:paraId="78B884AA" w14:textId="77777777" w:rsidR="00D23774" w:rsidRPr="00B151BB" w:rsidRDefault="00D23774" w:rsidP="00DD6B1B">
      <w:pPr>
        <w:pStyle w:val="1-Listi-kassar"/>
      </w:pPr>
      <w:r w:rsidRPr="00B151BB">
        <w:t xml:space="preserve">Kynningu á viðbragðsáætlunum og öryggisferlum skólans. </w:t>
      </w:r>
    </w:p>
    <w:p w14:paraId="59C656BB" w14:textId="77777777" w:rsidR="00D23774" w:rsidRPr="00B151BB" w:rsidRDefault="00D23774" w:rsidP="00DD6B1B">
      <w:pPr>
        <w:pStyle w:val="1-Listi-kassar"/>
      </w:pPr>
      <w:r w:rsidRPr="00B151BB">
        <w:t xml:space="preserve">Kynningu á staðsetningu sjúkrakassa og öryggisupplýsinga. </w:t>
      </w:r>
    </w:p>
    <w:p w14:paraId="28FA3035" w14:textId="77777777" w:rsidR="00D23774" w:rsidRPr="00B151BB" w:rsidRDefault="00D23774" w:rsidP="00DD6B1B">
      <w:pPr>
        <w:pStyle w:val="1-Listi-kassar"/>
      </w:pPr>
      <w:r w:rsidRPr="00B151BB">
        <w:t xml:space="preserve">Slysavarnanámskeiði eins fljótt og auðið er. </w:t>
      </w:r>
    </w:p>
    <w:p w14:paraId="211826CA" w14:textId="77777777" w:rsidR="00D23774" w:rsidRPr="00B81948" w:rsidRDefault="00D23774" w:rsidP="00D23774">
      <w:pPr>
        <w:pStyle w:val="Fyrirsgn2"/>
        <w:rPr>
          <w:color w:val="606060"/>
        </w:rPr>
      </w:pPr>
      <w:bookmarkStart w:id="96" w:name="_Toc396207257"/>
      <w:bookmarkStart w:id="97" w:name="_Toc405554536"/>
      <w:bookmarkStart w:id="98" w:name="_Toc504734141"/>
      <w:bookmarkStart w:id="99" w:name="_Toc30144491"/>
      <w:r w:rsidRPr="00B151BB">
        <w:rPr>
          <w:lang w:eastAsia="en-US"/>
        </w:rPr>
        <w:t>Öryggisferlar</w:t>
      </w:r>
      <w:r w:rsidRPr="00B151BB">
        <w:t xml:space="preserve"> og viðbragðsáætlanir</w:t>
      </w:r>
      <w:bookmarkEnd w:id="96"/>
      <w:bookmarkEnd w:id="97"/>
      <w:bookmarkEnd w:id="98"/>
      <w:bookmarkEnd w:id="99"/>
    </w:p>
    <w:p w14:paraId="3694DC70" w14:textId="77777777" w:rsidR="00D23774" w:rsidRPr="00B151BB" w:rsidRDefault="00D23774" w:rsidP="00D23774">
      <w:r w:rsidRPr="00B151BB">
        <w:t>Skriflegir og virkir öryggisferlar eiga að vera í öllum grunnskólum og upplýsingar þurfa að vera á áberandi stað/stöðum. Mikilvægt er að slíkt svæði sé tilgreint sem neyðarstöð. Allt starfsfólk á að kunna öryggisferla skólans og hafa auðveldan aðgang að skriflegum upplýsingum um þá. Kynna þarf verkferla viðbragðsáætlana fyrir nýju starfsfólki og afleysingastarfsfólki á fyrstu starfsdögum þe</w:t>
      </w:r>
      <w:r>
        <w:t>ss</w:t>
      </w:r>
      <w:r w:rsidRPr="00B151BB">
        <w:t xml:space="preserve"> í skólanum.</w:t>
      </w:r>
    </w:p>
    <w:p w14:paraId="07D9925A" w14:textId="77777777" w:rsidR="00D23774" w:rsidRPr="00B151BB" w:rsidRDefault="00D23774" w:rsidP="00D23774">
      <w:pPr>
        <w:pStyle w:val="Fyrirsgn3"/>
      </w:pPr>
      <w:bookmarkStart w:id="100" w:name="_Toc405554537"/>
      <w:bookmarkStart w:id="101" w:name="_Toc504734142"/>
      <w:bookmarkStart w:id="102" w:name="_Toc30144492"/>
      <w:r w:rsidRPr="00B151BB">
        <w:t>Hlutverk og ábyrgð</w:t>
      </w:r>
      <w:bookmarkEnd w:id="100"/>
      <w:bookmarkEnd w:id="101"/>
      <w:bookmarkEnd w:id="102"/>
    </w:p>
    <w:p w14:paraId="40D03C1F" w14:textId="77777777" w:rsidR="00D23774" w:rsidRPr="00B151BB" w:rsidRDefault="00D23774" w:rsidP="00D23774">
      <w:r w:rsidRPr="00B151BB">
        <w:t>Skilgreina skal ábyrgð starfsmanna í starfslýsingu og hlutverk þeirra í viðbragðsáætlun. Allt starfsfólk á að vita hvert hlutverk þe</w:t>
      </w:r>
      <w:r>
        <w:t>ss</w:t>
      </w:r>
      <w:r w:rsidRPr="00B151BB">
        <w:t xml:space="preserve"> er ef upp kemur neyðarástand. Stjórnendur öryggismála á vinnustað eiga að tryggja öryggi nemenda, eigið öryggi, öryggi starfsfólks og að unnið sé eftir viðbragðsáætlunum og gerð áhættumats. Áhættumat er áhrifarík aðferð við að tryggja hámarksöryggi nemenda í skólum. Áhættumat ætti að byggja á skráningu skóla á ofbeldisatvikum og slysum þar sem áverkar við slys eru flokkaðir á grundvelli alvarleika. Með því móti verður matið faglegt og hægt að fyrirbyggja að alvarlegir atburðir endurtaki sig.</w:t>
      </w:r>
    </w:p>
    <w:p w14:paraId="0F9F384C" w14:textId="77777777" w:rsidR="00D23774" w:rsidRPr="00B151BB" w:rsidRDefault="00D23774" w:rsidP="00D23774">
      <w:pPr>
        <w:pStyle w:val="Fyrirsgn3"/>
      </w:pPr>
      <w:bookmarkStart w:id="103" w:name="_Toc405554538"/>
      <w:bookmarkStart w:id="104" w:name="_Toc504734143"/>
      <w:bookmarkStart w:id="105" w:name="_Toc30144493"/>
      <w:r w:rsidRPr="00B151BB">
        <w:t>Reglubundnar æfingar á öryggisferlum</w:t>
      </w:r>
      <w:bookmarkEnd w:id="103"/>
      <w:bookmarkEnd w:id="104"/>
      <w:bookmarkEnd w:id="105"/>
    </w:p>
    <w:p w14:paraId="6A3F7693" w14:textId="77777777" w:rsidR="00D23774" w:rsidRPr="00B151BB" w:rsidRDefault="00D23774" w:rsidP="00D23774">
      <w:r w:rsidRPr="00B151BB">
        <w:rPr>
          <w:szCs w:val="24"/>
        </w:rPr>
        <w:t xml:space="preserve">Mikilvægt er að viðbrögð við ólíkum aðstæðum, </w:t>
      </w:r>
      <w:r w:rsidRPr="00B151BB">
        <w:t>svo sem alvarlegum slysum, eldi eða náttúruvá séu æfð reglulega.</w:t>
      </w:r>
    </w:p>
    <w:p w14:paraId="1FB4E3BC" w14:textId="77777777" w:rsidR="00D23774" w:rsidRPr="00B151BB" w:rsidRDefault="00D23774" w:rsidP="00D23774">
      <w:r w:rsidRPr="00B151BB">
        <w:t>Með því að æfa mismunandi viðbragðsáætlanir reglulega verður þekking og færni starfsfólks meiri og betri. Það eykur líkur á að unnt sé að bregðast fumlaust við mismunandi aðstæðum.</w:t>
      </w:r>
    </w:p>
    <w:p w14:paraId="79916036" w14:textId="77777777" w:rsidR="00D23774" w:rsidRPr="00B151BB" w:rsidRDefault="00D23774" w:rsidP="00D23774">
      <w:r w:rsidRPr="00B151BB">
        <w:t>Mikilvægt er að skólastjóri feli einum starfsmanni að fylgjast með æfingunni og skrá niður hvernig gengur þannig að ef upp koma vandamál sé til skráning að æfingu lokinni sem farið er yfir, það sem miður fór rætt og fundnar leiðir til úrbóta. Slíkt ferli er mjög lærdómsríkt og eykur öryggi starfsmanna.</w:t>
      </w:r>
    </w:p>
    <w:p w14:paraId="5924EB4E" w14:textId="77777777" w:rsidR="00D23774" w:rsidRPr="00B151BB" w:rsidRDefault="00D23774" w:rsidP="00D23774">
      <w:r w:rsidRPr="00B151BB">
        <w:t>Viðbragðsáætlanir vegna slyss og eldsvoða er mikilvægt að æfa tvisvar sinnum á ári</w:t>
      </w:r>
      <w:r>
        <w:t>.</w:t>
      </w:r>
    </w:p>
    <w:p w14:paraId="7863FA8E" w14:textId="77777777" w:rsidR="00D23774" w:rsidRDefault="00D23774" w:rsidP="00D23774">
      <w:r w:rsidRPr="00B151BB">
        <w:t>Viðbragðsáætlun við vá er mikilvægt að æfa einu sinni á ári.</w:t>
      </w:r>
      <w:bookmarkStart w:id="106" w:name="_Tegundir_neyðaráætlana"/>
      <w:bookmarkEnd w:id="106"/>
    </w:p>
    <w:p w14:paraId="2E901704" w14:textId="77777777" w:rsidR="00D23774" w:rsidRDefault="00D23774" w:rsidP="00D23774">
      <w:pPr>
        <w:spacing w:after="0" w:afterAutospacing="0"/>
        <w:jc w:val="left"/>
      </w:pPr>
      <w:r>
        <w:br w:type="page"/>
      </w:r>
    </w:p>
    <w:p w14:paraId="68CFD0FD" w14:textId="77777777" w:rsidR="00D23774" w:rsidRPr="00B151BB" w:rsidRDefault="00D23774" w:rsidP="00D23774"/>
    <w:p w14:paraId="07916044" w14:textId="77777777" w:rsidR="00D23774" w:rsidRPr="00B151BB" w:rsidRDefault="00D23774" w:rsidP="00D23774">
      <w:pPr>
        <w:pStyle w:val="Fyrirsgn3"/>
      </w:pPr>
      <w:bookmarkStart w:id="107" w:name="_Toc405554539"/>
      <w:bookmarkStart w:id="108" w:name="_Toc504734144"/>
      <w:bookmarkStart w:id="109" w:name="_Toc30144494"/>
      <w:r w:rsidRPr="00B151BB">
        <w:t>Tegundir viðbragðsáætlana</w:t>
      </w:r>
      <w:bookmarkEnd w:id="107"/>
      <w:bookmarkEnd w:id="108"/>
      <w:bookmarkEnd w:id="109"/>
    </w:p>
    <w:p w14:paraId="6F26C8D2" w14:textId="77777777" w:rsidR="00D23774" w:rsidRPr="00B151BB" w:rsidRDefault="00D23774" w:rsidP="00D23774">
      <w:r w:rsidRPr="00B151BB">
        <w:t>Gera þarf minnst fjórar ólíkar tegundir viðbragðsáætlana sem taka mið af hættunni.</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2284"/>
        <w:gridCol w:w="30"/>
        <w:gridCol w:w="2274"/>
        <w:gridCol w:w="2275"/>
        <w:gridCol w:w="30"/>
        <w:gridCol w:w="2287"/>
      </w:tblGrid>
      <w:tr w:rsidR="00D23774" w:rsidRPr="005D4308" w14:paraId="4A598FDD" w14:textId="77777777" w:rsidTr="00C168EE">
        <w:trPr>
          <w:tblCellSpacing w:w="15" w:type="dxa"/>
        </w:trPr>
        <w:tc>
          <w:tcPr>
            <w:tcW w:w="2257" w:type="dxa"/>
            <w:gridSpan w:val="2"/>
            <w:vAlign w:val="center"/>
          </w:tcPr>
          <w:p w14:paraId="3DF3225D" w14:textId="77777777" w:rsidR="00D23774" w:rsidRPr="005D4308" w:rsidRDefault="00D23774" w:rsidP="00C168EE">
            <w:pPr>
              <w:jc w:val="left"/>
              <w:rPr>
                <w:b/>
              </w:rPr>
            </w:pPr>
            <w:r w:rsidRPr="005D4308">
              <w:rPr>
                <w:b/>
              </w:rPr>
              <w:t>Viðbrögð við slysi</w:t>
            </w:r>
          </w:p>
        </w:tc>
        <w:tc>
          <w:tcPr>
            <w:tcW w:w="2257" w:type="dxa"/>
            <w:vAlign w:val="center"/>
          </w:tcPr>
          <w:p w14:paraId="337A3037" w14:textId="77777777" w:rsidR="00D23774" w:rsidRPr="005D4308" w:rsidRDefault="00D23774" w:rsidP="00C168EE">
            <w:pPr>
              <w:jc w:val="left"/>
              <w:rPr>
                <w:b/>
              </w:rPr>
            </w:pPr>
            <w:r>
              <w:rPr>
                <w:b/>
              </w:rPr>
              <w:t>Viðbrögð við</w:t>
            </w:r>
            <w:r>
              <w:rPr>
                <w:b/>
              </w:rPr>
              <w:br/>
            </w:r>
            <w:r w:rsidRPr="005D4308">
              <w:rPr>
                <w:b/>
              </w:rPr>
              <w:t>eldsvoða</w:t>
            </w:r>
          </w:p>
        </w:tc>
        <w:tc>
          <w:tcPr>
            <w:tcW w:w="2258" w:type="dxa"/>
            <w:vAlign w:val="center"/>
          </w:tcPr>
          <w:p w14:paraId="71986D11" w14:textId="77777777" w:rsidR="00D23774" w:rsidRPr="005D4308" w:rsidRDefault="00D23774" w:rsidP="00C168EE">
            <w:pPr>
              <w:jc w:val="left"/>
              <w:rPr>
                <w:b/>
              </w:rPr>
            </w:pPr>
            <w:r>
              <w:rPr>
                <w:b/>
              </w:rPr>
              <w:t>Viðbrögð við</w:t>
            </w:r>
            <w:r>
              <w:rPr>
                <w:b/>
              </w:rPr>
              <w:br/>
            </w:r>
            <w:r w:rsidRPr="005D4308">
              <w:rPr>
                <w:b/>
              </w:rPr>
              <w:t>náttúruvá</w:t>
            </w:r>
          </w:p>
        </w:tc>
        <w:tc>
          <w:tcPr>
            <w:tcW w:w="2258" w:type="dxa"/>
            <w:gridSpan w:val="2"/>
          </w:tcPr>
          <w:p w14:paraId="7F9D2320" w14:textId="77777777" w:rsidR="00D23774" w:rsidRPr="005D4308" w:rsidRDefault="00D23774" w:rsidP="00C168EE">
            <w:pPr>
              <w:jc w:val="left"/>
              <w:rPr>
                <w:b/>
              </w:rPr>
            </w:pPr>
            <w:r w:rsidRPr="005D4308">
              <w:rPr>
                <w:b/>
              </w:rPr>
              <w:t>Viðbrögð við hættum vegna hegðunar nemenda</w:t>
            </w:r>
          </w:p>
        </w:tc>
      </w:tr>
      <w:tr w:rsidR="00D23774" w:rsidRPr="00B151BB" w14:paraId="6A8AF43A" w14:textId="77777777" w:rsidTr="00C168EE">
        <w:trPr>
          <w:tblCellSpacing w:w="15" w:type="dxa"/>
        </w:trPr>
        <w:tc>
          <w:tcPr>
            <w:tcW w:w="2250" w:type="dxa"/>
            <w:hideMark/>
          </w:tcPr>
          <w:p w14:paraId="68F0FA42" w14:textId="77777777" w:rsidR="00D23774" w:rsidRPr="005D4308" w:rsidRDefault="00D23774" w:rsidP="00C168EE">
            <w:pPr>
              <w:jc w:val="left"/>
              <w:rPr>
                <w:sz w:val="20"/>
                <w:szCs w:val="20"/>
              </w:rPr>
            </w:pPr>
            <w:r w:rsidRPr="005D4308">
              <w:rPr>
                <w:sz w:val="20"/>
                <w:szCs w:val="20"/>
              </w:rPr>
              <w:t>Meta þarf ástand hins slasaða út frá þekkingu á skyndihjálp</w:t>
            </w:r>
            <w:r>
              <w:rPr>
                <w:sz w:val="20"/>
                <w:szCs w:val="20"/>
              </w:rPr>
              <w:t>.</w:t>
            </w:r>
          </w:p>
        </w:tc>
        <w:tc>
          <w:tcPr>
            <w:tcW w:w="2265" w:type="dxa"/>
            <w:gridSpan w:val="2"/>
            <w:hideMark/>
          </w:tcPr>
          <w:p w14:paraId="7FBDA22B" w14:textId="77777777" w:rsidR="00D23774" w:rsidRPr="005D4308" w:rsidRDefault="00D23774" w:rsidP="00C168EE">
            <w:pPr>
              <w:jc w:val="left"/>
              <w:rPr>
                <w:sz w:val="20"/>
                <w:szCs w:val="20"/>
              </w:rPr>
            </w:pPr>
            <w:r w:rsidRPr="005D4308">
              <w:rPr>
                <w:sz w:val="20"/>
                <w:szCs w:val="20"/>
              </w:rPr>
              <w:t>Koma öllum út og safna þeim saman á fyrirfram ákveðinn stað</w:t>
            </w:r>
            <w:r>
              <w:rPr>
                <w:sz w:val="20"/>
                <w:szCs w:val="20"/>
              </w:rPr>
              <w:t>.</w:t>
            </w:r>
          </w:p>
        </w:tc>
        <w:tc>
          <w:tcPr>
            <w:tcW w:w="2265" w:type="dxa"/>
            <w:gridSpan w:val="2"/>
            <w:hideMark/>
          </w:tcPr>
          <w:p w14:paraId="290356EA" w14:textId="77777777" w:rsidR="00D23774" w:rsidRPr="005D4308" w:rsidRDefault="00D23774" w:rsidP="00C168EE">
            <w:pPr>
              <w:jc w:val="left"/>
              <w:rPr>
                <w:sz w:val="20"/>
                <w:szCs w:val="20"/>
              </w:rPr>
            </w:pPr>
            <w:r w:rsidRPr="005D4308">
              <w:rPr>
                <w:sz w:val="20"/>
                <w:szCs w:val="20"/>
              </w:rPr>
              <w:t>Koma öllum í öruggt skjól og safna saman á fyrirfram ákveðinn stað</w:t>
            </w:r>
            <w:r>
              <w:rPr>
                <w:sz w:val="20"/>
                <w:szCs w:val="20"/>
              </w:rPr>
              <w:t>.</w:t>
            </w:r>
          </w:p>
        </w:tc>
        <w:tc>
          <w:tcPr>
            <w:tcW w:w="2250" w:type="dxa"/>
          </w:tcPr>
          <w:p w14:paraId="002A1C43" w14:textId="77777777" w:rsidR="00D23774" w:rsidRPr="005D4308" w:rsidRDefault="00D23774" w:rsidP="00C168EE">
            <w:pPr>
              <w:jc w:val="left"/>
              <w:rPr>
                <w:sz w:val="20"/>
                <w:szCs w:val="20"/>
              </w:rPr>
            </w:pPr>
            <w:r w:rsidRPr="005D4308">
              <w:rPr>
                <w:sz w:val="20"/>
                <w:szCs w:val="20"/>
              </w:rPr>
              <w:t>Fyrirbyggjandi aðgerðir</w:t>
            </w:r>
          </w:p>
        </w:tc>
      </w:tr>
      <w:tr w:rsidR="00D23774" w:rsidRPr="00B151BB" w14:paraId="497F424A" w14:textId="77777777" w:rsidTr="00C168EE">
        <w:trPr>
          <w:tblCellSpacing w:w="15" w:type="dxa"/>
        </w:trPr>
        <w:tc>
          <w:tcPr>
            <w:tcW w:w="2250" w:type="dxa"/>
            <w:hideMark/>
          </w:tcPr>
          <w:p w14:paraId="6FC8569F" w14:textId="77777777" w:rsidR="00D23774" w:rsidRPr="005D4308" w:rsidRDefault="00D23774" w:rsidP="00C168EE">
            <w:pPr>
              <w:jc w:val="left"/>
              <w:rPr>
                <w:sz w:val="20"/>
                <w:szCs w:val="20"/>
              </w:rPr>
            </w:pPr>
            <w:r w:rsidRPr="005D4308">
              <w:rPr>
                <w:sz w:val="20"/>
                <w:szCs w:val="20"/>
              </w:rPr>
              <w:t>Hringja í 112</w:t>
            </w:r>
          </w:p>
        </w:tc>
        <w:tc>
          <w:tcPr>
            <w:tcW w:w="2265" w:type="dxa"/>
            <w:gridSpan w:val="2"/>
            <w:hideMark/>
          </w:tcPr>
          <w:p w14:paraId="73AFFC28" w14:textId="77777777" w:rsidR="00D23774" w:rsidRPr="005D4308" w:rsidRDefault="00D23774" w:rsidP="00C168EE">
            <w:pPr>
              <w:jc w:val="left"/>
              <w:rPr>
                <w:sz w:val="20"/>
                <w:szCs w:val="20"/>
              </w:rPr>
            </w:pPr>
            <w:r w:rsidRPr="005D4308">
              <w:rPr>
                <w:sz w:val="20"/>
                <w:szCs w:val="20"/>
              </w:rPr>
              <w:t>Hringja í 112</w:t>
            </w:r>
          </w:p>
        </w:tc>
        <w:tc>
          <w:tcPr>
            <w:tcW w:w="2265" w:type="dxa"/>
            <w:gridSpan w:val="2"/>
            <w:hideMark/>
          </w:tcPr>
          <w:p w14:paraId="41698809" w14:textId="77777777" w:rsidR="00D23774" w:rsidRPr="005D4308" w:rsidRDefault="00D23774" w:rsidP="00C168EE">
            <w:pPr>
              <w:jc w:val="left"/>
              <w:rPr>
                <w:sz w:val="20"/>
                <w:szCs w:val="20"/>
              </w:rPr>
            </w:pPr>
            <w:r w:rsidRPr="005D4308">
              <w:rPr>
                <w:sz w:val="20"/>
                <w:szCs w:val="20"/>
              </w:rPr>
              <w:t>Hringja í 112</w:t>
            </w:r>
          </w:p>
        </w:tc>
        <w:tc>
          <w:tcPr>
            <w:tcW w:w="2250" w:type="dxa"/>
          </w:tcPr>
          <w:p w14:paraId="0894A4B4" w14:textId="77777777" w:rsidR="00D23774" w:rsidRPr="005D4308" w:rsidRDefault="00D23774" w:rsidP="00C168EE">
            <w:pPr>
              <w:jc w:val="left"/>
              <w:rPr>
                <w:sz w:val="20"/>
                <w:szCs w:val="20"/>
              </w:rPr>
            </w:pPr>
            <w:r w:rsidRPr="005D4308">
              <w:rPr>
                <w:sz w:val="20"/>
                <w:szCs w:val="20"/>
              </w:rPr>
              <w:t>Viðbrögð við ófyrirséðri og yfirvofandi hættu</w:t>
            </w:r>
            <w:r>
              <w:rPr>
                <w:sz w:val="20"/>
                <w:szCs w:val="20"/>
              </w:rPr>
              <w:t>.</w:t>
            </w:r>
          </w:p>
        </w:tc>
      </w:tr>
      <w:tr w:rsidR="00D23774" w:rsidRPr="00B151BB" w14:paraId="304901C0" w14:textId="77777777" w:rsidTr="00C168EE">
        <w:trPr>
          <w:tblCellSpacing w:w="15" w:type="dxa"/>
        </w:trPr>
        <w:tc>
          <w:tcPr>
            <w:tcW w:w="2250" w:type="dxa"/>
            <w:hideMark/>
          </w:tcPr>
          <w:p w14:paraId="321EF3DD" w14:textId="77777777" w:rsidR="00D23774" w:rsidRPr="005D4308" w:rsidRDefault="00D23774" w:rsidP="00C168EE">
            <w:pPr>
              <w:jc w:val="left"/>
              <w:rPr>
                <w:sz w:val="20"/>
                <w:szCs w:val="20"/>
              </w:rPr>
            </w:pPr>
            <w:r w:rsidRPr="005D4308">
              <w:rPr>
                <w:sz w:val="20"/>
                <w:szCs w:val="20"/>
              </w:rPr>
              <w:t>Tryggja öryggi á slysstað</w:t>
            </w:r>
            <w:r>
              <w:rPr>
                <w:sz w:val="20"/>
                <w:szCs w:val="20"/>
              </w:rPr>
              <w:t>.</w:t>
            </w:r>
          </w:p>
        </w:tc>
        <w:tc>
          <w:tcPr>
            <w:tcW w:w="2265" w:type="dxa"/>
            <w:gridSpan w:val="2"/>
            <w:hideMark/>
          </w:tcPr>
          <w:p w14:paraId="687E3D19" w14:textId="77777777" w:rsidR="00D23774" w:rsidRPr="005D4308" w:rsidRDefault="00D23774" w:rsidP="00C168EE">
            <w:pPr>
              <w:jc w:val="left"/>
              <w:rPr>
                <w:sz w:val="20"/>
                <w:szCs w:val="20"/>
              </w:rPr>
            </w:pPr>
            <w:r w:rsidRPr="005D4308">
              <w:rPr>
                <w:sz w:val="20"/>
                <w:szCs w:val="20"/>
              </w:rPr>
              <w:t>Nafnakall</w:t>
            </w:r>
          </w:p>
        </w:tc>
        <w:tc>
          <w:tcPr>
            <w:tcW w:w="2265" w:type="dxa"/>
            <w:gridSpan w:val="2"/>
            <w:hideMark/>
          </w:tcPr>
          <w:p w14:paraId="4DFAE3CA" w14:textId="77777777" w:rsidR="00D23774" w:rsidRPr="005D4308" w:rsidRDefault="00D23774" w:rsidP="00C168EE">
            <w:pPr>
              <w:jc w:val="left"/>
              <w:rPr>
                <w:sz w:val="20"/>
                <w:szCs w:val="20"/>
              </w:rPr>
            </w:pPr>
            <w:r w:rsidRPr="005D4308">
              <w:rPr>
                <w:sz w:val="20"/>
                <w:szCs w:val="20"/>
              </w:rPr>
              <w:t>Nafnakall</w:t>
            </w:r>
          </w:p>
        </w:tc>
        <w:tc>
          <w:tcPr>
            <w:tcW w:w="2250" w:type="dxa"/>
          </w:tcPr>
          <w:p w14:paraId="2D0191F4" w14:textId="77777777" w:rsidR="00D23774" w:rsidRPr="005D4308" w:rsidRDefault="00D23774" w:rsidP="00C168EE">
            <w:pPr>
              <w:jc w:val="left"/>
              <w:rPr>
                <w:sz w:val="20"/>
                <w:szCs w:val="20"/>
              </w:rPr>
            </w:pPr>
            <w:r w:rsidRPr="005D4308">
              <w:rPr>
                <w:sz w:val="20"/>
                <w:szCs w:val="20"/>
              </w:rPr>
              <w:t>Eftirfylgni vegna einstakra atvika.</w:t>
            </w:r>
          </w:p>
        </w:tc>
      </w:tr>
      <w:tr w:rsidR="00D23774" w:rsidRPr="00B151BB" w14:paraId="12BBE6AC" w14:textId="77777777" w:rsidTr="00C168EE">
        <w:trPr>
          <w:tblCellSpacing w:w="15" w:type="dxa"/>
        </w:trPr>
        <w:tc>
          <w:tcPr>
            <w:tcW w:w="2250" w:type="dxa"/>
            <w:hideMark/>
          </w:tcPr>
          <w:p w14:paraId="7BD500DB"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65" w:type="dxa"/>
            <w:gridSpan w:val="2"/>
            <w:hideMark/>
          </w:tcPr>
          <w:p w14:paraId="358ED728"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65" w:type="dxa"/>
            <w:gridSpan w:val="2"/>
            <w:hideMark/>
          </w:tcPr>
          <w:p w14:paraId="43E0EE46"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50" w:type="dxa"/>
          </w:tcPr>
          <w:p w14:paraId="2721DDFB" w14:textId="77777777" w:rsidR="00D23774" w:rsidRPr="0009059B" w:rsidRDefault="001C2EDC" w:rsidP="00C168EE">
            <w:pPr>
              <w:jc w:val="left"/>
              <w:rPr>
                <w:rStyle w:val="Tengill"/>
                <w:rFonts w:eastAsia="Times New Roman"/>
                <w:sz w:val="20"/>
                <w:szCs w:val="20"/>
                <w:lang w:eastAsia="is-IS"/>
              </w:rPr>
            </w:pPr>
            <w:hyperlink r:id="rId53" w:history="1">
              <w:r w:rsidR="00D23774" w:rsidRPr="0009059B">
                <w:rPr>
                  <w:rStyle w:val="Tengill"/>
                  <w:rFonts w:eastAsia="Times New Roman"/>
                  <w:sz w:val="20"/>
                  <w:szCs w:val="20"/>
                  <w:lang w:eastAsia="is-IS"/>
                </w:rPr>
                <w:t>Verklagsreglur Sambands íslenskra sveitarfélaga</w:t>
              </w:r>
            </w:hyperlink>
            <w:r w:rsidR="00D23774" w:rsidRPr="0009059B">
              <w:rPr>
                <w:rStyle w:val="Tengill"/>
                <w:rFonts w:eastAsia="Times New Roman"/>
                <w:sz w:val="20"/>
                <w:szCs w:val="20"/>
                <w:lang w:eastAsia="is-IS"/>
              </w:rPr>
              <w:t>.</w:t>
            </w:r>
          </w:p>
          <w:p w14:paraId="594DA4E6" w14:textId="77777777" w:rsidR="00D23774" w:rsidRPr="005D4308" w:rsidRDefault="001C2EDC" w:rsidP="00C168EE">
            <w:pPr>
              <w:jc w:val="left"/>
              <w:rPr>
                <w:sz w:val="20"/>
                <w:szCs w:val="20"/>
              </w:rPr>
            </w:pPr>
            <w:hyperlink r:id="rId54" w:history="1">
              <w:r w:rsidR="00D23774" w:rsidRPr="005D4308">
                <w:rPr>
                  <w:rStyle w:val="Tengill"/>
                  <w:rFonts w:eastAsia="Times New Roman"/>
                  <w:sz w:val="20"/>
                  <w:szCs w:val="20"/>
                  <w:lang w:eastAsia="is-IS"/>
                </w:rPr>
                <w:t>Reglugerð um ábyrgð og skyldur aðila skólasamfélagsins í grunnskólum nr. 1040/2011</w:t>
              </w:r>
            </w:hyperlink>
          </w:p>
        </w:tc>
      </w:tr>
    </w:tbl>
    <w:p w14:paraId="4D8D032A" w14:textId="77777777" w:rsidR="00D23774" w:rsidRPr="00B151BB" w:rsidRDefault="00D23774" w:rsidP="00D23774">
      <w:pPr>
        <w:pStyle w:val="Fyrirsgn3"/>
      </w:pPr>
      <w:bookmarkStart w:id="110" w:name="_Toc405554540"/>
      <w:bookmarkStart w:id="111" w:name="_Toc504734145"/>
      <w:bookmarkStart w:id="112" w:name="_Toc30144495"/>
      <w:r w:rsidRPr="00B151BB">
        <w:t>Grunnupplýsingar um nemanda vegna slysa og bráðaveikinda</w:t>
      </w:r>
      <w:bookmarkEnd w:id="110"/>
      <w:bookmarkEnd w:id="111"/>
      <w:bookmarkEnd w:id="112"/>
    </w:p>
    <w:p w14:paraId="35BF4251" w14:textId="77777777" w:rsidR="00D23774" w:rsidRPr="00B151BB" w:rsidRDefault="00D23774" w:rsidP="00D23774">
      <w:r w:rsidRPr="00B151BB">
        <w:t>Mikilvægt er að  skólinn hafi grunnupplýsingar um nemendur í tengslum við bráðaofnæmi, sjúkdóma eða slys sem getur þurft að bregðast við fyrirvaralaust. Upplýsingarnar þurfa að vera skriflegar og þær geymdar á aðgengilegan hátt  þar sem allt starfsfólk  skólans veit um þær og getur nálgast þær þegar þörf krefur. Staðurinn þar sem sjúkrakassinn er geymdur og aðrar upplýsingar um viðbrögð við eldsvoða, slysum eða náttúruvá gæti hentað.</w:t>
      </w:r>
    </w:p>
    <w:p w14:paraId="055FF206" w14:textId="77777777" w:rsidR="00D23774" w:rsidRPr="00B151BB" w:rsidRDefault="00D23774" w:rsidP="00D23774">
      <w:r w:rsidRPr="00B151BB">
        <w:t>Foreldrar bera fyrst og fremst ábyrgð á að slíkar upplýsingar séu réttar. Í byrjun hvers skólaárs er mikilvægt að skólinn hafi frumkvæði að því að yfirfara upplýsingarnar í samráði við foreldra og fái ávallt upplýsingar um breytingar.</w:t>
      </w:r>
    </w:p>
    <w:p w14:paraId="4CD4866D" w14:textId="77777777" w:rsidR="00D23774" w:rsidRPr="00B151BB" w:rsidRDefault="00D23774" w:rsidP="00D23774">
      <w:pPr>
        <w:pStyle w:val="Fyrirsgn3"/>
      </w:pPr>
      <w:bookmarkStart w:id="113" w:name="_Toc405554541"/>
      <w:bookmarkStart w:id="114" w:name="_Toc504734146"/>
      <w:bookmarkStart w:id="115" w:name="_Toc30144496"/>
      <w:r w:rsidRPr="00B151BB">
        <w:t>Nauðsynlegar upplýsingar um barn vegna slysa og bráðaveikinda</w:t>
      </w:r>
      <w:bookmarkEnd w:id="113"/>
      <w:bookmarkEnd w:id="114"/>
      <w:bookmarkEnd w:id="115"/>
    </w:p>
    <w:p w14:paraId="1035F0EC" w14:textId="77777777" w:rsidR="00D23774" w:rsidRDefault="00D23774" w:rsidP="00D23774">
      <w:pPr>
        <w:spacing w:after="0" w:afterAutospacing="0"/>
        <w:ind w:firstLine="567"/>
      </w:pPr>
    </w:p>
    <w:p w14:paraId="006841BD" w14:textId="77777777" w:rsidR="00D23774" w:rsidRDefault="00D23774" w:rsidP="00DD6B1B">
      <w:pPr>
        <w:pStyle w:val="1-Listi-kassar"/>
      </w:pPr>
      <w:r w:rsidRPr="00B151BB">
        <w:t>Nafn barns</w:t>
      </w:r>
      <w:r>
        <w:t>.</w:t>
      </w:r>
    </w:p>
    <w:p w14:paraId="3AAEA562" w14:textId="77777777" w:rsidR="00D23774" w:rsidRPr="00B151BB" w:rsidRDefault="00D23774" w:rsidP="00DD6B1B">
      <w:pPr>
        <w:pStyle w:val="1-Listi-kassar"/>
      </w:pPr>
      <w:r w:rsidRPr="00B151BB">
        <w:t>Kennitala barns</w:t>
      </w:r>
      <w:r>
        <w:t>.</w:t>
      </w:r>
      <w:r w:rsidRPr="00B151BB">
        <w:t xml:space="preserve"> </w:t>
      </w:r>
    </w:p>
    <w:p w14:paraId="590B8382" w14:textId="77777777" w:rsidR="00D23774" w:rsidRPr="00B151BB" w:rsidRDefault="00D23774" w:rsidP="00DD6B1B">
      <w:pPr>
        <w:pStyle w:val="1-Listi-kassar"/>
      </w:pPr>
      <w:r w:rsidRPr="00B151BB">
        <w:t>Er barnið með ofnæmi?  Nauðsynlegt er að skrá ofnæmi sem vitað er um</w:t>
      </w:r>
      <w:r>
        <w:t>.</w:t>
      </w:r>
      <w:r w:rsidRPr="00B151BB">
        <w:t xml:space="preserve"> </w:t>
      </w:r>
    </w:p>
    <w:p w14:paraId="29C0F176" w14:textId="77777777" w:rsidR="00D23774" w:rsidRPr="00B151BB" w:rsidRDefault="00D23774" w:rsidP="00DD6B1B">
      <w:pPr>
        <w:pStyle w:val="1-Listi-kassar"/>
      </w:pPr>
      <w:r w:rsidRPr="00B151BB">
        <w:t>Er barnið, fatlað eða með greindan sjúkdóm? Mikilvægt er að skrá tegund fötlunar, heiti sjúkdóms og nafn læknis sem annast barnið</w:t>
      </w:r>
      <w:r>
        <w:t>.</w:t>
      </w:r>
      <w:r w:rsidRPr="00B151BB">
        <w:t xml:space="preserve"> </w:t>
      </w:r>
    </w:p>
    <w:p w14:paraId="69FC1089" w14:textId="77777777" w:rsidR="00D23774" w:rsidRPr="00B151BB" w:rsidRDefault="00D23774" w:rsidP="00DD6B1B">
      <w:pPr>
        <w:pStyle w:val="1-Listi-kassar"/>
      </w:pPr>
      <w:r w:rsidRPr="00B151BB">
        <w:t>Tekur barnið lyf að staðaldri? Mikilvægt er að skrá heiti lyfs, magn og tímasetningu inntöku</w:t>
      </w:r>
      <w:r>
        <w:t>.</w:t>
      </w:r>
      <w:r w:rsidRPr="00B151BB">
        <w:t xml:space="preserve"> </w:t>
      </w:r>
    </w:p>
    <w:p w14:paraId="06133B5A" w14:textId="77777777" w:rsidR="00D23774" w:rsidRPr="00B151BB" w:rsidRDefault="00D23774" w:rsidP="00DD6B1B">
      <w:pPr>
        <w:pStyle w:val="1-Listi-kassar"/>
      </w:pPr>
      <w:r w:rsidRPr="00B151BB">
        <w:t>Skrá ber nöfn foreldra, heimilisfang, heimasíma farsíma, vinnusíma og vinnustað. Nauðsynlegt er að skrá heiti vinnustað og heimilisfang og deild ef um stóran stað er að ræða</w:t>
      </w:r>
      <w:r>
        <w:t>.</w:t>
      </w:r>
    </w:p>
    <w:p w14:paraId="2AD8AE88" w14:textId="77777777" w:rsidR="00D23774" w:rsidRPr="00B151BB" w:rsidRDefault="00D23774" w:rsidP="00DD6B1B">
      <w:pPr>
        <w:pStyle w:val="1-Listi-kassar"/>
      </w:pPr>
      <w:r w:rsidRPr="00B151BB">
        <w:t>Skrá þarf nafn á þeim sem  hafa á samband við ef ekki næst í foreldra, heimilisfang símanúmer, vinnusíma</w:t>
      </w:r>
      <w:r>
        <w:t xml:space="preserve"> </w:t>
      </w:r>
      <w:r w:rsidRPr="00B151BB">
        <w:t>og vinnustað</w:t>
      </w:r>
      <w:r>
        <w:t>.</w:t>
      </w:r>
      <w:r w:rsidRPr="00B151BB">
        <w:t xml:space="preserve"> </w:t>
      </w:r>
    </w:p>
    <w:p w14:paraId="55AC7225" w14:textId="77777777" w:rsidR="00D23774" w:rsidRPr="00B151BB" w:rsidRDefault="00D23774" w:rsidP="00DD6B1B">
      <w:pPr>
        <w:pStyle w:val="1-Listi-kassar"/>
      </w:pPr>
      <w:r w:rsidRPr="00B151BB">
        <w:t xml:space="preserve">Taka þarf fram ef foreldrar eiga erfitt með að skilja eða tala íslensku og tilgreina móðurmál þeirra. </w:t>
      </w:r>
    </w:p>
    <w:p w14:paraId="53A3CE01" w14:textId="77777777" w:rsidR="00D23774" w:rsidRPr="00B151BB" w:rsidRDefault="00D23774" w:rsidP="00D23774">
      <w:pPr>
        <w:pStyle w:val="Fyrirsgn2"/>
      </w:pPr>
      <w:bookmarkStart w:id="116" w:name="_Toc368555507"/>
      <w:bookmarkStart w:id="117" w:name="_Toc405554542"/>
      <w:bookmarkStart w:id="118" w:name="_Toc504734147"/>
      <w:bookmarkStart w:id="119" w:name="_Toc30144497"/>
      <w:r w:rsidRPr="00B151BB">
        <w:lastRenderedPageBreak/>
        <w:t>Sjúkrakassi</w:t>
      </w:r>
      <w:bookmarkEnd w:id="116"/>
      <w:bookmarkEnd w:id="117"/>
      <w:bookmarkEnd w:id="118"/>
      <w:bookmarkEnd w:id="119"/>
    </w:p>
    <w:p w14:paraId="4E22F107" w14:textId="77777777" w:rsidR="00D23774" w:rsidRPr="00B151BB" w:rsidRDefault="00D23774" w:rsidP="00D23774">
      <w:r w:rsidRPr="00B151BB">
        <w:t xml:space="preserve">Í sjúkrakassa á að vera sá búnaður sem talinn er upp í lista yfir innihald sjúkrakassa hér að neðan.  Ef fleira er í kassanum getur það tafið starfsfólk við að finna það sem leitað er að. Allir starfsmenn skólans verða að kunna að nota þann búnað fumlaust sem í sjúkrakassanum er. </w:t>
      </w:r>
    </w:p>
    <w:p w14:paraId="2D856C44" w14:textId="77777777" w:rsidR="00D23774" w:rsidRPr="00B151BB" w:rsidRDefault="00D23774" w:rsidP="00D23774">
      <w:pPr>
        <w:pStyle w:val="Fyrirsgn3"/>
      </w:pPr>
      <w:bookmarkStart w:id="120" w:name="_Toc368555508"/>
      <w:bookmarkStart w:id="121" w:name="_Toc405554543"/>
      <w:bookmarkStart w:id="122" w:name="_Toc504734148"/>
      <w:bookmarkStart w:id="123" w:name="_Toc30144498"/>
      <w:r w:rsidRPr="00B151BB">
        <w:t>Notkunarreglur sjúkrakassa</w:t>
      </w:r>
      <w:bookmarkEnd w:id="120"/>
      <w:bookmarkEnd w:id="121"/>
      <w:bookmarkEnd w:id="122"/>
      <w:bookmarkEnd w:id="123"/>
    </w:p>
    <w:p w14:paraId="7297348E" w14:textId="77777777" w:rsidR="00D23774" w:rsidRPr="00B151BB" w:rsidRDefault="00D23774" w:rsidP="00D23774">
      <w:r w:rsidRPr="00B151BB">
        <w:t>Mikilvægt er að skólastjóri feli einum starfsmanni ábyrgð á sjúkrakassa. Ábyrgðarmaður sjúkrakassa/skólahjúkrunarfræðingur sér um að í honum sé ávallt sá búnaður sem þar á að vera. Eftir notkun á sjúkrakassa þarf ábyrgðarmaður að fara yfir innihald hans. Ef einhvern búnað vantar í kassann á að gera tafarlausar úrbætur á því.</w:t>
      </w:r>
    </w:p>
    <w:p w14:paraId="2DC83335" w14:textId="77777777" w:rsidR="00D23774" w:rsidRPr="00B151BB" w:rsidRDefault="00D23774" w:rsidP="00D23774">
      <w:pPr>
        <w:rPr>
          <w:rFonts w:eastAsiaTheme="majorEastAsia"/>
        </w:rPr>
      </w:pPr>
      <w:r w:rsidRPr="00B151BB">
        <w:t>Fjöldi sjúkrakassa í hverjum skóla fer eftir stærð og gerð húsnæðis. Mikilvægt er að sjúkrakassi sé ávallt aðgengilegur, innan seilingar og að allir starfsmenn viti um staðsetningu hans.</w:t>
      </w:r>
    </w:p>
    <w:p w14:paraId="74614966" w14:textId="77777777" w:rsidR="00D23774" w:rsidRPr="00B151BB" w:rsidRDefault="00D23774" w:rsidP="00DD6B1B">
      <w:pPr>
        <w:pStyle w:val="1-Listi-kassar"/>
      </w:pPr>
      <w:r w:rsidRPr="00B151BB">
        <w:t>Í sjúkrakassanum á að vera listi yfir innihald.</w:t>
      </w:r>
    </w:p>
    <w:p w14:paraId="5349C364" w14:textId="77777777" w:rsidR="00D23774" w:rsidRPr="00B151BB" w:rsidRDefault="00D23774" w:rsidP="00DD6B1B">
      <w:pPr>
        <w:pStyle w:val="1-Listi-kassar"/>
      </w:pPr>
      <w:r w:rsidRPr="00B151BB">
        <w:t>Sjúkrakassi þarf að vera aðgengilegur og auðveldur í flutningum.</w:t>
      </w:r>
    </w:p>
    <w:p w14:paraId="4FD9BE8D" w14:textId="77777777" w:rsidR="00D23774" w:rsidRPr="00B151BB" w:rsidRDefault="00D23774" w:rsidP="00DD6B1B">
      <w:pPr>
        <w:pStyle w:val="1-Listi-kassar"/>
      </w:pPr>
      <w:r w:rsidRPr="00B151BB">
        <w:t>Mikilvægt er að notandi kynni sér innihald kassans og viti hvernig á að nota innihald hans.</w:t>
      </w:r>
    </w:p>
    <w:p w14:paraId="6F6FFE49" w14:textId="77777777" w:rsidR="00D23774" w:rsidRPr="00B151BB" w:rsidRDefault="00D23774" w:rsidP="00DD6B1B">
      <w:pPr>
        <w:pStyle w:val="1-Listi-kassar"/>
      </w:pPr>
      <w:r w:rsidRPr="00B151BB">
        <w:t>Æskilegt er að í skólanum sé til bakpoki sem nota á til fyrstu hjálpar og hægt er að taka með sér í vettvangsferðir.</w:t>
      </w:r>
    </w:p>
    <w:p w14:paraId="367B3945" w14:textId="77777777" w:rsidR="00D23774" w:rsidRPr="00B151BB" w:rsidRDefault="00D23774" w:rsidP="00DD6B1B">
      <w:pPr>
        <w:pStyle w:val="1-Listi-kassar"/>
      </w:pPr>
      <w:r w:rsidRPr="00B151BB">
        <w:t>Handþvottur er mikilvægur áður en átt er við sár.</w:t>
      </w:r>
    </w:p>
    <w:p w14:paraId="3050E48F" w14:textId="77777777" w:rsidR="00D23774" w:rsidRPr="00B151BB" w:rsidRDefault="00D23774" w:rsidP="00DD6B1B">
      <w:pPr>
        <w:pStyle w:val="1-Listi-kassar"/>
      </w:pPr>
      <w:r w:rsidRPr="00B151BB">
        <w:t>Nota skal einnota hanska þegar blóð er meðhöndlað.</w:t>
      </w:r>
    </w:p>
    <w:p w14:paraId="2A5D0948" w14:textId="77777777" w:rsidR="00D23774" w:rsidRPr="00B151BB" w:rsidRDefault="00D23774" w:rsidP="00DD6B1B">
      <w:pPr>
        <w:pStyle w:val="1-Listi-kassar"/>
      </w:pPr>
      <w:r w:rsidRPr="00B151BB">
        <w:t>Dauðhreinsað innihald kassans hefur takmarkaðan endingartíma. Útrunnum búnaði þarf að skipta út fyrir nýjan.</w:t>
      </w:r>
    </w:p>
    <w:p w14:paraId="4E39E5FF" w14:textId="77777777" w:rsidR="00D23774" w:rsidRPr="00B151BB" w:rsidRDefault="00D23774" w:rsidP="00DD6B1B">
      <w:pPr>
        <w:pStyle w:val="1-Listi-kassar"/>
      </w:pPr>
      <w:r w:rsidRPr="00B151BB">
        <w:t xml:space="preserve">Ekki geyma lyf í sjúkrakassanum. </w:t>
      </w:r>
      <w:r w:rsidRPr="00B151BB">
        <w:rPr>
          <w:bCs/>
        </w:rPr>
        <w:t xml:space="preserve">Samkvæmt </w:t>
      </w:r>
      <w:hyperlink r:id="rId55" w:history="1">
        <w:r w:rsidRPr="0009059B">
          <w:rPr>
            <w:rStyle w:val="Tengill"/>
            <w:rFonts w:eastAsia="Times New Roman"/>
            <w:lang w:eastAsia="is-IS"/>
          </w:rPr>
          <w:t>byggingarreglugerð nr. 112/2012</w:t>
        </w:r>
      </w:hyperlink>
      <w:r w:rsidRPr="00B151BB">
        <w:t xml:space="preserve"> </w:t>
      </w:r>
      <w:r w:rsidRPr="00B151BB">
        <w:rPr>
          <w:bCs/>
        </w:rPr>
        <w:t>skulu lyf geymd í læstum hirslum.</w:t>
      </w:r>
    </w:p>
    <w:p w14:paraId="1E39557C" w14:textId="77777777" w:rsidR="00D23774" w:rsidRPr="00B151BB" w:rsidRDefault="00D23774" w:rsidP="00DD6B1B">
      <w:pPr>
        <w:pStyle w:val="1-Listi-kassar"/>
      </w:pPr>
      <w:r w:rsidRPr="00B151BB">
        <w:t>Mikilvægt er að fara yfir innihald  sjúkrakassanns eftir hverja notkun og fara reglulega yfir  innihald hans með tilliti til fyrningardagsetninga.</w:t>
      </w:r>
    </w:p>
    <w:p w14:paraId="18913477" w14:textId="77777777" w:rsidR="00D23774" w:rsidRDefault="00D23774" w:rsidP="00D23774">
      <w:pPr>
        <w:pStyle w:val="Fyrirsgn3"/>
      </w:pPr>
      <w:bookmarkStart w:id="124" w:name="_Toc368555509"/>
      <w:bookmarkStart w:id="125" w:name="_Toc405554544"/>
      <w:bookmarkStart w:id="126" w:name="_Toc504734149"/>
      <w:bookmarkStart w:id="127" w:name="_Toc30144499"/>
      <w:r w:rsidRPr="00B151BB">
        <w:t>Listi yfir innihald sjúkrakassa</w:t>
      </w:r>
      <w:bookmarkEnd w:id="124"/>
      <w:bookmarkEnd w:id="125"/>
      <w:bookmarkEnd w:id="126"/>
      <w:bookmarkEnd w:id="127"/>
    </w:p>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D23774" w14:paraId="463096D1" w14:textId="77777777" w:rsidTr="00C168EE">
        <w:tc>
          <w:tcPr>
            <w:tcW w:w="4605" w:type="dxa"/>
          </w:tcPr>
          <w:p w14:paraId="15967879" w14:textId="77777777" w:rsidR="00D23774" w:rsidRPr="00B151BB" w:rsidRDefault="00D23774" w:rsidP="00DD6B1B">
            <w:pPr>
              <w:pStyle w:val="1-Listi-kassar"/>
            </w:pPr>
            <w:r w:rsidRPr="00B151BB">
              <w:t>1 rúlla plástur (bréfplástur, heftiplástur).</w:t>
            </w:r>
          </w:p>
          <w:p w14:paraId="4898791F" w14:textId="77777777" w:rsidR="00D23774" w:rsidRPr="00B151BB" w:rsidRDefault="00D23774" w:rsidP="00DD6B1B">
            <w:pPr>
              <w:pStyle w:val="1-Listi-kassar"/>
            </w:pPr>
            <w:r w:rsidRPr="00B151BB">
              <w:t>1 lítil skæri (stálskæri).</w:t>
            </w:r>
          </w:p>
          <w:p w14:paraId="1C6B78D3" w14:textId="77777777" w:rsidR="00D23774" w:rsidRPr="00B151BB" w:rsidRDefault="00D23774" w:rsidP="00DD6B1B">
            <w:pPr>
              <w:pStyle w:val="1-Listi-kassar"/>
            </w:pPr>
            <w:r w:rsidRPr="00B151BB">
              <w:t>1 góð flísatöng (riffluð).</w:t>
            </w:r>
          </w:p>
          <w:p w14:paraId="6206F2F8" w14:textId="77777777" w:rsidR="00D23774" w:rsidRPr="00B151BB" w:rsidRDefault="00D23774" w:rsidP="00DD6B1B">
            <w:pPr>
              <w:pStyle w:val="1-Listi-kassar"/>
            </w:pPr>
            <w:r w:rsidRPr="00B151BB">
              <w:t xml:space="preserve">1 stk. 10 </w:t>
            </w:r>
            <w:r>
              <w:t>c</w:t>
            </w:r>
            <w:r w:rsidRPr="00B151BB">
              <w:t>m krepbindi (teygjubindi) eða næsta stærð við.</w:t>
            </w:r>
          </w:p>
          <w:p w14:paraId="3FA3F666" w14:textId="77777777" w:rsidR="00D23774" w:rsidRPr="00B151BB" w:rsidRDefault="00D23774" w:rsidP="00DD6B1B">
            <w:pPr>
              <w:pStyle w:val="1-Listi-kassar"/>
            </w:pPr>
            <w:r w:rsidRPr="00B151BB">
              <w:t xml:space="preserve">1 stk. 7,5 </w:t>
            </w:r>
            <w:r>
              <w:t>c</w:t>
            </w:r>
            <w:r w:rsidRPr="00B151BB">
              <w:t>m krepbindi (teygjubindi) eða næsta stærð við.</w:t>
            </w:r>
          </w:p>
          <w:p w14:paraId="10308CE3" w14:textId="77777777" w:rsidR="00D23774" w:rsidRPr="00B151BB" w:rsidRDefault="00D23774" w:rsidP="00DD6B1B">
            <w:pPr>
              <w:pStyle w:val="1-Listi-kassar"/>
            </w:pPr>
            <w:r w:rsidRPr="00B151BB">
              <w:t xml:space="preserve">1 stk. 5 </w:t>
            </w:r>
            <w:r>
              <w:t>c</w:t>
            </w:r>
            <w:r w:rsidRPr="00B151BB">
              <w:t>m krepbindi (teygjubindi) eða næsta stærð við.</w:t>
            </w:r>
          </w:p>
          <w:p w14:paraId="31998E2C" w14:textId="77777777" w:rsidR="00D23774" w:rsidRPr="00B151BB" w:rsidRDefault="00D23774" w:rsidP="00DD6B1B">
            <w:pPr>
              <w:pStyle w:val="1-Listi-kassar"/>
            </w:pPr>
            <w:r w:rsidRPr="00B151BB">
              <w:t xml:space="preserve">1 pk. skyndiplástur 4 </w:t>
            </w:r>
            <w:r>
              <w:t>c</w:t>
            </w:r>
            <w:r w:rsidRPr="00B151BB">
              <w:t>m (tauplástur).</w:t>
            </w:r>
          </w:p>
          <w:p w14:paraId="6AF0002E" w14:textId="77777777" w:rsidR="00D23774" w:rsidRPr="00B151BB" w:rsidRDefault="00D23774" w:rsidP="00DD6B1B">
            <w:pPr>
              <w:pStyle w:val="1-Listi-kassar"/>
            </w:pPr>
            <w:r w:rsidRPr="00B151BB">
              <w:t xml:space="preserve">1 pk. skyndiplástur 6 </w:t>
            </w:r>
            <w:r>
              <w:t>c</w:t>
            </w:r>
            <w:r w:rsidRPr="00B151BB">
              <w:t>m (tauplástur).</w:t>
            </w:r>
          </w:p>
          <w:p w14:paraId="1443C885" w14:textId="77777777" w:rsidR="00D23774" w:rsidRPr="00B151BB" w:rsidRDefault="00D23774" w:rsidP="00DD6B1B">
            <w:pPr>
              <w:pStyle w:val="1-Listi-kassar"/>
            </w:pPr>
            <w:r w:rsidRPr="00B151BB">
              <w:t>1 fetill (þríhyrningur).</w:t>
            </w:r>
          </w:p>
          <w:p w14:paraId="077047B3" w14:textId="77777777" w:rsidR="00D23774" w:rsidRDefault="00D23774" w:rsidP="00DD6B1B">
            <w:pPr>
              <w:pStyle w:val="1-Listi-kassar"/>
            </w:pPr>
            <w:r>
              <w:t>5 stk. 10-30 ml saltvatn 0,9%.</w:t>
            </w:r>
          </w:p>
        </w:tc>
        <w:tc>
          <w:tcPr>
            <w:tcW w:w="4605" w:type="dxa"/>
          </w:tcPr>
          <w:p w14:paraId="797B4609" w14:textId="77777777" w:rsidR="00D23774" w:rsidRPr="00B151BB" w:rsidRDefault="00D23774" w:rsidP="00DD6B1B">
            <w:pPr>
              <w:pStyle w:val="1-Listi-kassar"/>
            </w:pPr>
            <w:r w:rsidRPr="00B151BB">
              <w:t>5 bómullarpinnar í lokuðu plasti (plastfilmu).</w:t>
            </w:r>
          </w:p>
          <w:p w14:paraId="093AC753" w14:textId="77777777" w:rsidR="00D23774" w:rsidRPr="00B151BB" w:rsidRDefault="00D23774" w:rsidP="00DD6B1B">
            <w:pPr>
              <w:pStyle w:val="1-Listi-kassar"/>
            </w:pPr>
            <w:r w:rsidRPr="00B151BB">
              <w:t xml:space="preserve">1 pk.10x10 </w:t>
            </w:r>
            <w:r>
              <w:t>c</w:t>
            </w:r>
            <w:r w:rsidRPr="00B151BB">
              <w:t>m vasilíngrisja.</w:t>
            </w:r>
          </w:p>
          <w:p w14:paraId="2EFD7EF7" w14:textId="77777777" w:rsidR="00D23774" w:rsidRPr="00B151BB" w:rsidRDefault="00D23774" w:rsidP="00DD6B1B">
            <w:pPr>
              <w:pStyle w:val="1-Listi-kassar"/>
            </w:pPr>
            <w:r w:rsidRPr="00B151BB">
              <w:t xml:space="preserve">1 pk. 5x5 </w:t>
            </w:r>
            <w:r>
              <w:t>c</w:t>
            </w:r>
            <w:r w:rsidRPr="00B151BB">
              <w:t>m vasilíngrisja.</w:t>
            </w:r>
          </w:p>
          <w:p w14:paraId="4DFC8BF7" w14:textId="77777777" w:rsidR="00D23774" w:rsidRPr="00B151BB" w:rsidRDefault="00D23774" w:rsidP="00DD6B1B">
            <w:pPr>
              <w:pStyle w:val="1-Listi-kassar"/>
            </w:pPr>
            <w:r w:rsidRPr="00B151BB">
              <w:t>1 stk. sprauta 15 ml.</w:t>
            </w:r>
          </w:p>
          <w:p w14:paraId="6C927272" w14:textId="77777777" w:rsidR="00D23774" w:rsidRPr="00B151BB" w:rsidRDefault="00D23774" w:rsidP="00DD6B1B">
            <w:pPr>
              <w:pStyle w:val="1-Listi-kassar"/>
            </w:pPr>
            <w:r w:rsidRPr="00B151BB">
              <w:t xml:space="preserve">1 pk. 10x10 </w:t>
            </w:r>
            <w:r>
              <w:t>c</w:t>
            </w:r>
            <w:r w:rsidRPr="00B151BB">
              <w:t>m grisjur (5 stk.).</w:t>
            </w:r>
          </w:p>
          <w:p w14:paraId="493D78F3" w14:textId="77777777" w:rsidR="00D23774" w:rsidRPr="00B151BB" w:rsidRDefault="00D23774" w:rsidP="00DD6B1B">
            <w:pPr>
              <w:pStyle w:val="1-Listi-kassar"/>
            </w:pPr>
            <w:r w:rsidRPr="00B151BB">
              <w:t xml:space="preserve">2 pk. 10x10 </w:t>
            </w:r>
            <w:r>
              <w:t>c</w:t>
            </w:r>
            <w:r w:rsidRPr="00B151BB">
              <w:t>m grisjur (1 stk.).</w:t>
            </w:r>
          </w:p>
          <w:p w14:paraId="5655CDBB" w14:textId="77777777" w:rsidR="00D23774" w:rsidRPr="00B151BB" w:rsidRDefault="00D23774" w:rsidP="00DD6B1B">
            <w:pPr>
              <w:pStyle w:val="1-Listi-kassar"/>
            </w:pPr>
            <w:r w:rsidRPr="00B151BB">
              <w:t xml:space="preserve">1 pk. 5x5 </w:t>
            </w:r>
            <w:r>
              <w:t>c</w:t>
            </w:r>
            <w:r w:rsidRPr="00B151BB">
              <w:t>m grisjur (5 stk.).</w:t>
            </w:r>
          </w:p>
          <w:p w14:paraId="34C25567" w14:textId="77777777" w:rsidR="00D23774" w:rsidRPr="00B151BB" w:rsidRDefault="00D23774" w:rsidP="00DD6B1B">
            <w:pPr>
              <w:pStyle w:val="1-Listi-kassar"/>
            </w:pPr>
            <w:r w:rsidRPr="00B151BB">
              <w:t xml:space="preserve">2 pk. 5x5 </w:t>
            </w:r>
            <w:r>
              <w:t>c</w:t>
            </w:r>
            <w:r w:rsidRPr="00B151BB">
              <w:t>m grisjur (1 stk.).</w:t>
            </w:r>
          </w:p>
          <w:p w14:paraId="1E531B6C" w14:textId="77777777" w:rsidR="00D23774" w:rsidRPr="00B151BB" w:rsidRDefault="00D23774" w:rsidP="00DD6B1B">
            <w:pPr>
              <w:pStyle w:val="1-Listi-kassar"/>
            </w:pPr>
            <w:r w:rsidRPr="00B151BB">
              <w:t>1 par af einnota latexfríum hönskum.</w:t>
            </w:r>
          </w:p>
          <w:p w14:paraId="754FD141" w14:textId="77777777" w:rsidR="00D23774" w:rsidRPr="00B151BB" w:rsidRDefault="00D23774" w:rsidP="00DD6B1B">
            <w:pPr>
              <w:pStyle w:val="1-Listi-kassar"/>
            </w:pPr>
            <w:r w:rsidRPr="00B151BB">
              <w:t>1 stk. einnota blástursgríma (vörn gegn smiti).</w:t>
            </w:r>
          </w:p>
          <w:p w14:paraId="121B8E59" w14:textId="77777777" w:rsidR="00D23774" w:rsidRDefault="00D23774" w:rsidP="00C168EE">
            <w:pPr>
              <w:pStyle w:val="0-Meginml"/>
              <w:rPr>
                <w:lang w:eastAsia="zh-CN"/>
              </w:rPr>
            </w:pPr>
          </w:p>
        </w:tc>
      </w:tr>
    </w:tbl>
    <w:p w14:paraId="5116A964" w14:textId="77777777" w:rsidR="00D23774" w:rsidRDefault="00D23774" w:rsidP="00D23774">
      <w:pPr>
        <w:pStyle w:val="0-Meginml"/>
        <w:rPr>
          <w:lang w:eastAsia="zh-CN"/>
        </w:rPr>
      </w:pPr>
    </w:p>
    <w:p w14:paraId="6D6D3685" w14:textId="77777777" w:rsidR="00D23774" w:rsidRPr="000C375B" w:rsidRDefault="00D23774" w:rsidP="00D23774">
      <w:pPr>
        <w:pStyle w:val="0-Meginml"/>
        <w:rPr>
          <w:lang w:eastAsia="zh-CN"/>
        </w:rPr>
      </w:pPr>
    </w:p>
    <w:p w14:paraId="11D17A50" w14:textId="77777777" w:rsidR="00D23774" w:rsidRPr="00B151BB" w:rsidRDefault="00D23774" w:rsidP="00D23774">
      <w:pPr>
        <w:pStyle w:val="Fyrirsgn2"/>
      </w:pPr>
      <w:bookmarkStart w:id="128" w:name="_Toc405554545"/>
      <w:bookmarkStart w:id="129" w:name="_Toc504734150"/>
      <w:bookmarkStart w:id="130" w:name="_Toc30144500"/>
      <w:r w:rsidRPr="00B151BB">
        <w:lastRenderedPageBreak/>
        <w:t>Öryggisatriði í upphafi skólagöngu í nýjum skóla</w:t>
      </w:r>
      <w:bookmarkEnd w:id="128"/>
      <w:bookmarkEnd w:id="129"/>
      <w:bookmarkEnd w:id="130"/>
    </w:p>
    <w:p w14:paraId="2C4E1B6A" w14:textId="77777777" w:rsidR="00D23774" w:rsidRPr="00B151BB" w:rsidRDefault="00D23774" w:rsidP="00D23774">
      <w:r w:rsidRPr="00B151BB">
        <w:t>Góð samskipti foreldra og skóla eru grundvallaratriði þegar tryggja þarf öryggi barna. Þar sem foreldrar og skóli bera sameiginlega ábyrgð á öryggi barnsins á leið í og úr skóla er mikilvægt að kynna fyrir foreldrum hvaða öryggisreglur gilda í skólanum og hvernig heimilið og skólinn geta hjálpast að við að framfylgja þeim til að tryggja börnum hámarksöryggi. Mikilvægt er að setja upplýsingarnar á heimasíðu skólans og fjalla um öryggismál og viðbragðsáætlanir í skólanámskrá.</w:t>
      </w:r>
    </w:p>
    <w:p w14:paraId="4B7E8EDE" w14:textId="77777777" w:rsidR="00D23774" w:rsidRPr="00B151BB" w:rsidRDefault="00D23774" w:rsidP="00D23774">
      <w:r w:rsidRPr="00B151BB">
        <w:t>Eftirfarandi atriði er mikilvægt að kynna fyrir foreldrum:</w:t>
      </w:r>
    </w:p>
    <w:p w14:paraId="513BC0ED" w14:textId="77777777" w:rsidR="00D23774" w:rsidRPr="00B151BB" w:rsidRDefault="00D23774" w:rsidP="00DD6B1B">
      <w:pPr>
        <w:pStyle w:val="1-Listi-kassar"/>
      </w:pPr>
      <w:r>
        <w:t>R</w:t>
      </w:r>
      <w:r w:rsidRPr="00B151BB">
        <w:t>eglur skólans.</w:t>
      </w:r>
    </w:p>
    <w:p w14:paraId="7C651B9C" w14:textId="77777777" w:rsidR="00D23774" w:rsidRPr="00B151BB" w:rsidRDefault="00D23774" w:rsidP="00DD6B1B">
      <w:pPr>
        <w:pStyle w:val="1-Listi-kassar"/>
      </w:pPr>
      <w:r w:rsidRPr="00B151BB">
        <w:t>Aðferðir skólans við að tryggja jákvæðan skólabrag og öryggi nemenda.</w:t>
      </w:r>
    </w:p>
    <w:p w14:paraId="4DE135DE" w14:textId="77777777" w:rsidR="00D23774" w:rsidRPr="00B151BB" w:rsidRDefault="00D23774" w:rsidP="00DD6B1B">
      <w:pPr>
        <w:pStyle w:val="1-Listi-kassar"/>
      </w:pPr>
      <w:r w:rsidRPr="00B151BB">
        <w:t>Viðbrögð í skóla ef barn hlýtur minniháttar meiðsli og hvað talin eru minniháttar meiðsli.</w:t>
      </w:r>
    </w:p>
    <w:p w14:paraId="53DC6BC6" w14:textId="77777777" w:rsidR="00D23774" w:rsidRPr="00B151BB" w:rsidRDefault="00D23774" w:rsidP="00DD6B1B">
      <w:pPr>
        <w:pStyle w:val="1-Listi-kassar"/>
      </w:pPr>
      <w:r w:rsidRPr="00B151BB">
        <w:t>Viðbrögð í skóla ef barn verður fyrir ofbeldi af einhverju tagi innan eða utan skóla eða hlýtur alvarleg meiðsli á skólatíma.</w:t>
      </w:r>
    </w:p>
    <w:p w14:paraId="4A1F7ADF" w14:textId="77777777" w:rsidR="00D23774" w:rsidRPr="00B151BB" w:rsidRDefault="00D23774" w:rsidP="00DD6B1B">
      <w:pPr>
        <w:pStyle w:val="1-Listi-kassar"/>
      </w:pPr>
      <w:r w:rsidRPr="00B151BB">
        <w:t>Upplýsingar um nemanda vegna slysa og bráðaveikinda.</w:t>
      </w:r>
    </w:p>
    <w:p w14:paraId="34B9A517" w14:textId="77777777" w:rsidR="00D23774" w:rsidRPr="00B151BB" w:rsidRDefault="00D23774" w:rsidP="00DD6B1B">
      <w:pPr>
        <w:pStyle w:val="1-Listi-kassar"/>
      </w:pPr>
      <w:r w:rsidRPr="00B151BB">
        <w:t>Tryggingar skólans ef barnið slasast – hver ber kostnað.</w:t>
      </w:r>
    </w:p>
    <w:p w14:paraId="50FF224B" w14:textId="77777777" w:rsidR="00D23774" w:rsidRPr="00B151BB" w:rsidRDefault="00D23774" w:rsidP="00DD6B1B">
      <w:pPr>
        <w:pStyle w:val="1-Listi-kassar"/>
      </w:pPr>
      <w:r w:rsidRPr="00B151BB">
        <w:t>Þeir ferlar sem unnið er eftir þegar slys verður.</w:t>
      </w:r>
    </w:p>
    <w:p w14:paraId="66D38743" w14:textId="77777777" w:rsidR="00D23774" w:rsidRPr="00B151BB" w:rsidRDefault="00D23774" w:rsidP="00DD6B1B">
      <w:pPr>
        <w:pStyle w:val="1-Listi-kassar"/>
      </w:pPr>
      <w:r w:rsidRPr="00B151BB">
        <w:t>Þeir ferlar sem unnið er eftir í kjölfar slyss.</w:t>
      </w:r>
    </w:p>
    <w:p w14:paraId="5BF90462" w14:textId="77777777" w:rsidR="00D23774" w:rsidRPr="00B151BB" w:rsidRDefault="00D23774" w:rsidP="00DD6B1B">
      <w:pPr>
        <w:pStyle w:val="1-Listi-kassar"/>
      </w:pPr>
      <w:r w:rsidRPr="00B151BB">
        <w:t>Fyrirkomulag öryggismála í skólanum og í öllu starfi hans.</w:t>
      </w:r>
    </w:p>
    <w:p w14:paraId="7B2A04C8" w14:textId="77777777" w:rsidR="00D23774" w:rsidRPr="00B151BB" w:rsidRDefault="00D23774" w:rsidP="00DD6B1B">
      <w:pPr>
        <w:pStyle w:val="1-Listi-kassar"/>
      </w:pPr>
      <w:r w:rsidRPr="00B151BB">
        <w:t>Örugg aðkoma gangandi og hjólandi barna að skóla.</w:t>
      </w:r>
    </w:p>
    <w:p w14:paraId="16065D0D" w14:textId="77777777" w:rsidR="00D23774" w:rsidRPr="00B151BB" w:rsidRDefault="00D23774" w:rsidP="00DD6B1B">
      <w:pPr>
        <w:pStyle w:val="1-Listi-kassar"/>
      </w:pPr>
      <w:r w:rsidRPr="00B151BB">
        <w:t>Öryggi í akstri skólabíla.</w:t>
      </w:r>
    </w:p>
    <w:p w14:paraId="0D2C80E3" w14:textId="77777777" w:rsidR="00D23774" w:rsidRPr="00B151BB" w:rsidRDefault="00D23774" w:rsidP="00DD6B1B">
      <w:pPr>
        <w:pStyle w:val="1-Listi-kassar"/>
      </w:pPr>
      <w:r w:rsidRPr="00B151BB">
        <w:t>Örugg aðkoma foreldra sem aka börnum í skóla.</w:t>
      </w:r>
    </w:p>
    <w:p w14:paraId="7F592AAD" w14:textId="77777777" w:rsidR="00D23774" w:rsidRPr="00B151BB" w:rsidRDefault="00D23774" w:rsidP="00DD6B1B">
      <w:pPr>
        <w:pStyle w:val="1-Listi-kassar"/>
      </w:pPr>
      <w:r w:rsidRPr="00B151BB">
        <w:t>Öryggi í ferðalögum skólabarna.</w:t>
      </w:r>
    </w:p>
    <w:p w14:paraId="1AC7211E" w14:textId="77777777" w:rsidR="00D23774" w:rsidRPr="00B151BB" w:rsidRDefault="00D23774" w:rsidP="00DD6B1B">
      <w:pPr>
        <w:pStyle w:val="1-Listi-kassar"/>
      </w:pPr>
      <w:r w:rsidRPr="00B151BB">
        <w:t>Vinnureglur skólans varðandi ofbeldi og einelti.</w:t>
      </w:r>
    </w:p>
    <w:p w14:paraId="644E2F86" w14:textId="77777777" w:rsidR="00D23774" w:rsidRPr="00B151BB" w:rsidRDefault="00D23774" w:rsidP="00DD6B1B">
      <w:pPr>
        <w:pStyle w:val="1-Listi-kassar"/>
      </w:pPr>
      <w:r w:rsidRPr="00B151BB">
        <w:t>Viðbrögð við náttúruvá – almannavarnir.</w:t>
      </w:r>
    </w:p>
    <w:p w14:paraId="2682074A" w14:textId="77777777" w:rsidR="00D23774" w:rsidRPr="00B151BB" w:rsidRDefault="00D23774" w:rsidP="00DD6B1B">
      <w:pPr>
        <w:pStyle w:val="1-Listi-kassar"/>
      </w:pPr>
      <w:r w:rsidRPr="00B151BB">
        <w:t>Starf skólahjúkrunarfræðings – skólaheilsugæslu.</w:t>
      </w:r>
    </w:p>
    <w:p w14:paraId="655E7307" w14:textId="77777777" w:rsidR="00D23774" w:rsidRDefault="00D23774" w:rsidP="00D23774"/>
    <w:p w14:paraId="736FC8E1" w14:textId="77777777" w:rsidR="00D23774" w:rsidRPr="00286943" w:rsidRDefault="00D23774" w:rsidP="00D23774">
      <w:r w:rsidRPr="00286943">
        <w:t>Í upphafi hvers skólaárs er mikilvægt að minna foreldra á ákveðin öryggisatriði svo sem öryggi barna á leið í og úr skóla hvort sem þau ganga, hjóla eða eru keyrð í skólann í einkabíl eða í skólabíl.</w:t>
      </w:r>
    </w:p>
    <w:p w14:paraId="4B3A2090" w14:textId="2AC4238F" w:rsidR="00603C43" w:rsidRPr="00286943" w:rsidRDefault="00FC52D1" w:rsidP="00764D5F">
      <w:pPr>
        <w:pStyle w:val="Fyrirsgn2"/>
        <w:numPr>
          <w:ilvl w:val="0"/>
          <w:numId w:val="0"/>
        </w:numPr>
        <w:ind w:left="576" w:hanging="576"/>
        <w:rPr>
          <w:lang w:eastAsia="en-US"/>
        </w:rPr>
      </w:pPr>
      <w:bookmarkStart w:id="131" w:name="_Toc30144501"/>
      <w:r w:rsidRPr="00286943">
        <w:rPr>
          <w:lang w:eastAsia="en-US"/>
        </w:rPr>
        <w:t xml:space="preserve">4.5. </w:t>
      </w:r>
      <w:r w:rsidR="00603C43" w:rsidRPr="00286943">
        <w:rPr>
          <w:lang w:eastAsia="en-US"/>
        </w:rPr>
        <w:t>Viðmið um heilsutengdar forvarnakynningar og fræðslu í skólum</w:t>
      </w:r>
      <w:bookmarkEnd w:id="131"/>
    </w:p>
    <w:p w14:paraId="70FAA4A4" w14:textId="62B31450" w:rsidR="00DC23A2" w:rsidRPr="00286943" w:rsidRDefault="00DD16A7" w:rsidP="00D23774">
      <w:pPr>
        <w:rPr>
          <w:lang w:eastAsia="en-US"/>
        </w:rPr>
      </w:pPr>
      <w:r w:rsidRPr="00286943">
        <w:rPr>
          <w:lang w:eastAsia="en-US"/>
        </w:rPr>
        <w:t>Samkvæmt aðalnámskrá grunnskóla skulu skólastjórnendur, kennarar og annað starfsfólk skóla vera meðvitað um hvað felst í heilsutengdum forvörnum og geta nýtt sér áreiðan</w:t>
      </w:r>
      <w:r w:rsidR="00B91DD8" w:rsidRPr="00286943">
        <w:rPr>
          <w:lang w:eastAsia="en-US"/>
        </w:rPr>
        <w:t>l</w:t>
      </w:r>
      <w:r w:rsidR="00462CF5" w:rsidRPr="00286943">
        <w:rPr>
          <w:lang w:eastAsia="en-US"/>
        </w:rPr>
        <w:t>egar upplýsingar um þætti sem hafa áhrif á líkamlegt, andlegt og félagslegt heilbrigði nemenda.</w:t>
      </w:r>
    </w:p>
    <w:p w14:paraId="4202544F" w14:textId="32973FAD" w:rsidR="00462CF5" w:rsidRPr="00286943" w:rsidRDefault="00462CF5" w:rsidP="00D23774">
      <w:pPr>
        <w:rPr>
          <w:lang w:eastAsia="en-US"/>
        </w:rPr>
      </w:pPr>
      <w:r w:rsidRPr="00286943">
        <w:rPr>
          <w:lang w:eastAsia="en-US"/>
        </w:rPr>
        <w:t xml:space="preserve">Mennta- og menningarmálaráðuneyti leggur áherslu </w:t>
      </w:r>
      <w:r w:rsidR="0048399D" w:rsidRPr="00286943">
        <w:rPr>
          <w:lang w:eastAsia="en-US"/>
        </w:rPr>
        <w:t>á að grunnskólar vinni</w:t>
      </w:r>
      <w:r w:rsidR="00FE38DC" w:rsidRPr="00286943">
        <w:rPr>
          <w:lang w:eastAsia="en-US"/>
        </w:rPr>
        <w:t xml:space="preserve"> markvisst að forvörnum. Þess skal gætt að forvarnir og heilsuefling í skólum sé heildstæð og unnin í samstarfi við nemendur, foreldra og nærsamfélag. Heilsueflingar- og forvarna</w:t>
      </w:r>
      <w:r w:rsidR="001F2F42" w:rsidRPr="00286943">
        <w:rPr>
          <w:lang w:eastAsia="en-US"/>
        </w:rPr>
        <w:t>starf</w:t>
      </w:r>
      <w:r w:rsidR="00843D2E" w:rsidRPr="00286943">
        <w:rPr>
          <w:lang w:eastAsia="en-US"/>
        </w:rPr>
        <w:t xml:space="preserve"> skal ávallt byggt á aðferðum, sem búið er að sýna fram á með vísindalegum rannsóknum að </w:t>
      </w:r>
      <w:r w:rsidR="001F2F42" w:rsidRPr="00286943">
        <w:rPr>
          <w:lang w:eastAsia="en-US"/>
        </w:rPr>
        <w:t>b</w:t>
      </w:r>
      <w:r w:rsidR="00843D2E" w:rsidRPr="00286943">
        <w:rPr>
          <w:lang w:eastAsia="en-US"/>
        </w:rPr>
        <w:t>eri árangur. Forsenda árangursríkra forvarna er sýnileg stefna skóla</w:t>
      </w:r>
      <w:r w:rsidR="00886E58" w:rsidRPr="00286943">
        <w:rPr>
          <w:lang w:eastAsia="en-US"/>
        </w:rPr>
        <w:t>, uppbyggilegt umhverfi og fagmenntað starfsfólk.</w:t>
      </w:r>
    </w:p>
    <w:p w14:paraId="6C00EA2A" w14:textId="5D67BC95" w:rsidR="00886E58" w:rsidRPr="00286943" w:rsidRDefault="00886E58" w:rsidP="00D23774">
      <w:pPr>
        <w:rPr>
          <w:sz w:val="24"/>
          <w:szCs w:val="24"/>
          <w:lang w:eastAsia="en-US"/>
        </w:rPr>
      </w:pPr>
      <w:r w:rsidRPr="00286943">
        <w:rPr>
          <w:sz w:val="24"/>
          <w:szCs w:val="24"/>
          <w:lang w:eastAsia="en-US"/>
        </w:rPr>
        <w:t>Við skipulag heilsutengdra forvarnakynninga og fræðslu í skólum skal þess gætt að:</w:t>
      </w:r>
    </w:p>
    <w:p w14:paraId="2AA3F77C" w14:textId="631C340A" w:rsidR="00886E58" w:rsidRPr="00286943" w:rsidRDefault="00886E58" w:rsidP="00764D5F">
      <w:pPr>
        <w:pStyle w:val="Mlsgreinlista"/>
        <w:numPr>
          <w:ilvl w:val="0"/>
          <w:numId w:val="44"/>
        </w:numPr>
        <w:rPr>
          <w:rFonts w:ascii="Corbel" w:eastAsia="SimSun" w:hAnsi="Corbel" w:cs="Times New Roman"/>
          <w:sz w:val="22"/>
        </w:rPr>
      </w:pPr>
      <w:r w:rsidRPr="00286943">
        <w:rPr>
          <w:rFonts w:ascii="Corbel" w:eastAsia="SimSun" w:hAnsi="Corbel" w:cs="Times New Roman"/>
          <w:sz w:val="22"/>
        </w:rPr>
        <w:t xml:space="preserve">Fræðslan byggi á </w:t>
      </w:r>
      <w:r w:rsidRPr="00286943">
        <w:rPr>
          <w:rFonts w:ascii="Corbel" w:eastAsia="SimSun" w:hAnsi="Corbel" w:cs="Times New Roman"/>
          <w:b/>
          <w:sz w:val="22"/>
        </w:rPr>
        <w:t xml:space="preserve">fræðilegum grunni </w:t>
      </w:r>
      <w:r w:rsidRPr="00286943">
        <w:rPr>
          <w:rFonts w:ascii="Corbel" w:eastAsia="SimSun" w:hAnsi="Corbel" w:cs="Times New Roman"/>
          <w:sz w:val="22"/>
        </w:rPr>
        <w:t>og sé löguð að aldri nemenda.</w:t>
      </w:r>
    </w:p>
    <w:p w14:paraId="7B61D9F1" w14:textId="5306059C" w:rsidR="006A2DE7" w:rsidRPr="00286943" w:rsidRDefault="00886E58" w:rsidP="00764D5F">
      <w:pPr>
        <w:pStyle w:val="Mlsgreinlista"/>
        <w:numPr>
          <w:ilvl w:val="0"/>
          <w:numId w:val="44"/>
        </w:numPr>
        <w:rPr>
          <w:rFonts w:ascii="Corbel" w:eastAsia="SimSun" w:hAnsi="Corbel" w:cs="Times New Roman"/>
          <w:sz w:val="22"/>
        </w:rPr>
      </w:pPr>
      <w:r w:rsidRPr="00286943">
        <w:rPr>
          <w:rFonts w:ascii="Corbel" w:eastAsia="SimSun" w:hAnsi="Corbel" w:cs="Times New Roman"/>
          <w:sz w:val="22"/>
        </w:rPr>
        <w:lastRenderedPageBreak/>
        <w:t xml:space="preserve">Áhersla sé lögð á </w:t>
      </w:r>
      <w:r w:rsidRPr="00286943">
        <w:rPr>
          <w:rFonts w:ascii="Corbel" w:eastAsia="SimSun" w:hAnsi="Corbel" w:cs="Times New Roman"/>
          <w:b/>
          <w:sz w:val="22"/>
        </w:rPr>
        <w:t xml:space="preserve">fjölbreyttar aðgerðir </w:t>
      </w:r>
      <w:r w:rsidRPr="00286943">
        <w:rPr>
          <w:rFonts w:ascii="Corbel" w:eastAsia="SimSun" w:hAnsi="Corbel" w:cs="Times New Roman"/>
          <w:sz w:val="22"/>
        </w:rPr>
        <w:t>sem fela í sér umræður um ákvarðanatöku og þjálfun í samskiptahæfni. Markmiðið er að styrkja félagslega hæfni barna og ungmenna, sjálfsmynd þeirra og getu til að forðast áhættuhegðun, t.d. að afþakka tó</w:t>
      </w:r>
      <w:r w:rsidR="00933A25" w:rsidRPr="00286943">
        <w:rPr>
          <w:rFonts w:ascii="Corbel" w:eastAsia="SimSun" w:hAnsi="Corbel" w:cs="Times New Roman"/>
          <w:sz w:val="22"/>
        </w:rPr>
        <w:t>bak</w:t>
      </w:r>
      <w:r w:rsidRPr="00286943">
        <w:rPr>
          <w:rFonts w:ascii="Corbel" w:eastAsia="SimSun" w:hAnsi="Corbel" w:cs="Times New Roman"/>
          <w:sz w:val="22"/>
        </w:rPr>
        <w:t xml:space="preserve"> og vímuefni þegar þau eru í boði </w:t>
      </w:r>
      <w:r w:rsidR="006A2DE7" w:rsidRPr="00286943">
        <w:rPr>
          <w:rFonts w:ascii="Corbel" w:eastAsia="SimSun" w:hAnsi="Corbel" w:cs="Times New Roman"/>
          <w:sz w:val="22"/>
        </w:rPr>
        <w:t>og taka ábyrga afstöðu gagnvart allri mismunun, einelti og öðru ofbeldi.</w:t>
      </w:r>
    </w:p>
    <w:p w14:paraId="51DFC90E" w14:textId="6328C441" w:rsidR="006A2DE7" w:rsidRPr="00286943" w:rsidRDefault="006A2DE7" w:rsidP="00764D5F">
      <w:pPr>
        <w:pStyle w:val="Mlsgreinlista"/>
        <w:numPr>
          <w:ilvl w:val="0"/>
          <w:numId w:val="44"/>
        </w:numPr>
        <w:rPr>
          <w:rFonts w:ascii="Corbel" w:eastAsia="SimSun" w:hAnsi="Corbel" w:cs="Times New Roman"/>
          <w:sz w:val="22"/>
        </w:rPr>
      </w:pPr>
      <w:r w:rsidRPr="00286943">
        <w:rPr>
          <w:rFonts w:ascii="Corbel" w:eastAsia="SimSun" w:hAnsi="Corbel" w:cs="Times New Roman"/>
          <w:b/>
          <w:sz w:val="22"/>
        </w:rPr>
        <w:t>Styrkja tengsl</w:t>
      </w:r>
      <w:r w:rsidRPr="00286943">
        <w:rPr>
          <w:rFonts w:ascii="Corbel" w:eastAsia="SimSun" w:hAnsi="Corbel" w:cs="Times New Roman"/>
          <w:sz w:val="22"/>
        </w:rPr>
        <w:t xml:space="preserve"> nemen</w:t>
      </w:r>
      <w:r w:rsidR="00764D5F" w:rsidRPr="00286943">
        <w:rPr>
          <w:rFonts w:ascii="Corbel" w:eastAsia="SimSun" w:hAnsi="Corbel" w:cs="Times New Roman"/>
          <w:sz w:val="22"/>
        </w:rPr>
        <w:t>d</w:t>
      </w:r>
      <w:r w:rsidRPr="00286943">
        <w:rPr>
          <w:rFonts w:ascii="Corbel" w:eastAsia="SimSun" w:hAnsi="Corbel" w:cs="Times New Roman"/>
          <w:sz w:val="22"/>
        </w:rPr>
        <w:t>a við skólasamfélagið og byggja upp þrautseigju þeirra.</w:t>
      </w:r>
    </w:p>
    <w:p w14:paraId="437B82AD" w14:textId="2975A56E" w:rsidR="006A2DE7" w:rsidRPr="00286943" w:rsidRDefault="006A2DE7" w:rsidP="00764D5F">
      <w:pPr>
        <w:pStyle w:val="Mlsgreinlista"/>
        <w:numPr>
          <w:ilvl w:val="0"/>
          <w:numId w:val="44"/>
        </w:numPr>
        <w:rPr>
          <w:rFonts w:ascii="Corbel" w:eastAsia="SimSun" w:hAnsi="Corbel" w:cs="Times New Roman"/>
          <w:sz w:val="22"/>
        </w:rPr>
      </w:pPr>
      <w:r w:rsidRPr="00286943">
        <w:rPr>
          <w:rFonts w:ascii="Corbel" w:eastAsia="SimSun" w:hAnsi="Corbel" w:cs="Times New Roman"/>
          <w:b/>
          <w:sz w:val="22"/>
        </w:rPr>
        <w:t>Byggja upp fagmennsku</w:t>
      </w:r>
      <w:r w:rsidRPr="00286943">
        <w:rPr>
          <w:rFonts w:ascii="Corbel" w:eastAsia="SimSun" w:hAnsi="Corbel" w:cs="Times New Roman"/>
          <w:sz w:val="22"/>
        </w:rPr>
        <w:t xml:space="preserve"> og þjálfun þeirra sem sinna fræðslunni. </w:t>
      </w:r>
    </w:p>
    <w:p w14:paraId="21583B6A" w14:textId="25F08E33" w:rsidR="005D3EB7" w:rsidRPr="00286943" w:rsidRDefault="005D3EB7" w:rsidP="005D3EB7">
      <w:pPr>
        <w:rPr>
          <w:b/>
          <w:sz w:val="24"/>
          <w:szCs w:val="24"/>
        </w:rPr>
      </w:pPr>
      <w:r w:rsidRPr="00286943">
        <w:rPr>
          <w:b/>
          <w:sz w:val="24"/>
          <w:szCs w:val="24"/>
        </w:rPr>
        <w:t>Varast ber ...</w:t>
      </w:r>
    </w:p>
    <w:p w14:paraId="188BFF8A" w14:textId="22B68067" w:rsidR="005D3EB7" w:rsidRPr="00286943" w:rsidRDefault="005D3EB7" w:rsidP="005D3EB7">
      <w:r w:rsidRPr="00286943">
        <w:t>að beita hræðsluáró</w:t>
      </w:r>
      <w:r w:rsidR="00C12F86" w:rsidRPr="00286943">
        <w:t xml:space="preserve">ðri eða einhliða fræðslu sem hefur lítil sem engin áhrif á fjöldann og hugsanlega neikvæð áhrif á hegðun ákveðinna aðila. Þó hræðsluáróður sé stundum eftirminnilegur og börn og ungmenni áhugasöm um slíka fræðslu sýna rannsóknir að hún hefur ekki tilætluð áhrif. Slík fræðsla getur haft neikvæð áhrif á hegðun og hugsanlega ýtt undir </w:t>
      </w:r>
      <w:r w:rsidR="00761D2B" w:rsidRPr="00286943">
        <w:t>áhættuhegðun hjá ákveðnum aðilum. Í þessu tilliti þarf að hafa í huga að valda ekki skaða þó að ásetningurinn sé góður.</w:t>
      </w:r>
    </w:p>
    <w:p w14:paraId="00BA723A" w14:textId="38C16DC9" w:rsidR="00761D2B" w:rsidRPr="00286943" w:rsidRDefault="00761D2B" w:rsidP="005D3EB7">
      <w:pPr>
        <w:rPr>
          <w:b/>
          <w:sz w:val="24"/>
          <w:szCs w:val="24"/>
        </w:rPr>
      </w:pPr>
      <w:r w:rsidRPr="00286943">
        <w:rPr>
          <w:b/>
          <w:sz w:val="24"/>
          <w:szCs w:val="24"/>
        </w:rPr>
        <w:t>Hafa skal í huga að:</w:t>
      </w:r>
    </w:p>
    <w:p w14:paraId="6F9D82A5" w14:textId="00FE5F80" w:rsidR="00761D2B" w:rsidRPr="00286943" w:rsidRDefault="00761D2B"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Áhrifaríkar forvarnir byggja á niðurstöðum rannsókna og sýna rétta mynd af stöðu ákveðinna hegðunar og</w:t>
      </w:r>
      <w:r w:rsidR="00B66F75" w:rsidRPr="00286943">
        <w:rPr>
          <w:rFonts w:ascii="Corbel" w:eastAsia="SimSun" w:hAnsi="Corbel" w:cs="Times New Roman"/>
          <w:sz w:val="22"/>
        </w:rPr>
        <w:t xml:space="preserve"> umfangi hennar.</w:t>
      </w:r>
    </w:p>
    <w:p w14:paraId="39A27277" w14:textId="48BFEFB6" w:rsidR="00B66F75" w:rsidRPr="00286943" w:rsidRDefault="00B66F75"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Eftir því sem börn og ungmenni meta að fleiri stundi ákveðna hegðun</w:t>
      </w:r>
      <w:r w:rsidR="0044597A" w:rsidRPr="00286943">
        <w:rPr>
          <w:rFonts w:ascii="Corbel" w:eastAsia="SimSun" w:hAnsi="Corbel" w:cs="Times New Roman"/>
          <w:sz w:val="22"/>
        </w:rPr>
        <w:t xml:space="preserve"> eru</w:t>
      </w:r>
      <w:r w:rsidRPr="00286943">
        <w:rPr>
          <w:rFonts w:ascii="Corbel" w:eastAsia="SimSun" w:hAnsi="Corbel" w:cs="Times New Roman"/>
          <w:sz w:val="22"/>
        </w:rPr>
        <w:t xml:space="preserve"> þau líklegri til þess að prófa sjálf. Því er mikilvægt að taka mið af staðbundnum gögnum.</w:t>
      </w:r>
    </w:p>
    <w:p w14:paraId="1BD25833" w14:textId="1439E2EF" w:rsidR="00B66F75" w:rsidRPr="00286943" w:rsidRDefault="00EF1DD4"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Áhrifaríkar aðferðir þurfa að vera heildstæðar og í samstarfi við foreldra og nærsamfélagið.</w:t>
      </w:r>
    </w:p>
    <w:p w14:paraId="0BC3B8E7" w14:textId="791F59AC" w:rsidR="00EF1DD4" w:rsidRPr="00286943" w:rsidRDefault="00EF1DD4"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Fræðsluerindi sem einungis leggja áherslu á aukna þekkingu geta verið nauðsynleg en eru sjaldan nægjanleg til að hafa áhrif á hegðun</w:t>
      </w:r>
      <w:r w:rsidR="001715F8" w:rsidRPr="00286943">
        <w:rPr>
          <w:rFonts w:ascii="Corbel" w:eastAsia="SimSun" w:hAnsi="Corbel" w:cs="Times New Roman"/>
          <w:sz w:val="22"/>
        </w:rPr>
        <w:t>.</w:t>
      </w:r>
    </w:p>
    <w:p w14:paraId="42C0219B" w14:textId="26F63510" w:rsidR="001715F8" w:rsidRPr="00286943" w:rsidRDefault="001715F8"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Kennsla þarf að vera gagnvirk, sveigjanleg, umhyggjusöm og án innrætingar þar sem börn og ungmenni fá tækifæri til að tjá sig.</w:t>
      </w:r>
    </w:p>
    <w:p w14:paraId="4E5E5F02" w14:textId="37391A38" w:rsidR="001715F8" w:rsidRPr="00286943" w:rsidRDefault="001715F8"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Áhrifaríkt er að þjálfa félagsfærni, ákvarðanatöku, markmiðasetningu</w:t>
      </w:r>
      <w:r w:rsidR="000668D6" w:rsidRPr="00286943">
        <w:rPr>
          <w:rFonts w:ascii="Corbel" w:eastAsia="SimSun" w:hAnsi="Corbel" w:cs="Times New Roman"/>
          <w:sz w:val="22"/>
        </w:rPr>
        <w:t>, að standast félagsþrýsting og að setja sig í spor annarra.</w:t>
      </w:r>
    </w:p>
    <w:p w14:paraId="24AFA732" w14:textId="5CB9B492" w:rsidR="000668D6" w:rsidRPr="00286943" w:rsidRDefault="000668D6"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Til þess að ná árangri er betra að hafa langtímaáætlun sem byggir á heildstæðri nálgun með mælanlegum markmiðum, skammtímaát</w:t>
      </w:r>
      <w:r w:rsidR="0044597A" w:rsidRPr="00286943">
        <w:rPr>
          <w:rFonts w:ascii="Corbel" w:eastAsia="SimSun" w:hAnsi="Corbel" w:cs="Times New Roman"/>
          <w:sz w:val="22"/>
        </w:rPr>
        <w:t>ak</w:t>
      </w:r>
      <w:r w:rsidRPr="00286943">
        <w:rPr>
          <w:rFonts w:ascii="Corbel" w:eastAsia="SimSun" w:hAnsi="Corbel" w:cs="Times New Roman"/>
          <w:sz w:val="22"/>
        </w:rPr>
        <w:t xml:space="preserve"> getur verið hluti af henni.</w:t>
      </w:r>
    </w:p>
    <w:p w14:paraId="6F9C6799" w14:textId="0914197C" w:rsidR="000668D6" w:rsidRPr="00286943" w:rsidRDefault="000668D6"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Kennarar eða aðrir fagaðilar innan skólasamfélagsins eru best til þess fallnir að halda utan um kennslu í forvörnum, m.a. svo að börn og ungmenni geti í framhaldinu leitað til þeirra me</w:t>
      </w:r>
      <w:r w:rsidR="00793FA1" w:rsidRPr="00286943">
        <w:rPr>
          <w:rFonts w:ascii="Corbel" w:eastAsia="SimSun" w:hAnsi="Corbel" w:cs="Times New Roman"/>
          <w:sz w:val="22"/>
        </w:rPr>
        <w:t>ð spurningar eða aðstoð.</w:t>
      </w:r>
    </w:p>
    <w:p w14:paraId="63225C9F" w14:textId="793A38C1" w:rsidR="00793FA1" w:rsidRPr="00286943" w:rsidRDefault="00793FA1"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Kennsla í fámennum hópi er áhrifaríkari en kennsla í fjölmennum hópi.</w:t>
      </w:r>
    </w:p>
    <w:p w14:paraId="49A04D88" w14:textId="5BBAF5A9" w:rsidR="00793FA1" w:rsidRPr="00286943" w:rsidRDefault="00793FA1"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Ef nauðsynle</w:t>
      </w:r>
      <w:r w:rsidR="004F56FA" w:rsidRPr="00286943">
        <w:rPr>
          <w:rFonts w:ascii="Corbel" w:eastAsia="SimSun" w:hAnsi="Corbel" w:cs="Times New Roman"/>
          <w:sz w:val="22"/>
        </w:rPr>
        <w:t>g</w:t>
      </w:r>
      <w:r w:rsidRPr="00286943">
        <w:rPr>
          <w:rFonts w:ascii="Corbel" w:eastAsia="SimSun" w:hAnsi="Corbel" w:cs="Times New Roman"/>
          <w:sz w:val="22"/>
        </w:rPr>
        <w:t xml:space="preserve">t er að leita til utanaðkomandi aðila með fræðslu er æskilegt að kennari eða annar fagaðili innan skólans sé virkur þátttakandi. </w:t>
      </w:r>
      <w:r w:rsidR="005624C3" w:rsidRPr="00286943">
        <w:rPr>
          <w:rFonts w:ascii="Corbel" w:eastAsia="SimSun" w:hAnsi="Corbel" w:cs="Times New Roman"/>
          <w:sz w:val="22"/>
        </w:rPr>
        <w:t>Mikilvægt er að skoða vel fyrirfram hvað slíkt fræðsluerindi inniheldur.</w:t>
      </w:r>
    </w:p>
    <w:p w14:paraId="185828A8" w14:textId="45965646" w:rsidR="005624C3" w:rsidRPr="00286943" w:rsidRDefault="005624C3" w:rsidP="00ED72AB">
      <w:pPr>
        <w:pStyle w:val="Mlsgreinlista"/>
        <w:numPr>
          <w:ilvl w:val="0"/>
          <w:numId w:val="44"/>
        </w:numPr>
        <w:rPr>
          <w:rFonts w:ascii="Corbel" w:eastAsia="SimSun" w:hAnsi="Corbel" w:cs="Times New Roman"/>
          <w:sz w:val="22"/>
        </w:rPr>
      </w:pPr>
      <w:r w:rsidRPr="00286943">
        <w:rPr>
          <w:rFonts w:ascii="Corbel" w:eastAsia="SimSun" w:hAnsi="Corbel" w:cs="Times New Roman"/>
          <w:sz w:val="22"/>
        </w:rPr>
        <w:t xml:space="preserve">Skólinn skal leggja sig fram um að aðstoða þá nemendur sem eiga í vanda vegna tóbaks, áfengis eða annarra vímuefna með umhyggju að leiðarljósi. </w:t>
      </w:r>
    </w:p>
    <w:p w14:paraId="6EDE8094" w14:textId="42563C1F" w:rsidR="00ED72AB" w:rsidRPr="00286943" w:rsidRDefault="00ED72AB" w:rsidP="005D3EB7">
      <w:pPr>
        <w:rPr>
          <w:b/>
          <w:sz w:val="24"/>
          <w:szCs w:val="24"/>
        </w:rPr>
      </w:pPr>
    </w:p>
    <w:p w14:paraId="014D42B7" w14:textId="77777777" w:rsidR="009E5894" w:rsidRPr="00286943" w:rsidRDefault="009E5894" w:rsidP="005D3EB7">
      <w:pPr>
        <w:rPr>
          <w:b/>
          <w:sz w:val="24"/>
          <w:szCs w:val="24"/>
        </w:rPr>
      </w:pPr>
    </w:p>
    <w:p w14:paraId="658D088B" w14:textId="77777777" w:rsidR="000B71DC" w:rsidRPr="00286943" w:rsidRDefault="000B71DC" w:rsidP="005D3EB7">
      <w:pPr>
        <w:rPr>
          <w:b/>
          <w:sz w:val="24"/>
          <w:szCs w:val="24"/>
        </w:rPr>
      </w:pPr>
    </w:p>
    <w:p w14:paraId="33789D36" w14:textId="0A07BA91" w:rsidR="001D48C7" w:rsidRPr="00286943" w:rsidRDefault="001D48C7" w:rsidP="005D3EB7">
      <w:pPr>
        <w:rPr>
          <w:b/>
          <w:sz w:val="24"/>
          <w:szCs w:val="24"/>
        </w:rPr>
      </w:pPr>
      <w:r w:rsidRPr="00286943">
        <w:rPr>
          <w:b/>
          <w:sz w:val="24"/>
          <w:szCs w:val="24"/>
        </w:rPr>
        <w:lastRenderedPageBreak/>
        <w:t>Samstarf foreldra og skóla</w:t>
      </w:r>
    </w:p>
    <w:p w14:paraId="59C6BE9C" w14:textId="3661858E" w:rsidR="001D48C7" w:rsidRPr="00286943" w:rsidRDefault="000A5BAF" w:rsidP="005D3EB7">
      <w:r w:rsidRPr="00286943">
        <w:t xml:space="preserve">Samstarf milli skóla og foreldra ólögráða nemenda er mikilvægur </w:t>
      </w:r>
      <w:r w:rsidR="00D919B2" w:rsidRPr="00286943">
        <w:t xml:space="preserve">liður í að efla forvarnir. Foreldrar eru ein mikilvægasta fyrirmynd barna sinna. Það er því mikilvægt að hvetja </w:t>
      </w:r>
      <w:r w:rsidR="00281017" w:rsidRPr="00286943">
        <w:t>foreldra til að tala við börn sín og ungmenni um tóbak, áfengi og önnur vímuefni og taka skýra afstöðu gegn því að þau prófi eða noti slík efni.</w:t>
      </w:r>
    </w:p>
    <w:p w14:paraId="564D65B0" w14:textId="7FF936E0" w:rsidR="00281017" w:rsidRPr="00286943" w:rsidRDefault="00281017" w:rsidP="005D3EB7">
      <w:pPr>
        <w:rPr>
          <w:b/>
          <w:sz w:val="24"/>
          <w:szCs w:val="24"/>
        </w:rPr>
      </w:pPr>
      <w:r w:rsidRPr="00286943">
        <w:rPr>
          <w:b/>
          <w:sz w:val="24"/>
          <w:szCs w:val="24"/>
        </w:rPr>
        <w:t>Forvarnarstefna</w:t>
      </w:r>
    </w:p>
    <w:p w14:paraId="16BB2385" w14:textId="68F79E28" w:rsidR="00281017" w:rsidRPr="00286943" w:rsidRDefault="00281017" w:rsidP="005D3EB7">
      <w:r w:rsidRPr="00286943">
        <w:t>Í skólanámskrám grunn</w:t>
      </w:r>
      <w:r w:rsidR="00913DD0" w:rsidRPr="00286943">
        <w:t xml:space="preserve">skóla skal birta stefnu skóla í einstökum málefnum, s.s. forvörnum. </w:t>
      </w:r>
    </w:p>
    <w:p w14:paraId="1097F128" w14:textId="347B3887" w:rsidR="00170C74" w:rsidRPr="00286943" w:rsidRDefault="00170C74" w:rsidP="005D3EB7">
      <w:pPr>
        <w:rPr>
          <w:b/>
          <w:sz w:val="24"/>
          <w:szCs w:val="24"/>
        </w:rPr>
      </w:pPr>
      <w:r w:rsidRPr="00286943">
        <w:rPr>
          <w:b/>
          <w:sz w:val="24"/>
          <w:szCs w:val="24"/>
        </w:rPr>
        <w:t>Sjá einnig:</w:t>
      </w:r>
    </w:p>
    <w:p w14:paraId="76346EFA" w14:textId="6C66F7E6" w:rsidR="00253880" w:rsidRPr="00286943" w:rsidRDefault="001C2EDC" w:rsidP="005D3EB7">
      <w:hyperlink r:id="rId56" w:history="1">
        <w:r w:rsidR="00253880" w:rsidRPr="00286943">
          <w:rPr>
            <w:rStyle w:val="Tengill"/>
          </w:rPr>
          <w:t>Aðalnámskrá grunnskóla kafli</w:t>
        </w:r>
        <w:r w:rsidR="009E5894" w:rsidRPr="00286943">
          <w:rPr>
            <w:rStyle w:val="Tengill"/>
          </w:rPr>
          <w:t xml:space="preserve"> </w:t>
        </w:r>
        <w:r w:rsidR="00253880" w:rsidRPr="00286943">
          <w:rPr>
            <w:rStyle w:val="Tengill"/>
          </w:rPr>
          <w:t xml:space="preserve"> 7</w:t>
        </w:r>
        <w:r w:rsidR="00E44E24" w:rsidRPr="00286943">
          <w:rPr>
            <w:rStyle w:val="Tengill"/>
          </w:rPr>
          <w:t>.</w:t>
        </w:r>
      </w:hyperlink>
    </w:p>
    <w:p w14:paraId="11EC7F55" w14:textId="7797AC3C" w:rsidR="00E44E24" w:rsidRDefault="001C2EDC" w:rsidP="005D3EB7">
      <w:hyperlink r:id="rId57" w:history="1">
        <w:r w:rsidR="00E44E24" w:rsidRPr="00286943">
          <w:rPr>
            <w:rStyle w:val="Tengill"/>
          </w:rPr>
          <w:t>Staðreyndablað Embætti</w:t>
        </w:r>
        <w:r w:rsidR="00944709" w:rsidRPr="00286943">
          <w:rPr>
            <w:rStyle w:val="Tengill"/>
          </w:rPr>
          <w:t>s</w:t>
        </w:r>
        <w:r w:rsidR="00E44E24" w:rsidRPr="00286943">
          <w:rPr>
            <w:rStyle w:val="Tengill"/>
          </w:rPr>
          <w:t xml:space="preserve"> landlæknis</w:t>
        </w:r>
      </w:hyperlink>
      <w:r w:rsidR="00D128B7" w:rsidRPr="00286943">
        <w:t>. „Hvað virkar í tóbaks-, áfengis- og vímuvörnum í skólum“</w:t>
      </w:r>
      <w:r w:rsidR="00DC3A68" w:rsidRPr="00286943">
        <w:t>.</w:t>
      </w:r>
    </w:p>
    <w:p w14:paraId="55CFA5B3" w14:textId="77777777" w:rsidR="00170C74" w:rsidRPr="005D3EB7" w:rsidRDefault="00170C74" w:rsidP="005D3EB7"/>
    <w:p w14:paraId="227A4AD0" w14:textId="6E8D9B5A"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r w:rsidRPr="00B151BB">
        <w:rPr>
          <w:lang w:eastAsia="en-US"/>
        </w:rPr>
        <w:br w:type="page"/>
      </w:r>
    </w:p>
    <w:p w14:paraId="4894D6C4" w14:textId="77777777" w:rsidR="00D23774" w:rsidRPr="00B151BB" w:rsidRDefault="00D23774" w:rsidP="00B905E2">
      <w:pPr>
        <w:pStyle w:val="Fyrirsgn1"/>
      </w:pPr>
      <w:bookmarkStart w:id="132" w:name="_Toc405554546"/>
      <w:bookmarkStart w:id="133" w:name="_Toc504734151"/>
      <w:bookmarkStart w:id="134" w:name="_Toc30144502"/>
      <w:r w:rsidRPr="00B151BB">
        <w:rPr>
          <w:lang w:eastAsia="en-US"/>
        </w:rPr>
        <w:lastRenderedPageBreak/>
        <w:t>Öryggi</w:t>
      </w:r>
      <w:r w:rsidRPr="00B151BB">
        <w:t xml:space="preserve"> í námsumhverfi</w:t>
      </w:r>
      <w:bookmarkEnd w:id="132"/>
      <w:bookmarkEnd w:id="133"/>
      <w:bookmarkEnd w:id="134"/>
    </w:p>
    <w:p w14:paraId="110008CE" w14:textId="77777777" w:rsidR="00D23774" w:rsidRPr="00B151BB" w:rsidRDefault="00D23774" w:rsidP="00517E6E">
      <w:pPr>
        <w:jc w:val="left"/>
      </w:pPr>
      <w:r w:rsidRPr="00B151BB">
        <w:rPr>
          <w:noProof/>
          <w:lang w:eastAsia="is-IS"/>
        </w:rPr>
        <w:drawing>
          <wp:anchor distT="0" distB="0" distL="114300" distR="114300" simplePos="0" relativeHeight="251662336" behindDoc="1" locked="0" layoutInCell="1" allowOverlap="1" wp14:anchorId="7C8212F0" wp14:editId="251D776D">
            <wp:simplePos x="0" y="0"/>
            <wp:positionH relativeFrom="column">
              <wp:posOffset>3989070</wp:posOffset>
            </wp:positionH>
            <wp:positionV relativeFrom="paragraph">
              <wp:posOffset>46990</wp:posOffset>
            </wp:positionV>
            <wp:extent cx="1778000" cy="1492250"/>
            <wp:effectExtent l="0" t="0" r="0" b="0"/>
            <wp:wrapTight wrapText="bothSides">
              <wp:wrapPolygon edited="0">
                <wp:start x="0" y="0"/>
                <wp:lineTo x="0" y="21232"/>
                <wp:lineTo x="21291" y="21232"/>
                <wp:lineTo x="21291" y="0"/>
                <wp:lineTo x="0" y="0"/>
              </wp:wrapPolygon>
            </wp:wrapTight>
            <wp:docPr id="19" name="Mynd 9" descr="Íslenskukennsla í Fella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02bjot\AppData\Local\Microsoft\Windows\Temporary Internet Files\Content.Word\Íslenskukennsla í Fellaskóla.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780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Húsnæði og skólalóðir skulu uppfylla kröfur </w:t>
      </w:r>
      <w:hyperlink r:id="rId59" w:history="1">
        <w:r w:rsidRPr="0009059B">
          <w:rPr>
            <w:rStyle w:val="Tengill"/>
            <w:rFonts w:eastAsia="Times New Roman"/>
            <w:lang w:eastAsia="is-IS"/>
          </w:rPr>
          <w:t>laga um grunnskóla, nr. 91/2008</w:t>
        </w:r>
      </w:hyperlink>
      <w:r w:rsidRPr="0009059B">
        <w:rPr>
          <w:rStyle w:val="Tengill"/>
          <w:rFonts w:eastAsia="Times New Roman"/>
          <w:lang w:eastAsia="is-IS"/>
        </w:rPr>
        <w:t>,</w:t>
      </w:r>
      <w:r w:rsidRPr="00517E6E">
        <w:rPr>
          <w:rStyle w:val="Tengill"/>
          <w:rFonts w:eastAsia="Times New Roman"/>
          <w:u w:val="none"/>
          <w:lang w:eastAsia="is-IS"/>
        </w:rPr>
        <w:t xml:space="preserve"> </w:t>
      </w:r>
      <w:hyperlink r:id="rId60" w:history="1">
        <w:r w:rsidRPr="0009059B">
          <w:rPr>
            <w:rStyle w:val="Tengill"/>
            <w:rFonts w:eastAsia="Times New Roman"/>
            <w:lang w:eastAsia="is-IS"/>
          </w:rPr>
          <w:t>reglugerðar um gerð og búnað grunnskólahúsnæðis og skólalóða, nr. 657/2009,</w:t>
        </w:r>
      </w:hyperlink>
      <w:r w:rsidRPr="00517E6E">
        <w:rPr>
          <w:rStyle w:val="Tengill"/>
          <w:rFonts w:eastAsia="Times New Roman"/>
          <w:u w:val="none"/>
          <w:lang w:eastAsia="is-IS"/>
        </w:rPr>
        <w:t xml:space="preserve"> </w:t>
      </w:r>
      <w:hyperlink r:id="rId61" w:history="1">
        <w:r w:rsidRPr="0009059B">
          <w:rPr>
            <w:rStyle w:val="Tengill"/>
            <w:rFonts w:eastAsia="Times New Roman"/>
            <w:lang w:eastAsia="is-IS"/>
          </w:rPr>
          <w:t>aðalnámskrár grunnskóla,</w:t>
        </w:r>
      </w:hyperlink>
      <w:r w:rsidRPr="00517E6E">
        <w:rPr>
          <w:rStyle w:val="Tengill"/>
          <w:rFonts w:eastAsia="Times New Roman"/>
          <w:u w:val="none"/>
          <w:lang w:eastAsia="is-IS"/>
        </w:rPr>
        <w:t xml:space="preserve"> </w:t>
      </w:r>
      <w:hyperlink r:id="rId62" w:history="1">
        <w:r w:rsidRPr="0009059B">
          <w:rPr>
            <w:rStyle w:val="Tengill"/>
            <w:rFonts w:eastAsia="Times New Roman"/>
            <w:lang w:eastAsia="is-IS"/>
          </w:rPr>
          <w:t>laga um aðbúnað, hollustuhætti og öryggi á vinnustöðum, nr. 46/1980</w:t>
        </w:r>
      </w:hyperlink>
      <w:r w:rsidRPr="0009059B">
        <w:rPr>
          <w:rStyle w:val="Tengill"/>
          <w:rFonts w:eastAsia="Times New Roman"/>
          <w:lang w:eastAsia="is-IS"/>
        </w:rPr>
        <w:t xml:space="preserve">,  </w:t>
      </w:r>
      <w:hyperlink r:id="rId63" w:history="1">
        <w:r w:rsidRPr="0009059B">
          <w:rPr>
            <w:rStyle w:val="Tengill"/>
            <w:rFonts w:eastAsia="Times New Roman"/>
            <w:lang w:eastAsia="is-IS"/>
          </w:rPr>
          <w:t>reglugerðar um öryggi leikvallartækja og leiksvæða og eftirlit með þeim, nr. 942/2002</w:t>
        </w:r>
      </w:hyperlink>
      <w:r w:rsidRPr="00517E6E">
        <w:rPr>
          <w:rStyle w:val="Tengill"/>
          <w:rFonts w:eastAsia="Times New Roman"/>
          <w:u w:val="none"/>
          <w:lang w:eastAsia="is-IS"/>
        </w:rPr>
        <w:t xml:space="preserve"> </w:t>
      </w:r>
      <w:r w:rsidRPr="0009059B">
        <w:rPr>
          <w:rStyle w:val="Tengill"/>
          <w:rFonts w:eastAsia="Times New Roman"/>
          <w:lang w:eastAsia="is-IS"/>
        </w:rPr>
        <w:t xml:space="preserve">ásamt </w:t>
      </w:r>
      <w:hyperlink r:id="rId64" w:history="1">
        <w:r w:rsidRPr="0009059B">
          <w:rPr>
            <w:rStyle w:val="Tengill"/>
            <w:rFonts w:eastAsia="Times New Roman"/>
            <w:lang w:eastAsia="is-IS"/>
          </w:rPr>
          <w:t>reglugerð um vélar og tæknilegan búnað, nr. 1005/2009</w:t>
        </w:r>
      </w:hyperlink>
      <w:r w:rsidRPr="0009059B">
        <w:rPr>
          <w:rStyle w:val="Tengill"/>
          <w:rFonts w:eastAsia="Times New Roman"/>
          <w:lang w:eastAsia="is-IS"/>
        </w:rPr>
        <w:t xml:space="preserve"> </w:t>
      </w:r>
      <w:r w:rsidRPr="00B151BB">
        <w:rPr>
          <w:szCs w:val="24"/>
        </w:rPr>
        <w:t xml:space="preserve">og </w:t>
      </w:r>
      <w:hyperlink r:id="rId65" w:history="1">
        <w:r w:rsidRPr="0009059B">
          <w:rPr>
            <w:rStyle w:val="Tengill"/>
            <w:rFonts w:eastAsia="Times New Roman"/>
            <w:lang w:eastAsia="is-IS"/>
          </w:rPr>
          <w:t>Vinnuumhverfisvísi</w:t>
        </w:r>
      </w:hyperlink>
      <w:r w:rsidRPr="00B151BB">
        <w:t xml:space="preserve"> Vinnueftirlits ríkisins um skóla þar sem við á. Einnig ber að uppfylla kröfur heilbrigðis- og byggingaryfirvalda til slíkra mannvirkja. Húsnæði, skólalóð og allur aðbúnaður þarf að vera þannig úr garði gerður að unnt sé að ná markmiðum laga um grunnskóla og aðalnámskrá grunnskóla. Er þar sérstaklega átt við að nemendum og starfsfólki skóla sé búið öruggt og heilsusamlegt vinnuumhverfi sem skapar öryggi og vellíðan svo sem varðandi hentugan húsbúnað, hljóðvist og lýsingu, fjölbreytni í náms- og leikaðstöðu og annan búnað.</w:t>
      </w:r>
    </w:p>
    <w:p w14:paraId="495E7404" w14:textId="77777777" w:rsidR="00D23774" w:rsidRPr="00B151BB" w:rsidRDefault="00D23774" w:rsidP="00D23774">
      <w:pPr>
        <w:pStyle w:val="Fyrirsgn2"/>
      </w:pPr>
      <w:bookmarkStart w:id="135" w:name="_Toc405554547"/>
      <w:bookmarkStart w:id="136" w:name="_Toc504734152"/>
      <w:bookmarkStart w:id="137" w:name="_Toc30144503"/>
      <w:r w:rsidRPr="00B151BB">
        <w:t>Fyrirbyggjandi aðgerðir</w:t>
      </w:r>
      <w:bookmarkEnd w:id="135"/>
      <w:bookmarkEnd w:id="136"/>
      <w:bookmarkEnd w:id="137"/>
    </w:p>
    <w:p w14:paraId="4795AB99" w14:textId="77777777" w:rsidR="00D23774" w:rsidRPr="00B151BB" w:rsidRDefault="00D23774" w:rsidP="00D23774">
      <w:r w:rsidRPr="00B151BB">
        <w:t>Mikilvægt er að starfsfólk skóla sé meðvitað um þá hættu í nánasta umhverfi sem nemendum getur stafað af svo sem af tækjum og tólum og sjái fyrir þær hættur sem hugsanlega geta komið upp. Ganga þarf úr skugga um að ekki leynist hættur í umhverfi nemenda sem valdið geta slysum og því er mikilvægt að allt umhverfi sé eins öruggt og hægt er. Æskilegt er að reynt sé að koma í veg fyrir eins mikið og hægt er og gera áhættumat.</w:t>
      </w:r>
    </w:p>
    <w:p w14:paraId="53E4E6DF" w14:textId="77777777" w:rsidR="00D23774" w:rsidRPr="00B151BB" w:rsidRDefault="00D23774" w:rsidP="00D23774">
      <w:pPr>
        <w:pStyle w:val="Fyrirsgn3"/>
      </w:pPr>
      <w:bookmarkStart w:id="138" w:name="_Toc405554548"/>
      <w:bookmarkStart w:id="139" w:name="_Toc504734153"/>
      <w:bookmarkStart w:id="140" w:name="_Toc30144504"/>
      <w:r w:rsidRPr="00B151BB">
        <w:t>Starfsmenn</w:t>
      </w:r>
      <w:bookmarkEnd w:id="138"/>
      <w:bookmarkEnd w:id="139"/>
      <w:bookmarkEnd w:id="140"/>
    </w:p>
    <w:p w14:paraId="0F79CE22" w14:textId="77777777" w:rsidR="00D23774" w:rsidRPr="00B151BB" w:rsidRDefault="00D23774" w:rsidP="00D23774">
      <w:r w:rsidRPr="00B151BB">
        <w:rPr>
          <w:shd w:val="clear" w:color="auto" w:fill="FFFFFF"/>
        </w:rPr>
        <w:t xml:space="preserve">Meta þarf hverju sinni hversu margir starfsmenn þurfa að vera til staðar bæði í  skólahúsnæðinu og á skólalóð. Ef starfsfólk þarf að bregða sér frá er mikilvægt að annað starfsfólk sé látið vita. Það hefur komið fyrir að slys eða ofbeldisatvik hafi orðið í  og við skóla og enginn starfsmaður verið á svæðinu. Þessu  hefði mögulega verið hægt að afstýra hefði starfsmaður verið til staðar. </w:t>
      </w:r>
    </w:p>
    <w:p w14:paraId="4EE5AF04" w14:textId="77777777" w:rsidR="00D23774" w:rsidRPr="00B151BB" w:rsidRDefault="00D23774" w:rsidP="00D23774">
      <w:pPr>
        <w:pStyle w:val="Fyrirsgn3"/>
      </w:pPr>
      <w:bookmarkStart w:id="141" w:name="_Toc405554549"/>
      <w:bookmarkStart w:id="142" w:name="_Toc504734154"/>
      <w:bookmarkStart w:id="143" w:name="_Toc30144505"/>
      <w:r w:rsidRPr="00B151BB">
        <w:t>Skólastofur</w:t>
      </w:r>
      <w:bookmarkEnd w:id="141"/>
      <w:bookmarkEnd w:id="142"/>
      <w:bookmarkEnd w:id="143"/>
    </w:p>
    <w:p w14:paraId="5C77FCED" w14:textId="77777777" w:rsidR="00D23774" w:rsidRPr="00B151BB" w:rsidRDefault="00D23774" w:rsidP="00D23774">
      <w:pPr>
        <w:rPr>
          <w:szCs w:val="24"/>
        </w:rPr>
      </w:pPr>
      <w:r w:rsidRPr="00B151BB">
        <w:t xml:space="preserve">Við skipulag og framkvæmd vinnuumhverfis og vinnuaðstæðna í skólastofum skal taka mið af </w:t>
      </w:r>
      <w:hyperlink r:id="rId66" w:history="1">
        <w:r w:rsidRPr="0009059B">
          <w:rPr>
            <w:rStyle w:val="Tengill"/>
            <w:rFonts w:eastAsia="Times New Roman"/>
            <w:lang w:eastAsia="is-IS"/>
          </w:rPr>
          <w:t>Vinnuumhverfisvísi</w:t>
        </w:r>
      </w:hyperlink>
      <w:r w:rsidRPr="00B151BB">
        <w:rPr>
          <w:szCs w:val="24"/>
        </w:rPr>
        <w:t xml:space="preserve"> Vinnueftirlits ríkisins ásamt öðrum þeim vinnuumhverfisvísum, lögum og reglugerðum sem þar er getið. Í verkmenntastofum skal sérstaklega hugað að öryggiskröfum um vélar, tæknilegan  búnað, efnisnotkun, loftgæði og loftræstingu og aðgengi að fyrstu hjálp og taka mið af </w:t>
      </w:r>
      <w:hyperlink r:id="rId67" w:history="1">
        <w:r w:rsidRPr="0009059B">
          <w:rPr>
            <w:rStyle w:val="Tengill"/>
            <w:rFonts w:eastAsia="Times New Roman"/>
            <w:lang w:eastAsia="is-IS"/>
          </w:rPr>
          <w:t>reglugerð um vélar og tæknilegan búnað, nr. 1005/2009</w:t>
        </w:r>
      </w:hyperlink>
      <w:r w:rsidRPr="00B151BB">
        <w:rPr>
          <w:szCs w:val="24"/>
        </w:rPr>
        <w:t xml:space="preserve">. </w:t>
      </w:r>
    </w:p>
    <w:p w14:paraId="022EED16" w14:textId="77777777" w:rsidR="00D23774" w:rsidRDefault="00D23774" w:rsidP="00D23774">
      <w:pPr>
        <w:pStyle w:val="Fyrirsgn3"/>
      </w:pPr>
      <w:bookmarkStart w:id="144" w:name="_Toc368555512"/>
      <w:bookmarkStart w:id="145" w:name="_Toc405554550"/>
      <w:bookmarkStart w:id="146" w:name="_Toc504734155"/>
      <w:bookmarkStart w:id="147" w:name="_Toc30144506"/>
      <w:r w:rsidRPr="00B151BB">
        <w:t>H</w:t>
      </w:r>
      <w:bookmarkEnd w:id="144"/>
      <w:bookmarkEnd w:id="145"/>
      <w:r>
        <w:t>ljóðvist</w:t>
      </w:r>
      <w:bookmarkEnd w:id="146"/>
      <w:bookmarkEnd w:id="147"/>
      <w:r>
        <w:t xml:space="preserve">  </w:t>
      </w:r>
    </w:p>
    <w:p w14:paraId="5D4A286D" w14:textId="77777777" w:rsidR="00D23774" w:rsidRDefault="00D23774" w:rsidP="00D23774">
      <w:bookmarkStart w:id="148" w:name="_Hlk494703173"/>
      <w:r w:rsidRPr="00B151BB">
        <w:t>Hávaði hefur ekki einungis áhrif á heyrn og nám. Þekkt er að hávaði veldur streitu og getur haft aðrar neikvæðar afleiðingar á andlega og líkamlega líðan barna. Til að meta áhrif hávaða á nám og líðan nemenda í skólum er mikilvægt að við reglulegar kannanir sé spurt sérstaklega út í hljóðvist og vinnuaðstæður barna. Mikilvægt er að mælingar séu miðaðar við börn og unglinga og taki sérstakt tillit til heyrnar- og hljóðnæmni þeirra sem og þeirrar starfsemi sem fram fer í skólanum. Mikilvægt er að miðað sé við þau skilyrði sem þarf til þess að börn geti tileinkað sér nám. Ekki er nóg að miða við þau mörk hávaða sem beinlínis skemma heyrn. Mikilvægt er að allur búnaður sé keyptur me</w:t>
      </w:r>
      <w:r>
        <w:t>ð góða hljóðvist í huga. Á vef U</w:t>
      </w:r>
      <w:r w:rsidRPr="00B151BB">
        <w:t xml:space="preserve">mhverfisstofnunar eru </w:t>
      </w:r>
      <w:hyperlink r:id="rId68" w:history="1">
        <w:r w:rsidRPr="0009059B">
          <w:rPr>
            <w:rStyle w:val="Tengill"/>
            <w:rFonts w:eastAsia="Times New Roman"/>
            <w:lang w:eastAsia="is-IS"/>
          </w:rPr>
          <w:t>leiðbeiningar um hljóðvistarkröfur í umhverfi barna</w:t>
        </w:r>
      </w:hyperlink>
      <w:r w:rsidRPr="0009059B">
        <w:rPr>
          <w:rStyle w:val="Tengill"/>
          <w:rFonts w:eastAsia="Times New Roman"/>
          <w:lang w:eastAsia="is-IS"/>
        </w:rPr>
        <w:t xml:space="preserve"> </w:t>
      </w:r>
      <w:r w:rsidRPr="00B151BB">
        <w:t xml:space="preserve">þar sem meðal annars má finna góð ráð gegn hávaða í umhverfi barna. Taka skal mið af viðmiðum í </w:t>
      </w:r>
      <w:hyperlink r:id="rId69" w:history="1">
        <w:r w:rsidRPr="0009059B">
          <w:rPr>
            <w:rStyle w:val="Tengill"/>
            <w:rFonts w:eastAsia="Times New Roman"/>
            <w:lang w:eastAsia="is-IS"/>
          </w:rPr>
          <w:t>Vinnuumhverfisvísi</w:t>
        </w:r>
      </w:hyperlink>
      <w:r w:rsidRPr="00B151BB">
        <w:t xml:space="preserve"> Vinnueftirlits ríkisins varðandi hávaða. Samband íslenskra sveitarfélaga og Kennarasamband Íslands hafa gefið út handbókina </w:t>
      </w:r>
      <w:hyperlink r:id="rId70" w:history="1">
        <w:r w:rsidRPr="0009059B">
          <w:rPr>
            <w:rStyle w:val="Tengill"/>
            <w:rFonts w:eastAsia="Times New Roman"/>
            <w:lang w:eastAsia="is-IS"/>
          </w:rPr>
          <w:t>Kennsluumhverfið - hlúum að rödd og hlustun</w:t>
        </w:r>
      </w:hyperlink>
      <w:r w:rsidRPr="00B151BB">
        <w:t xml:space="preserve"> sem </w:t>
      </w:r>
      <w:r w:rsidRPr="00B151BB">
        <w:lastRenderedPageBreak/>
        <w:t>nýta má við skipulagningu skólastarfs og umhverfis.</w:t>
      </w:r>
      <w:r>
        <w:t xml:space="preserve"> Einnig er þar að finna </w:t>
      </w:r>
      <w:r>
        <w:rPr>
          <w:rFonts w:ascii="Candara" w:hAnsi="Candara"/>
        </w:rPr>
        <w:t xml:space="preserve">lista yfir </w:t>
      </w:r>
      <w:hyperlink r:id="rId71" w:history="1">
        <w:r>
          <w:rPr>
            <w:rStyle w:val="Tengill"/>
            <w:rFonts w:ascii="Candara" w:hAnsi="Candara"/>
          </w:rPr>
          <w:t>hagnýt ráð sem eru til þess fallin að draga úr hávaða</w:t>
        </w:r>
      </w:hyperlink>
      <w:r>
        <w:rPr>
          <w:rFonts w:ascii="Candara" w:hAnsi="Candara"/>
        </w:rPr>
        <w:t>, en ýmislegt er hægt að gera til að draga úr hávaða með litlum tilkostnaði.</w:t>
      </w:r>
    </w:p>
    <w:p w14:paraId="00FDC9BA" w14:textId="77777777" w:rsidR="00D23774" w:rsidRPr="00045976" w:rsidRDefault="00D23774" w:rsidP="00D23774">
      <w:pPr>
        <w:pStyle w:val="Fyrirsgn3"/>
      </w:pPr>
      <w:bookmarkStart w:id="149" w:name="_Toc504734156"/>
      <w:bookmarkStart w:id="150" w:name="_Toc30144507"/>
      <w:r w:rsidRPr="00045976">
        <w:t>Rödd og raddvernd</w:t>
      </w:r>
      <w:bookmarkEnd w:id="149"/>
      <w:bookmarkEnd w:id="150"/>
    </w:p>
    <w:p w14:paraId="23308CCF" w14:textId="77777777" w:rsidR="00D23774" w:rsidRDefault="00D23774" w:rsidP="00D23774">
      <w:pPr>
        <w:rPr>
          <w:rFonts w:eastAsia="Times New Roman"/>
          <w:lang w:val="en-US"/>
        </w:rPr>
      </w:pPr>
      <w:r w:rsidRPr="00005913">
        <w:rPr>
          <w:color w:val="000000" w:themeColor="text1"/>
          <w:lang w:val="en-US"/>
        </w:rPr>
        <w:t xml:space="preserve">Kennarar þurfa að kunna á atvinnutæki sitt, röddina, og vita hvað getur skaðað það. Rödd kennarans þarf að vera áheyrileg og geta gegnt ætlunarverki sínu, nemandinn þarf að hafa gagn af hlustun og umhverfið má ekki spilla þar fyrir. Reyndin er hins vegar sú að alltof oft vinna þessir þrír þættir – rödd, hlustun og umhverfi – illa saman. Það er mikilvægt að starfsmenn fái fræðslu um raddbeitingu, hvað geti skaðað röddina og leiðir til að koma í veg fyrir raddvandamál. Ættu skólar að huga að þeim þætti reglulega í starfsþróun sinni. </w:t>
      </w:r>
      <w:r>
        <w:rPr>
          <w:color w:val="000000" w:themeColor="text1"/>
          <w:lang w:val="en-US"/>
        </w:rPr>
        <w:t xml:space="preserve">Til þess mætti t.d. nota </w:t>
      </w:r>
      <w:hyperlink r:id="rId72" w:history="1">
        <w:r w:rsidRPr="001A5209">
          <w:rPr>
            <w:rStyle w:val="Tengill"/>
            <w:lang w:val="en-US"/>
          </w:rPr>
          <w:t>f</w:t>
        </w:r>
        <w:r w:rsidRPr="001A5209">
          <w:rPr>
            <w:rStyle w:val="Tengill"/>
            <w:rFonts w:eastAsia="Times New Roman"/>
            <w:lang w:val="en-US"/>
          </w:rPr>
          <w:t>ræðslumyndband um raddvernd og ráð til að draga úr raddþreytu</w:t>
        </w:r>
      </w:hyperlink>
      <w:r>
        <w:rPr>
          <w:rFonts w:eastAsia="Times New Roman"/>
          <w:lang w:val="en-US"/>
        </w:rPr>
        <w:t xml:space="preserve"> og bækling um</w:t>
      </w:r>
      <w:hyperlink r:id="rId73" w:history="1">
        <w:r w:rsidRPr="00206E1E">
          <w:rPr>
            <w:rStyle w:val="Tengill"/>
            <w:rFonts w:eastAsia="Times New Roman"/>
            <w:lang w:val="en-US"/>
          </w:rPr>
          <w:t xml:space="preserve"> raddheilsu kennara.</w:t>
        </w:r>
      </w:hyperlink>
    </w:p>
    <w:p w14:paraId="1896A96F" w14:textId="77777777" w:rsidR="00D23774" w:rsidRPr="00B151BB" w:rsidRDefault="00D23774" w:rsidP="00D23774">
      <w:pPr>
        <w:pStyle w:val="Fyrirsgn3"/>
      </w:pPr>
      <w:bookmarkStart w:id="151" w:name="_Toc368555513"/>
      <w:bookmarkStart w:id="152" w:name="_Toc405554551"/>
      <w:bookmarkStart w:id="153" w:name="_Toc504734157"/>
      <w:bookmarkStart w:id="154" w:name="_Toc30144508"/>
      <w:bookmarkEnd w:id="148"/>
      <w:r w:rsidRPr="00B151BB">
        <w:t>Matmálstímar</w:t>
      </w:r>
      <w:bookmarkEnd w:id="151"/>
      <w:bookmarkEnd w:id="152"/>
      <w:bookmarkEnd w:id="153"/>
      <w:bookmarkEnd w:id="154"/>
    </w:p>
    <w:p w14:paraId="66EECA32" w14:textId="77777777" w:rsidR="00D23774" w:rsidRPr="00B151BB" w:rsidRDefault="00D23774" w:rsidP="00D23774">
      <w:r w:rsidRPr="00B151BB">
        <w:t xml:space="preserve">Á matmálstíma, þegar heitur matur er á borðum, er mikilvægt að hugað sé að öryggi nemenda. </w:t>
      </w:r>
      <w:bookmarkStart w:id="155" w:name="_Toc368555514"/>
      <w:r w:rsidRPr="00B151BB">
        <w:t>Ef boðið er upp</w:t>
      </w:r>
      <w:r>
        <w:t xml:space="preserve"> </w:t>
      </w:r>
      <w:r w:rsidRPr="00B151BB">
        <w:t>á heitar súpur eða annan heitan vökva fyrir börn þarf að gæta þess að ekki hellist yfir þau eða þau brenni sig  á annan hátt. Mikilvægt er að setja reglur um öryggi í matmálstímum til að koma í veg fyrir brunaslys.</w:t>
      </w:r>
    </w:p>
    <w:p w14:paraId="71CFD191" w14:textId="77777777" w:rsidR="00D23774" w:rsidRPr="00B151BB" w:rsidRDefault="00D23774" w:rsidP="00D23774">
      <w:r w:rsidRPr="00B151BB">
        <w:t>Mikilvægt er að hafa eftirlit með nemendum þegar þeir nota samlokugrill og örbylgjuofna þannig að nemendur eigi ekki á hættu að hella yfir sig heitum mat.</w:t>
      </w:r>
    </w:p>
    <w:p w14:paraId="4CA79153" w14:textId="77777777" w:rsidR="00D23774" w:rsidRPr="00B151BB" w:rsidRDefault="00D23774" w:rsidP="00D23774">
      <w:r w:rsidRPr="00B151BB">
        <w:t>Margir skólar nota samfest borð og bekki á hjólum fyrir nemendur í matsal. Ef borð eða bekkir eru lagðir saman og þeim staflað upp þegar þeir eru ekki í notkun, er mikilvægt að gengið sé frá þeim þannig að þeir séu festir við vegg eða gengið frá þeim á annan tryggan hátt til að koma í veg fyrir slys.</w:t>
      </w:r>
      <w:bookmarkEnd w:id="155"/>
    </w:p>
    <w:p w14:paraId="537EFB7C" w14:textId="77777777" w:rsidR="00D23774" w:rsidRPr="00B151BB" w:rsidRDefault="00D23774" w:rsidP="00D23774">
      <w:pPr>
        <w:pStyle w:val="Fyrirsgn3"/>
      </w:pPr>
      <w:bookmarkStart w:id="156" w:name="_Toc368555517"/>
      <w:bookmarkStart w:id="157" w:name="_Toc405554552"/>
      <w:bookmarkStart w:id="158" w:name="_Toc504734158"/>
      <w:bookmarkStart w:id="159" w:name="_Toc30144509"/>
      <w:r w:rsidRPr="00B151BB">
        <w:t>Húsgögn</w:t>
      </w:r>
      <w:bookmarkEnd w:id="156"/>
      <w:bookmarkEnd w:id="157"/>
      <w:bookmarkEnd w:id="158"/>
      <w:bookmarkEnd w:id="159"/>
    </w:p>
    <w:p w14:paraId="4982B82F" w14:textId="77777777" w:rsidR="00D23774" w:rsidRPr="00B151BB" w:rsidRDefault="00D23774" w:rsidP="00D23774">
      <w:r w:rsidRPr="00B151BB">
        <w:t>Bókaskápar og hillur á að festa við vegg óháð hæð. Ganga þarf frá öryggi þeirra á viðeigandi hátt t.d. með því að setja festingar á skápana sem auðvelt er að losa. Sé um varanlega staðsetningu slíkra innanstokksmuna að ræða á að koma fyrir festingu á veggjum. Slíkur frágangur er mikilvægur í tilvikum jarðskjálfta og ekki síst ef barn klifrar upp á skáp. Æskilegt er að velja skilrúm sem eru stöðug eða festa þau við vegg eða gólf.</w:t>
      </w:r>
    </w:p>
    <w:p w14:paraId="36E0D1BF" w14:textId="77777777" w:rsidR="00D23774" w:rsidRPr="00B151BB" w:rsidRDefault="00D23774" w:rsidP="00D23774">
      <w:r w:rsidRPr="00B151BB">
        <w:t>Öll húsgögn á hjólum geta verið varasöm en þau eru valtari en hefðbundin húsgögn þrátt fyrir þyngd þeirra. Húsgögn á hjólum eiga einnig að vera föst við vegg eða gólf með festingum sem auðvelt er að losa og festa aftur. Ef notuð eru hljómtæki eða sjónvarpstæki á vögnum á að festa tækin niður á vagninn.</w:t>
      </w:r>
    </w:p>
    <w:p w14:paraId="69DB4ABA" w14:textId="77777777" w:rsidR="00D23774" w:rsidRPr="00B151BB" w:rsidRDefault="00D23774" w:rsidP="00D23774">
      <w:r w:rsidRPr="00B151BB">
        <w:t>Stólar og borð eiga að vera stöðug. Ef þau eru völt eða hlutar þeirra farnir að losna er mikilvægt að strax sé gert við þau til að koma í veg fyrir slys.</w:t>
      </w:r>
    </w:p>
    <w:p w14:paraId="1CCEA035" w14:textId="77777777" w:rsidR="00D23774" w:rsidRPr="00B151BB" w:rsidRDefault="00D23774" w:rsidP="00D23774">
      <w:pPr>
        <w:pStyle w:val="Fyrirsgn3"/>
      </w:pPr>
      <w:bookmarkStart w:id="160" w:name="_Toc368555518"/>
      <w:bookmarkStart w:id="161" w:name="_Toc405554553"/>
      <w:bookmarkStart w:id="162" w:name="_Toc504734159"/>
      <w:bookmarkStart w:id="163" w:name="_Toc30144510"/>
      <w:r w:rsidRPr="00B151BB">
        <w:t>Hurðir, hurðapumpur og klemmuvarnir</w:t>
      </w:r>
      <w:bookmarkEnd w:id="160"/>
      <w:bookmarkEnd w:id="161"/>
      <w:bookmarkEnd w:id="162"/>
      <w:bookmarkEnd w:id="163"/>
    </w:p>
    <w:p w14:paraId="3DE4D48A" w14:textId="77777777" w:rsidR="00D23774" w:rsidRPr="00B151BB" w:rsidRDefault="00D23774" w:rsidP="00D23774">
      <w:r w:rsidRPr="00B151BB">
        <w:t xml:space="preserve">Slyshætta getur fylgt útidyrahurðum í skólum. Ganga þarf úr skugga um að hurðapumpa sé á útidyrahurð og að eftirlit sé með því að pumpan virki eins og til er ætlast. </w:t>
      </w:r>
    </w:p>
    <w:p w14:paraId="0EBA9052" w14:textId="77777777" w:rsidR="00D23774" w:rsidRPr="00B151BB" w:rsidRDefault="00D23774" w:rsidP="00D23774">
      <w:r w:rsidRPr="00B151BB">
        <w:t>Klemmuvarnir eiga að vera á öllum hurðum þar sem börn á yngsta stigi dvelja og þær þarf að  yfirfara reglulega. Endingartími klemmuvarna er oft skemmri á útidyrahurðum vegna veðurfarsáhrifa á efnið í þeim.</w:t>
      </w:r>
    </w:p>
    <w:p w14:paraId="263F59A1" w14:textId="77777777" w:rsidR="00D23774" w:rsidRPr="00B151BB" w:rsidRDefault="00D23774" w:rsidP="00D23774">
      <w:r w:rsidRPr="00B151BB">
        <w:t>Mikilvægt er að hurðastopparar séu settir upp fyrir ofan hurð. Varast ber að hafa hurðastoppara við gólf.</w:t>
      </w:r>
      <w:bookmarkStart w:id="164" w:name="_Toc368555522"/>
    </w:p>
    <w:p w14:paraId="675E4609" w14:textId="77777777" w:rsidR="00D23774" w:rsidRPr="00B151BB" w:rsidRDefault="00D23774" w:rsidP="00D23774">
      <w:r w:rsidRPr="00B151BB">
        <w:lastRenderedPageBreak/>
        <w:t>Til að koma í veg fyrir slys er mikilvægt að hafa stoppara á rennihurðum sem hindrar að þær skelli upp að vegg.</w:t>
      </w:r>
    </w:p>
    <w:p w14:paraId="26B1AB3A" w14:textId="77777777" w:rsidR="00D23774" w:rsidRPr="00B151BB" w:rsidRDefault="00D23774" w:rsidP="00D23774">
      <w:pPr>
        <w:pStyle w:val="Fyrirsgn3"/>
      </w:pPr>
      <w:bookmarkStart w:id="165" w:name="_Toc368555523"/>
      <w:bookmarkStart w:id="166" w:name="_Toc405554554"/>
      <w:bookmarkStart w:id="167" w:name="_Toc504734160"/>
      <w:bookmarkStart w:id="168" w:name="_Toc30144511"/>
      <w:bookmarkEnd w:id="164"/>
      <w:r w:rsidRPr="00B151BB">
        <w:t>Opnanleg fög</w:t>
      </w:r>
      <w:bookmarkEnd w:id="165"/>
      <w:bookmarkEnd w:id="166"/>
      <w:bookmarkEnd w:id="167"/>
      <w:bookmarkEnd w:id="168"/>
    </w:p>
    <w:p w14:paraId="09028F63" w14:textId="77777777" w:rsidR="00D23774" w:rsidRPr="00B151BB" w:rsidRDefault="00D23774" w:rsidP="00D23774">
      <w:r w:rsidRPr="00B151BB">
        <w:t>Mikilvægt er að opnanleg fög séu með öryggislæsingu. Öryggislæsing</w:t>
      </w:r>
      <w:r>
        <w:t>una</w:t>
      </w:r>
      <w:r w:rsidRPr="00B151BB">
        <w:t xml:space="preserve"> þarf að stilla með þeim hætti að gluggaopið verði ekki meira en 9 </w:t>
      </w:r>
      <w:r>
        <w:t>c</w:t>
      </w:r>
      <w:r w:rsidRPr="00B151BB">
        <w:t>m. Í sumum byggingum eru gluggar notaðir sem neyðarútgangar. Opnanlegu fögin á þeim eru stór og verða að hafa læsingu sem auðvelt er að opna ef koma þarf fólki út úr brennandi húsi en vera þó þannig úr garði gerð að yngri börn geti ekki opnað hana.</w:t>
      </w:r>
    </w:p>
    <w:p w14:paraId="42438F19" w14:textId="77777777" w:rsidR="00D23774" w:rsidRPr="00B151BB" w:rsidRDefault="00D23774" w:rsidP="00D23774">
      <w:r w:rsidRPr="00B151BB">
        <w:t xml:space="preserve">Í byggingum með gluggum sem ná niður á gólf og </w:t>
      </w:r>
      <w:r>
        <w:t xml:space="preserve">þar sem </w:t>
      </w:r>
      <w:r w:rsidRPr="00B151BB">
        <w:t>aðgengi barna að þeim er auðvelt skal setja öryggisgler.</w:t>
      </w:r>
    </w:p>
    <w:p w14:paraId="34D58C86" w14:textId="77777777" w:rsidR="00D23774" w:rsidRPr="00B151BB" w:rsidRDefault="00D23774" w:rsidP="00D23774">
      <w:pPr>
        <w:pStyle w:val="Fyrirsgn3"/>
      </w:pPr>
      <w:bookmarkStart w:id="169" w:name="_Toc368555524"/>
      <w:bookmarkStart w:id="170" w:name="_Toc405554555"/>
      <w:bookmarkStart w:id="171" w:name="_Toc504734161"/>
      <w:bookmarkStart w:id="172" w:name="_Toc30144512"/>
      <w:r w:rsidRPr="00B151BB">
        <w:t>Gluggakistur</w:t>
      </w:r>
      <w:bookmarkEnd w:id="169"/>
      <w:bookmarkEnd w:id="170"/>
      <w:bookmarkEnd w:id="171"/>
      <w:bookmarkEnd w:id="172"/>
    </w:p>
    <w:p w14:paraId="7F7CAD5E" w14:textId="77777777" w:rsidR="00D23774" w:rsidRPr="00B151BB" w:rsidRDefault="00D23774" w:rsidP="00D23774">
      <w:r w:rsidRPr="00B151BB">
        <w:t>Ganga þarf frá gluggakistum þannig að börn geti ekki fest fætur í þeim. Í mörgum eldri húsum eru gluggakistur mjög djúpar og oft er haft bil frá vegg að gluggakistu til að hiti komist upp. Bilið má ekki vera meira en sem nemur 25 mm.</w:t>
      </w:r>
    </w:p>
    <w:p w14:paraId="6D13F44B" w14:textId="77777777" w:rsidR="00D23774" w:rsidRPr="00B151BB" w:rsidRDefault="00D23774" w:rsidP="00D23774">
      <w:pPr>
        <w:pStyle w:val="Fyrirsgn3"/>
      </w:pPr>
      <w:bookmarkStart w:id="173" w:name="_Toc368555525"/>
      <w:bookmarkStart w:id="174" w:name="_Toc405554556"/>
      <w:bookmarkStart w:id="175" w:name="_Toc504734162"/>
      <w:bookmarkStart w:id="176" w:name="_Toc30144513"/>
      <w:r w:rsidRPr="00B151BB">
        <w:t>Gardínubönd</w:t>
      </w:r>
      <w:bookmarkEnd w:id="173"/>
      <w:bookmarkEnd w:id="174"/>
      <w:bookmarkEnd w:id="175"/>
      <w:bookmarkEnd w:id="176"/>
    </w:p>
    <w:p w14:paraId="318FD8E8" w14:textId="77777777" w:rsidR="00D23774" w:rsidRPr="00B151BB" w:rsidRDefault="00D23774" w:rsidP="00D23774">
      <w:r w:rsidRPr="00B151BB">
        <w:t>Gardínubönd geta vafist um háls barna. Gardínum með snúru eða perlukeðju, t.d. rúllugardínur og rimlagardínur, sem notuð eru til að draga þær upp eða niður skal ganga þannig frá að snúran skapi ekki hættu fyrir börn. Það má til dæmis gera með því að ganga frá snúrum upp á snúrustytti sem festa þarf ofarlega í gluggakarminn. Perlukeðjur er einnig hægt að setja upp á öryggishjól sem fest er á gluggakarminn að innanverðu.</w:t>
      </w:r>
    </w:p>
    <w:p w14:paraId="76811944" w14:textId="77777777" w:rsidR="00D23774" w:rsidRPr="00B151BB" w:rsidRDefault="00D23774" w:rsidP="00D23774">
      <w:pPr>
        <w:pStyle w:val="Fyrirsgn3"/>
      </w:pPr>
      <w:bookmarkStart w:id="177" w:name="_Toc368555526"/>
      <w:bookmarkStart w:id="178" w:name="_Toc405554557"/>
      <w:bookmarkStart w:id="179" w:name="_Toc504734163"/>
      <w:bookmarkStart w:id="180" w:name="_Toc30144514"/>
      <w:r w:rsidRPr="00B151BB">
        <w:t>Miðstöðvarofnar, rafmagnsofnar</w:t>
      </w:r>
      <w:bookmarkEnd w:id="177"/>
      <w:r w:rsidRPr="00B151BB">
        <w:t>, blöndunartæki og heitt vatn</w:t>
      </w:r>
      <w:bookmarkEnd w:id="178"/>
      <w:bookmarkEnd w:id="179"/>
      <w:bookmarkEnd w:id="180"/>
    </w:p>
    <w:p w14:paraId="51B32F80" w14:textId="77777777" w:rsidR="00D23774" w:rsidRPr="00B151BB" w:rsidRDefault="00D23774" w:rsidP="00D23774">
      <w:r w:rsidRPr="00B151BB">
        <w:t>Heitir miðstöðvarofnar og heitt vatn geta valdið alvarlegum brunaslysum. Mikilvægt er að byggja utan um ofna eða haga frágangi á þann hátt að ekki hljótist slys af. Lagnir sem eru utanáliggjandi og flytja heitt vatn þarf að hylja þannig að börn geti ekki brennt sig á þeim. Rafmagnsofnar eru hættulegri en hefðbundnir miðstöðvarofnar. Af þeim getur stafað eldhætta og því skal fylgja leiðbeiningum framleiðenda ef það þarf að hylja ofnana. Einnig þarf að gæta þess að staðsetja ekki húsgögn eða annan búnað of nálægt þeim.</w:t>
      </w:r>
    </w:p>
    <w:p w14:paraId="62322D9F" w14:textId="77777777" w:rsidR="00D23774" w:rsidRPr="00B151BB" w:rsidRDefault="00D23774" w:rsidP="00D23774">
      <w:r w:rsidRPr="00B151BB">
        <w:t>Hitastýrð blöndunartæki, með heitu vatni sem að hámarki verður 38°C, eiga að vera á öllum handlaugum í skólum og í sturtum/handsturtum til að koma í veg fyrir að börn brenni sig á heitu vatni.</w:t>
      </w:r>
    </w:p>
    <w:p w14:paraId="3A0D0AB9" w14:textId="77777777" w:rsidR="00D23774" w:rsidRPr="00B151BB" w:rsidRDefault="00D23774" w:rsidP="00D23774">
      <w:pPr>
        <w:pStyle w:val="Fyrirsgn3"/>
      </w:pPr>
      <w:bookmarkStart w:id="181" w:name="_Toc368555527"/>
      <w:bookmarkStart w:id="182" w:name="_Toc405554558"/>
      <w:bookmarkStart w:id="183" w:name="_Toc504734164"/>
      <w:bookmarkStart w:id="184" w:name="_Toc30144515"/>
      <w:r w:rsidRPr="00B151BB">
        <w:t>Stigar og tröppur</w:t>
      </w:r>
      <w:bookmarkEnd w:id="181"/>
      <w:bookmarkEnd w:id="182"/>
      <w:bookmarkEnd w:id="183"/>
      <w:bookmarkEnd w:id="184"/>
    </w:p>
    <w:p w14:paraId="21612C82" w14:textId="77777777" w:rsidR="00D23774" w:rsidRPr="00B151BB" w:rsidRDefault="00D23774" w:rsidP="00D23774">
      <w:r w:rsidRPr="00B151BB">
        <w:t>Bil á milli rimla má ekki vera meira en 89 mm. Það sama gildir um bil á milli gólfa og handriða. Opið í opnum þrepum má ekki vera meira en 89 mm.</w:t>
      </w:r>
    </w:p>
    <w:p w14:paraId="27F52DC7" w14:textId="77777777" w:rsidR="00D23774" w:rsidRPr="00B151BB" w:rsidRDefault="00D23774" w:rsidP="00D23774">
      <w:r w:rsidRPr="00B151BB">
        <w:t>Gæta þarf að því að þrep séu ekki hál. Gæta þarf vel að því að ekki sé notað efni á gólf sem veldur hálku.</w:t>
      </w:r>
    </w:p>
    <w:p w14:paraId="03E9E7C4" w14:textId="77777777" w:rsidR="00D23774" w:rsidRPr="00B151BB" w:rsidRDefault="00D23774" w:rsidP="00D23774">
      <w:r w:rsidRPr="00B151BB">
        <w:t>Handrið eiga að vera fyrir börn jafnt sem fullorðna. Lágmarkshæð handriða er 120 cm. Handrið eiga að vera með lóðréttum pílum til að hindra klifur.</w:t>
      </w:r>
    </w:p>
    <w:p w14:paraId="3F6CEDB8" w14:textId="77777777" w:rsidR="00D23774" w:rsidRPr="00B151BB" w:rsidRDefault="00D23774" w:rsidP="00D23774">
      <w:pPr>
        <w:pStyle w:val="Fyrirsgn3"/>
      </w:pPr>
      <w:bookmarkStart w:id="185" w:name="_Toc368555528"/>
      <w:bookmarkStart w:id="186" w:name="_Toc405554559"/>
      <w:bookmarkStart w:id="187" w:name="_Toc504734165"/>
      <w:bookmarkStart w:id="188" w:name="_Toc30144516"/>
      <w:r w:rsidRPr="00B151BB">
        <w:t>Salerni</w:t>
      </w:r>
      <w:bookmarkEnd w:id="185"/>
      <w:bookmarkEnd w:id="186"/>
      <w:bookmarkEnd w:id="187"/>
      <w:bookmarkEnd w:id="188"/>
    </w:p>
    <w:p w14:paraId="50E8896E" w14:textId="77777777" w:rsidR="00D23774" w:rsidRPr="0009059B" w:rsidRDefault="00D23774" w:rsidP="00D23774">
      <w:pPr>
        <w:rPr>
          <w:rStyle w:val="Tengill"/>
          <w:rFonts w:eastAsia="Times New Roman"/>
          <w:lang w:eastAsia="is-IS"/>
        </w:rPr>
      </w:pPr>
      <w:r w:rsidRPr="00B151BB">
        <w:rPr>
          <w:szCs w:val="24"/>
        </w:rPr>
        <w:t>Við hönnun og frágang salerna skal taka mið af</w:t>
      </w:r>
      <w:r w:rsidRPr="0009059B">
        <w:rPr>
          <w:rStyle w:val="Tengill"/>
          <w:rFonts w:eastAsia="Times New Roman"/>
          <w:lang w:eastAsia="is-IS"/>
        </w:rPr>
        <w:t xml:space="preserve"> </w:t>
      </w:r>
      <w:hyperlink r:id="rId74" w:history="1">
        <w:r w:rsidRPr="0009059B">
          <w:rPr>
            <w:rStyle w:val="Tengill"/>
            <w:rFonts w:eastAsia="Times New Roman"/>
            <w:lang w:eastAsia="is-IS"/>
          </w:rPr>
          <w:t>byggingarreglugerð, nr.112/2012</w:t>
        </w:r>
      </w:hyperlink>
      <w:r w:rsidRPr="00B151BB">
        <w:rPr>
          <w:szCs w:val="24"/>
        </w:rPr>
        <w:t xml:space="preserve"> og </w:t>
      </w:r>
      <w:hyperlink r:id="rId75" w:history="1">
        <w:r w:rsidRPr="0009059B">
          <w:rPr>
            <w:rStyle w:val="Tengill"/>
            <w:rFonts w:eastAsia="Times New Roman"/>
            <w:lang w:eastAsia="is-IS"/>
          </w:rPr>
          <w:t>reglugerð um hollustuhætti, nr. 941/2002</w:t>
        </w:r>
      </w:hyperlink>
      <w:r w:rsidRPr="0009059B">
        <w:rPr>
          <w:rStyle w:val="Tengill"/>
          <w:rFonts w:eastAsia="Times New Roman"/>
          <w:lang w:eastAsia="is-IS"/>
        </w:rPr>
        <w:t>.</w:t>
      </w:r>
    </w:p>
    <w:p w14:paraId="03ED15C9" w14:textId="77777777" w:rsidR="00D23774" w:rsidRPr="00B151BB" w:rsidRDefault="00D23774" w:rsidP="00D23774">
      <w:pPr>
        <w:pStyle w:val="Fyrirsgn3"/>
      </w:pPr>
      <w:bookmarkStart w:id="189" w:name="_Toc368555530"/>
      <w:bookmarkStart w:id="190" w:name="_Toc405554560"/>
      <w:bookmarkStart w:id="191" w:name="_Toc504734166"/>
      <w:bookmarkStart w:id="192" w:name="_Toc30144517"/>
      <w:r w:rsidRPr="00B151BB">
        <w:lastRenderedPageBreak/>
        <w:t>Eldhús</w:t>
      </w:r>
      <w:bookmarkEnd w:id="189"/>
      <w:bookmarkEnd w:id="190"/>
      <w:bookmarkEnd w:id="191"/>
      <w:bookmarkEnd w:id="192"/>
    </w:p>
    <w:p w14:paraId="396964CF" w14:textId="77777777" w:rsidR="00D23774" w:rsidRPr="00B151BB" w:rsidRDefault="00D23774" w:rsidP="00D23774">
      <w:pPr>
        <w:rPr>
          <w:lang w:eastAsia="en-US"/>
        </w:rPr>
      </w:pPr>
      <w:r w:rsidRPr="00B151BB">
        <w:t>Í skólaeldhúsum er mikið af hættulegum hlutum, s.s. ýmis tæki til matreiðslu og beittir hnífar, því þarf að vera hægt að loka eldhúsinu. Í skólum, þar sem opið er inn í eldhús eða nemendur eiga þangað erindi sem hluta af sínu námi, á að ganga þannig frá tækjum og tólum að þeir geti ekki skaðast af þeim.</w:t>
      </w:r>
    </w:p>
    <w:p w14:paraId="1B4D3A29" w14:textId="77777777" w:rsidR="00D23774" w:rsidRPr="00B151BB" w:rsidRDefault="00D23774" w:rsidP="00D23774">
      <w:pPr>
        <w:pStyle w:val="Fyrirsgn3"/>
      </w:pPr>
      <w:bookmarkStart w:id="193" w:name="_Toc405554561"/>
      <w:bookmarkStart w:id="194" w:name="_Toc504734167"/>
      <w:bookmarkStart w:id="195" w:name="_Toc30144518"/>
      <w:r w:rsidRPr="00B151BB">
        <w:t>Eiturefni og eitraðar plöntur</w:t>
      </w:r>
      <w:bookmarkEnd w:id="193"/>
      <w:bookmarkEnd w:id="194"/>
      <w:bookmarkEnd w:id="195"/>
    </w:p>
    <w:p w14:paraId="7CBCEC04" w14:textId="77777777" w:rsidR="00D23774" w:rsidRPr="00B151BB" w:rsidRDefault="00D23774" w:rsidP="00D23774">
      <w:r w:rsidRPr="00B151BB">
        <w:t>Öll eiturefni og önnur hættuleg efni skulu geymd í læstri geymslu og gengið þannig frá þeim að nemendur hafi ekki aðgang að þeim nema undir eftirliti kennara.</w:t>
      </w:r>
    </w:p>
    <w:p w14:paraId="76B74D56" w14:textId="77777777" w:rsidR="00D23774" w:rsidRPr="00B151BB" w:rsidRDefault="00D23774" w:rsidP="00D23774">
      <w:r w:rsidRPr="00B151BB">
        <w:t xml:space="preserve">Mikilvægt er að starfsfólk þekki </w:t>
      </w:r>
      <w:hyperlink r:id="rId76" w:history="1">
        <w:r w:rsidRPr="0009059B">
          <w:rPr>
            <w:rStyle w:val="Tengill"/>
            <w:rFonts w:eastAsia="Times New Roman"/>
            <w:lang w:eastAsia="is-IS"/>
          </w:rPr>
          <w:t>aðvaranir á umbúðum</w:t>
        </w:r>
      </w:hyperlink>
      <w:r w:rsidRPr="00B151BB">
        <w:t>.</w:t>
      </w:r>
      <w:r w:rsidRPr="00517E6E">
        <w:rPr>
          <w:rStyle w:val="Tengill"/>
          <w:rFonts w:eastAsia="Times New Roman"/>
          <w:u w:val="none"/>
          <w:lang w:eastAsia="is-IS"/>
        </w:rPr>
        <w:t xml:space="preserve"> </w:t>
      </w:r>
      <w:hyperlink r:id="rId77" w:history="1">
        <w:r w:rsidRPr="0009059B">
          <w:rPr>
            <w:rStyle w:val="Tengill"/>
            <w:rFonts w:eastAsia="Times New Roman"/>
            <w:lang w:eastAsia="is-IS"/>
          </w:rPr>
          <w:t>Lista yfir merkingar eiturefna</w:t>
        </w:r>
      </w:hyperlink>
      <w:r w:rsidRPr="00B151BB">
        <w:t xml:space="preserve"> er að finna á vefsíðu Umhverfisstofnunar. </w:t>
      </w:r>
    </w:p>
    <w:p w14:paraId="711ECE0E" w14:textId="77777777" w:rsidR="00D23774" w:rsidRPr="0009059B" w:rsidRDefault="00D23774" w:rsidP="00D23774">
      <w:pPr>
        <w:rPr>
          <w:rStyle w:val="Tengill"/>
          <w:rFonts w:eastAsia="Times New Roman"/>
          <w:lang w:eastAsia="is-IS"/>
        </w:rPr>
      </w:pPr>
      <w:r w:rsidRPr="00B151BB">
        <w:t xml:space="preserve">Ef plöntur eru í skólanum ber að ganga úr skugga um að þær séu ekki eitraðar. </w:t>
      </w:r>
      <w:hyperlink r:id="rId78" w:history="1">
        <w:r w:rsidRPr="0009059B">
          <w:rPr>
            <w:rStyle w:val="Tengill"/>
            <w:rFonts w:eastAsia="Times New Roman"/>
            <w:lang w:eastAsia="is-IS"/>
          </w:rPr>
          <w:t>Hér má finna lista yfir eitraðar plöntur</w:t>
        </w:r>
      </w:hyperlink>
      <w:r w:rsidRPr="0009059B">
        <w:rPr>
          <w:rStyle w:val="Tengill"/>
          <w:rFonts w:eastAsia="Times New Roman"/>
          <w:lang w:eastAsia="is-IS"/>
        </w:rPr>
        <w:t>.</w:t>
      </w:r>
    </w:p>
    <w:p w14:paraId="45D3EBFE" w14:textId="77777777" w:rsidR="00D23774" w:rsidRPr="00B151BB" w:rsidRDefault="00D23774" w:rsidP="00D23774">
      <w:pPr>
        <w:pStyle w:val="Fyrirsgn3"/>
      </w:pPr>
      <w:bookmarkStart w:id="196" w:name="_Toc368555531"/>
      <w:bookmarkStart w:id="197" w:name="_Toc405554562"/>
      <w:bookmarkStart w:id="198" w:name="_Toc504734168"/>
      <w:bookmarkStart w:id="199" w:name="_Toc30144519"/>
      <w:r w:rsidRPr="00B151BB">
        <w:t>Rafmagnsöryggi</w:t>
      </w:r>
      <w:bookmarkEnd w:id="196"/>
      <w:bookmarkEnd w:id="197"/>
      <w:bookmarkEnd w:id="198"/>
      <w:bookmarkEnd w:id="199"/>
    </w:p>
    <w:p w14:paraId="6E114151" w14:textId="77777777" w:rsidR="00D23774" w:rsidRPr="00B151BB" w:rsidRDefault="00D23774" w:rsidP="00D23774">
      <w:pPr>
        <w:rPr>
          <w:lang w:eastAsia="en-US"/>
        </w:rPr>
      </w:pPr>
      <w:r w:rsidRPr="00B151BB">
        <w:rPr>
          <w:lang w:eastAsia="en-US"/>
        </w:rPr>
        <w:t xml:space="preserve">Samkvæmt </w:t>
      </w:r>
      <w:hyperlink r:id="rId79" w:history="1">
        <w:r w:rsidRPr="0009059B">
          <w:rPr>
            <w:rStyle w:val="Tengill"/>
            <w:rFonts w:eastAsia="Times New Roman"/>
            <w:lang w:eastAsia="is-IS"/>
          </w:rPr>
          <w:t>byggingarreglugerð, nr. 112/2012</w:t>
        </w:r>
      </w:hyperlink>
      <w:r w:rsidRPr="00B151BB">
        <w:rPr>
          <w:lang w:eastAsia="en-US"/>
        </w:rPr>
        <w:t xml:space="preserve"> skulu vera lekastraumsrofar (lekaliðar) í öllum byggingum. Lekastraumsrofi er öryggisbúnaður sem kemur í veg fyrir rafmagnslys. Rík krafa er gerð til rafmagnstækja og öryggis þeirra. Ef tækin brotna eða rafmagnssnúrur þeirra trosna er mikilvægt að slíkt sé lagað.</w:t>
      </w:r>
    </w:p>
    <w:p w14:paraId="2703BCA9" w14:textId="77777777" w:rsidR="00D23774" w:rsidRPr="00B151BB" w:rsidRDefault="00D23774" w:rsidP="00D23774">
      <w:pPr>
        <w:rPr>
          <w:lang w:eastAsia="en-US"/>
        </w:rPr>
      </w:pPr>
      <w:r w:rsidRPr="00B151BB">
        <w:rPr>
          <w:lang w:eastAsia="en-US"/>
        </w:rPr>
        <w:t>Flestar innstungur eru með öryggislæsingu sem kemur í veg fyrir að börn geti stungið hlutum inn í þær og þannig fengið rafstraum. Ef innstungur brotna eða losna frá vegg er nauðsynlegt að gera við þær strax.</w:t>
      </w:r>
    </w:p>
    <w:p w14:paraId="5569592A" w14:textId="77777777" w:rsidR="00D23774" w:rsidRPr="00B151BB" w:rsidRDefault="00D23774" w:rsidP="00D23774">
      <w:pPr>
        <w:rPr>
          <w:lang w:eastAsia="en-US"/>
        </w:rPr>
      </w:pPr>
      <w:r w:rsidRPr="00B151BB">
        <w:rPr>
          <w:lang w:eastAsia="en-US"/>
        </w:rPr>
        <w:t>Fjöltengi geta verið varasöm. Það má ekki nota brotin fjöltengi eða fjöltengi þar sem rafmagnssnúran eða klóin er farin að skemmast.</w:t>
      </w:r>
    </w:p>
    <w:p w14:paraId="458E7BD2" w14:textId="77777777" w:rsidR="00D23774" w:rsidRPr="00B151BB" w:rsidRDefault="00D23774" w:rsidP="00D23774">
      <w:pPr>
        <w:pStyle w:val="Fyrirsgn3"/>
      </w:pPr>
      <w:bookmarkStart w:id="200" w:name="_Toc368555532"/>
      <w:bookmarkStart w:id="201" w:name="_Toc405554563"/>
      <w:bookmarkStart w:id="202" w:name="_Toc504734169"/>
      <w:bookmarkStart w:id="203" w:name="_Toc30144520"/>
      <w:r w:rsidRPr="00B151BB">
        <w:t>Kerti og eldfim efni</w:t>
      </w:r>
      <w:bookmarkEnd w:id="200"/>
      <w:bookmarkEnd w:id="201"/>
      <w:bookmarkEnd w:id="202"/>
      <w:bookmarkEnd w:id="203"/>
    </w:p>
    <w:p w14:paraId="0630FFC9" w14:textId="77777777" w:rsidR="00D23774" w:rsidRPr="00B151BB" w:rsidRDefault="00D23774" w:rsidP="00D23774">
      <w:r w:rsidRPr="00B151BB">
        <w:t>Fara skal þannig með eld, eldfim efni og önnur hættuleg efni að engin hætta sé á því að eldsvoði eða tjón af völdum mengunar geti af því hlotist. Æskilegt er að banna alla notkun kerta í skólum. Í allri umgengni við opinn eld skal sýna aðgát og ekki skal skilja logandi kerti eftir eftirlitslaus meðan starfsmaður víkur frá. Kveikjarar og eldspýtur skulu geymdar í læstum hirslum.</w:t>
      </w:r>
      <w:r w:rsidRPr="00B151BB">
        <w:rPr>
          <w:sz w:val="20"/>
          <w:szCs w:val="20"/>
        </w:rPr>
        <w:tab/>
      </w:r>
    </w:p>
    <w:p w14:paraId="20D162FD" w14:textId="77777777" w:rsidR="00D23774" w:rsidRPr="00B151BB" w:rsidRDefault="00D23774" w:rsidP="00D23774">
      <w:pPr>
        <w:pStyle w:val="Fyrirsgn2"/>
      </w:pPr>
      <w:bookmarkStart w:id="204" w:name="_Toc380658997"/>
      <w:bookmarkStart w:id="205" w:name="_Toc405554564"/>
      <w:bookmarkStart w:id="206" w:name="_Toc504734170"/>
      <w:bookmarkStart w:id="207" w:name="_Toc30144521"/>
      <w:r w:rsidRPr="00B151BB">
        <w:t>Námsgögn og leikföng</w:t>
      </w:r>
      <w:bookmarkEnd w:id="204"/>
      <w:bookmarkEnd w:id="205"/>
      <w:bookmarkEnd w:id="206"/>
      <w:bookmarkEnd w:id="207"/>
    </w:p>
    <w:p w14:paraId="1BCF5AC1" w14:textId="77777777" w:rsidR="00D23774" w:rsidRPr="00B151BB" w:rsidRDefault="00D23774" w:rsidP="00D23774">
      <w:r w:rsidRPr="00B151BB">
        <w:t>Við val á námsgögnum og leikföngum verður að hafa í huga að þau hæfi aldri og þroska þeirra barna sem þau eru ætluð. Mikilvægt er að skoða viðvörunarmerkingar vel og fara eftir þeim leiðbeiningum sem fylgja leikfanginu. Leikföng og leiktæki skulu uppfylla krö</w:t>
      </w:r>
      <w:r>
        <w:t xml:space="preserve">fur </w:t>
      </w:r>
      <w:hyperlink r:id="rId80" w:history="1">
        <w:r w:rsidRPr="0035390E">
          <w:rPr>
            <w:rStyle w:val="Tengill"/>
          </w:rPr>
          <w:t xml:space="preserve">reglugerðar um öryggi leikfanga og markaðssetningu þeirra á Evrópska efnahagssvæðinu nr. 944/2014 </w:t>
        </w:r>
      </w:hyperlink>
      <w:r>
        <w:t xml:space="preserve"> </w:t>
      </w:r>
      <w:r w:rsidRPr="00B151BB">
        <w:t xml:space="preserve">og vera </w:t>
      </w:r>
      <w:hyperlink w:anchor="_CE_merkingar" w:history="1">
        <w:r w:rsidRPr="00B151BB">
          <w:t>CE merkt</w:t>
        </w:r>
      </w:hyperlink>
      <w:r w:rsidRPr="00B151BB">
        <w:t>. Starfsfólk skóla skal framkvæma reglubundið eftirlit með námsgögnum og leikföngum samkvæmt gátlista sem skólinn útbýr.</w:t>
      </w:r>
    </w:p>
    <w:p w14:paraId="7CD96597" w14:textId="77777777" w:rsidR="00D23774" w:rsidRPr="00B151BB" w:rsidRDefault="00D23774" w:rsidP="00D23774">
      <w:pPr>
        <w:pStyle w:val="Fyrirsgn3"/>
      </w:pPr>
      <w:bookmarkStart w:id="208" w:name="_CE_merkingar"/>
      <w:bookmarkStart w:id="209" w:name="_Toc380658998"/>
      <w:bookmarkStart w:id="210" w:name="_Toc405554565"/>
      <w:bookmarkStart w:id="211" w:name="_Toc504734171"/>
      <w:bookmarkStart w:id="212" w:name="_Toc30144522"/>
      <w:bookmarkEnd w:id="208"/>
      <w:r w:rsidRPr="00B151BB">
        <w:t>CE merkingar</w:t>
      </w:r>
      <w:bookmarkEnd w:id="209"/>
      <w:bookmarkEnd w:id="210"/>
      <w:bookmarkEnd w:id="211"/>
      <w:bookmarkEnd w:id="212"/>
    </w:p>
    <w:p w14:paraId="3B1B5CFF" w14:textId="77777777" w:rsidR="00D23774" w:rsidRPr="00B151BB" w:rsidRDefault="00D23774" w:rsidP="00D23774">
      <w:r w:rsidRPr="00B151BB">
        <w:t>Leikföng sem ætluð eru börnum yngri en 14 ára eiga að vera CE merkt. CE merking vöru gefur til kynna að varan uppfylli þær lágmarkskröfur um öryggi og heilsuvernd sem settar eru fram í Evróputilskipunum sem gilda hér á landi. CE merkið er ekki öryggis- eða gæðastimpill heldur til staðfestingar á því að leikfangið uppfylli kröfur sem gerðar eru til framleiðslunnar samkvæmt CE staðli.</w:t>
      </w:r>
    </w:p>
    <w:p w14:paraId="23CB8851" w14:textId="77777777" w:rsidR="00D23774" w:rsidRPr="00B151BB" w:rsidRDefault="00D23774" w:rsidP="00D23774">
      <w:pPr>
        <w:pStyle w:val="Fyrirsgn2"/>
      </w:pPr>
      <w:bookmarkStart w:id="213" w:name="_Toc405554566"/>
      <w:bookmarkStart w:id="214" w:name="_Toc504734172"/>
      <w:bookmarkStart w:id="215" w:name="_Toc368555541"/>
      <w:bookmarkStart w:id="216" w:name="_Toc30144523"/>
      <w:r w:rsidRPr="00B151BB">
        <w:lastRenderedPageBreak/>
        <w:t>Íþróttahús</w:t>
      </w:r>
      <w:bookmarkEnd w:id="213"/>
      <w:bookmarkEnd w:id="214"/>
      <w:bookmarkEnd w:id="216"/>
    </w:p>
    <w:p w14:paraId="5239518F" w14:textId="77777777" w:rsidR="00D23774" w:rsidRPr="00B151BB" w:rsidRDefault="00D23774" w:rsidP="00D23774">
      <w:r w:rsidRPr="00B151BB">
        <w:t xml:space="preserve">Skólastjóri og íþróttakennarar skulu gæta fyllsta öryggis nemenda á þeirra vegum. Skólastjóri skal fara yfir öryggismál í íþróttakennslu með íþróttakennurum skólans og skulu þeir vinna samkvæmt öryggishandbók þessari ásamt </w:t>
      </w:r>
      <w:hyperlink r:id="rId81" w:history="1">
        <w:r w:rsidRPr="00DD08A9">
          <w:rPr>
            <w:rStyle w:val="Tengill"/>
          </w:rPr>
          <w:t>reglum um öryggi í íþróttahúsum</w:t>
        </w:r>
      </w:hyperlink>
      <w:r w:rsidRPr="00DD08A9">
        <w:rPr>
          <w:rStyle w:val="Tengill"/>
        </w:rPr>
        <w:t>.</w:t>
      </w:r>
    </w:p>
    <w:p w14:paraId="7BFAB562" w14:textId="77777777" w:rsidR="00D23774" w:rsidRPr="00B151BB" w:rsidRDefault="00D23774" w:rsidP="00D23774">
      <w:pPr>
        <w:pStyle w:val="Fyrirsgn3"/>
      </w:pPr>
      <w:bookmarkStart w:id="217" w:name="_Toc405554567"/>
      <w:bookmarkStart w:id="218" w:name="_Toc504734173"/>
      <w:bookmarkStart w:id="219" w:name="_Toc30144524"/>
      <w:r w:rsidRPr="00B151BB">
        <w:t>Ábyrgð íþróttakennara</w:t>
      </w:r>
      <w:bookmarkEnd w:id="217"/>
      <w:bookmarkEnd w:id="218"/>
      <w:bookmarkEnd w:id="219"/>
    </w:p>
    <w:p w14:paraId="5C0D7A05" w14:textId="77777777" w:rsidR="00D23774" w:rsidRPr="00B151BB" w:rsidRDefault="00D23774" w:rsidP="00D23774">
      <w:r w:rsidRPr="00B151BB">
        <w:t xml:space="preserve">Íþróttakennari skal ganga frá öllum búnaði á öruggan hátt og yfirfara salinn áður en kennsla hefst og fjarlægja hluti sem mögulega geta valdið slysum. Gæta skal sérstaklega að því að gengið sé frá öllum mörkum þannig að þau geti ekki dottið yfir börn. </w:t>
      </w:r>
    </w:p>
    <w:p w14:paraId="0C0EF0C1" w14:textId="77777777" w:rsidR="00D23774" w:rsidRPr="00B151BB" w:rsidRDefault="00D23774" w:rsidP="00D23774">
      <w:r w:rsidRPr="00B151BB">
        <w:t>Ef íþróttakennari biður nemendur að aðstoða sig við að ná í búnað eða ganga frá honum er mikilvægt að hann tryggi að örugglega hafi verið gengið rétt frá áður en börnin fara í búnaðargeymslu.</w:t>
      </w:r>
    </w:p>
    <w:p w14:paraId="3436D4E9" w14:textId="77777777" w:rsidR="00D23774" w:rsidRPr="00B151BB" w:rsidRDefault="00D23774" w:rsidP="00D23774">
      <w:r w:rsidRPr="00B151BB">
        <w:t>Æskilegt er að íþróttakennari ráðleggi nemendum og foreldrum um réttan fatnað og skó sem hæfa íþróttakennslunni.</w:t>
      </w:r>
    </w:p>
    <w:p w14:paraId="3692BC59" w14:textId="77777777" w:rsidR="00D23774" w:rsidRPr="00B151BB" w:rsidRDefault="00D23774" w:rsidP="00D23774">
      <w:pPr>
        <w:pStyle w:val="Fyrirsgn2"/>
      </w:pPr>
      <w:bookmarkStart w:id="220" w:name="_Toc405554568"/>
      <w:bookmarkStart w:id="221" w:name="_Toc504734174"/>
      <w:bookmarkStart w:id="222" w:name="_Toc30144525"/>
      <w:r w:rsidRPr="00B151BB">
        <w:t>Sund</w:t>
      </w:r>
      <w:bookmarkEnd w:id="220"/>
      <w:bookmarkEnd w:id="221"/>
      <w:bookmarkEnd w:id="222"/>
    </w:p>
    <w:p w14:paraId="365063AC" w14:textId="77777777" w:rsidR="00D23774" w:rsidRPr="00B151BB" w:rsidRDefault="00D23774" w:rsidP="00D23774">
      <w:r w:rsidRPr="00B151BB">
        <w:t xml:space="preserve">Í sundkennslu á vegum grunnskóla skal fara eftir reglugerð frá umhverfis- og auðlindaráðuneytinu um </w:t>
      </w:r>
      <w:hyperlink r:id="rId82" w:history="1">
        <w:r w:rsidRPr="0009059B">
          <w:rPr>
            <w:rStyle w:val="Tengill"/>
            <w:rFonts w:eastAsia="Times New Roman"/>
            <w:lang w:eastAsia="is-IS"/>
          </w:rPr>
          <w:t>hollustuhætti á sund- og baðstöðum, nr. 814/2010</w:t>
        </w:r>
      </w:hyperlink>
      <w:r w:rsidRPr="0009059B">
        <w:rPr>
          <w:rStyle w:val="Tengill"/>
          <w:rFonts w:eastAsia="Times New Roman"/>
          <w:lang w:eastAsia="is-IS"/>
        </w:rPr>
        <w:t xml:space="preserve"> </w:t>
      </w:r>
      <w:r w:rsidRPr="00B151BB">
        <w:t xml:space="preserve">og </w:t>
      </w:r>
      <w:hyperlink r:id="rId83" w:history="1">
        <w:r w:rsidRPr="0009059B">
          <w:rPr>
            <w:rStyle w:val="Tengill"/>
            <w:rFonts w:eastAsia="Times New Roman"/>
            <w:lang w:eastAsia="is-IS"/>
          </w:rPr>
          <w:t>Öryggishandbók fyrir sund og baðstaði</w:t>
        </w:r>
      </w:hyperlink>
      <w:r w:rsidRPr="0009059B">
        <w:rPr>
          <w:rStyle w:val="Tengill"/>
          <w:rFonts w:eastAsia="Times New Roman"/>
          <w:lang w:eastAsia="is-IS"/>
        </w:rPr>
        <w:t>.</w:t>
      </w:r>
    </w:p>
    <w:p w14:paraId="450C7FF2" w14:textId="77777777" w:rsidR="00D23774" w:rsidRPr="00B151BB" w:rsidRDefault="00D23774" w:rsidP="00D23774">
      <w:r w:rsidRPr="00B151BB">
        <w:t>Sundkennarar, sundþjálfarar og leiðbeinendur skulu ávallt gæta þess í samvinnu við starfsfólk sund- og baðstaða að nemendur fari ekki að laug á undan þeim. Sundkennarar, sundþjálfarar og leiðbeinendur skulu aldrei víkja frá laug fyrr en allir nemendur eru farnir inn í búnings- eða baðklefa. Þau varúðaratriði sem laugarverðir eiga að fylgja gilda einnig fyrir kennara og þjálfara nemenda.</w:t>
      </w:r>
    </w:p>
    <w:p w14:paraId="0B95452D" w14:textId="77777777" w:rsidR="00D23774" w:rsidRPr="00B151BB" w:rsidRDefault="00D23774" w:rsidP="00D23774">
      <w:r w:rsidRPr="00B151BB">
        <w:t xml:space="preserve">Í 15. grein reglugerðarinnar stendur: „Starfsmenn sem sinna laugargæslu, sundkennarar og sundþjálfarar skulu hafa náð 18 ára aldri og standast hæfnispróf árlega samkvæmt III. viðauka. Prófskírteini skulu vera starfsmönnum heilbrigðiseftirlits aðgengileg.“ Nánari </w:t>
      </w:r>
      <w:hyperlink r:id="rId84" w:history="1">
        <w:r w:rsidRPr="00192337">
          <w:rPr>
            <w:rStyle w:val="Tengill"/>
            <w:rFonts w:eastAsia="Times New Roman"/>
            <w:lang w:eastAsia="is-IS"/>
          </w:rPr>
          <w:t>upplýsingar um hæfnispróf starfsmanna</w:t>
        </w:r>
      </w:hyperlink>
      <w:r w:rsidRPr="00B151BB">
        <w:t xml:space="preserve"> er að finna á vefsíðu Umhverfisstofnunar.</w:t>
      </w:r>
    </w:p>
    <w:p w14:paraId="788B9627" w14:textId="77777777" w:rsidR="00D23774" w:rsidRPr="00B151BB" w:rsidRDefault="00D23774" w:rsidP="00D23774">
      <w:pPr>
        <w:pStyle w:val="Fyrirsgn3"/>
      </w:pPr>
      <w:bookmarkStart w:id="223" w:name="_Toc405554569"/>
      <w:bookmarkStart w:id="224" w:name="_Toc504734175"/>
      <w:bookmarkStart w:id="225" w:name="_Toc30144526"/>
      <w:r w:rsidRPr="00B151BB">
        <w:t>Ábyrgð skólastjóra og sundkennara</w:t>
      </w:r>
      <w:bookmarkEnd w:id="223"/>
      <w:bookmarkEnd w:id="224"/>
      <w:bookmarkEnd w:id="225"/>
    </w:p>
    <w:p w14:paraId="1E0C48F6" w14:textId="333C50B5" w:rsidR="00D23774" w:rsidRPr="00B151BB" w:rsidRDefault="00D23774" w:rsidP="00D23774">
      <w:pPr>
        <w:rPr>
          <w:szCs w:val="24"/>
        </w:rPr>
      </w:pPr>
      <w:r w:rsidRPr="00B151BB">
        <w:rPr>
          <w:szCs w:val="24"/>
        </w:rPr>
        <w:t xml:space="preserve">Skólastjóri ber ásamt sundkennara ábyrgð á að </w:t>
      </w:r>
      <w:hyperlink r:id="rId85" w:history="1">
        <w:r w:rsidRPr="00192337">
          <w:rPr>
            <w:rStyle w:val="Tengill"/>
            <w:rFonts w:eastAsia="Times New Roman"/>
            <w:lang w:eastAsia="is-IS"/>
          </w:rPr>
          <w:t>reglugerð um hollustuhætti á sund- og baðstöðum</w:t>
        </w:r>
        <w:r w:rsidR="000030FA">
          <w:rPr>
            <w:rStyle w:val="Tengill"/>
            <w:rFonts w:eastAsia="Times New Roman"/>
            <w:lang w:eastAsia="is-IS"/>
          </w:rPr>
          <w:t>, nr. 814/2000</w:t>
        </w:r>
        <w:r w:rsidRPr="00192337">
          <w:rPr>
            <w:rStyle w:val="Tengill"/>
            <w:rFonts w:eastAsia="Times New Roman"/>
            <w:lang w:eastAsia="is-IS"/>
          </w:rPr>
          <w:t xml:space="preserve"> </w:t>
        </w:r>
        <w:r w:rsidRPr="00B151BB">
          <w:rPr>
            <w:color w:val="000000" w:themeColor="text1"/>
            <w:szCs w:val="24"/>
          </w:rPr>
          <w:t>og</w:t>
        </w:r>
        <w:r w:rsidRPr="00B151BB">
          <w:rPr>
            <w:color w:val="3155A6"/>
            <w:szCs w:val="24"/>
          </w:rPr>
          <w:t xml:space="preserve"> </w:t>
        </w:r>
        <w:hyperlink r:id="rId86" w:history="1">
          <w:r w:rsidRPr="00192337">
            <w:rPr>
              <w:rStyle w:val="Tengill"/>
              <w:rFonts w:eastAsia="Times New Roman"/>
              <w:lang w:eastAsia="is-IS"/>
            </w:rPr>
            <w:t>Öryggishandbók fyrir sund</w:t>
          </w:r>
          <w:r w:rsidR="000030FA">
            <w:rPr>
              <w:rStyle w:val="Tengill"/>
              <w:rFonts w:eastAsia="Times New Roman"/>
              <w:lang w:eastAsia="is-IS"/>
            </w:rPr>
            <w:t>-</w:t>
          </w:r>
          <w:r w:rsidRPr="00192337">
            <w:rPr>
              <w:rStyle w:val="Tengill"/>
              <w:rFonts w:eastAsia="Times New Roman"/>
              <w:lang w:eastAsia="is-IS"/>
            </w:rPr>
            <w:t xml:space="preserve"> og baðstaði</w:t>
          </w:r>
        </w:hyperlink>
        <w:r w:rsidRPr="000030FA">
          <w:rPr>
            <w:rStyle w:val="Tengill"/>
            <w:rFonts w:eastAsia="Times New Roman"/>
            <w:u w:val="none"/>
            <w:lang w:eastAsia="is-IS"/>
          </w:rPr>
          <w:t xml:space="preserve"> </w:t>
        </w:r>
        <w:r w:rsidRPr="00B151BB">
          <w:rPr>
            <w:szCs w:val="24"/>
          </w:rPr>
          <w:t>sé framfylgt</w:t>
        </w:r>
        <w:r w:rsidRPr="00B151BB">
          <w:rPr>
            <w:color w:val="3155A6"/>
            <w:szCs w:val="24"/>
          </w:rPr>
          <w:t>.</w:t>
        </w:r>
      </w:hyperlink>
      <w:r w:rsidRPr="00B151BB">
        <w:rPr>
          <w:szCs w:val="24"/>
        </w:rPr>
        <w:t xml:space="preserve"> Það skal tekið fram að þó að reglugerðin geri miklar kröfur til rekstraraðila ber sundkennarinn fyrst og fremst ábyrgð á öryggi nemenda. Sundkennari má því aldrei víkja frá nemendum meðan á kennslu stendur.</w:t>
      </w:r>
    </w:p>
    <w:p w14:paraId="5857C355" w14:textId="77777777" w:rsidR="00D23774" w:rsidRPr="00B151BB" w:rsidRDefault="00D23774" w:rsidP="00D23774">
      <w:r w:rsidRPr="00B151BB">
        <w:t>Í öllum sundlaugum þar sem skólasund fer fram skal vera virkt samstarf sundkennara og öryggisgæslu sundlaugar um öll öryggisatriði er snúa að skólasundi.</w:t>
      </w:r>
    </w:p>
    <w:p w14:paraId="39ED7609" w14:textId="77777777" w:rsidR="00D23774" w:rsidRPr="00B151BB" w:rsidRDefault="00D23774" w:rsidP="00D23774">
      <w:r w:rsidRPr="00B151BB">
        <w:t xml:space="preserve">Í laugum sem ekki hafa laugarverði vinnur skólastjóri að gerð öryggisferla í samvinnu við sundkennara. </w:t>
      </w:r>
    </w:p>
    <w:p w14:paraId="65D60F29" w14:textId="77777777" w:rsidR="00D23774" w:rsidRPr="00B151BB" w:rsidRDefault="00D23774" w:rsidP="00D23774">
      <w:pPr>
        <w:pStyle w:val="Fyrirsgn2"/>
      </w:pPr>
      <w:bookmarkStart w:id="226" w:name="_Toc405554570"/>
      <w:bookmarkStart w:id="227" w:name="_Toc504734176"/>
      <w:bookmarkStart w:id="228" w:name="_Toc30144527"/>
      <w:r w:rsidRPr="00B151BB">
        <w:t>Námsumhverfi úti</w:t>
      </w:r>
      <w:bookmarkEnd w:id="215"/>
      <w:bookmarkEnd w:id="226"/>
      <w:bookmarkEnd w:id="227"/>
      <w:bookmarkEnd w:id="228"/>
    </w:p>
    <w:p w14:paraId="60107434" w14:textId="77777777" w:rsidR="00D23774" w:rsidRPr="00B151BB" w:rsidRDefault="00D23774" w:rsidP="00D23774">
      <w:r w:rsidRPr="00B151BB">
        <w:t xml:space="preserve">Um öryggi á skólalóðum gildir </w:t>
      </w:r>
      <w:hyperlink r:id="rId87" w:history="1">
        <w:r w:rsidRPr="00192337">
          <w:rPr>
            <w:rStyle w:val="Tengill"/>
            <w:rFonts w:eastAsia="Times New Roman"/>
            <w:lang w:eastAsia="is-IS"/>
          </w:rPr>
          <w:t>reglugerð um öryggi leikvallatækja og leiksvæða og eftirlit með þeim</w:t>
        </w:r>
      </w:hyperlink>
      <w:r w:rsidRPr="00192337">
        <w:rPr>
          <w:rStyle w:val="Tengill"/>
          <w:rFonts w:eastAsia="Times New Roman"/>
          <w:lang w:eastAsia="is-IS"/>
        </w:rPr>
        <w:t xml:space="preserve"> nr.  942/2002.</w:t>
      </w:r>
      <w:r w:rsidRPr="00B151BB">
        <w:t xml:space="preserve"> </w:t>
      </w:r>
      <w:r w:rsidRPr="00B151BB">
        <w:rPr>
          <w:bCs/>
        </w:rPr>
        <w:t>Reglugerðin tekur á öllum þáttum er lúta að öryggi barna.</w:t>
      </w:r>
    </w:p>
    <w:p w14:paraId="7246E6B3" w14:textId="77777777" w:rsidR="00D23774" w:rsidRPr="00B151BB" w:rsidRDefault="00D23774" w:rsidP="00D23774">
      <w:r w:rsidRPr="00B151BB">
        <w:lastRenderedPageBreak/>
        <w:t>Ekki má staðsetja leiksvæði þar sem ætla má að börnum geti stafað hætta eða ónæði af umhverfinu svo sem frá umferð, vegna fallhættu eða hættu á drukknun. Aðkoma að svæðinu fyrir gangandi, hjólandi og eftir atvikum akandi vegfarendur skal vera þannig að ekki skapist óþarfa hætta á og við leiksvæðið.</w:t>
      </w:r>
    </w:p>
    <w:p w14:paraId="250D4BE1" w14:textId="77777777" w:rsidR="00D23774" w:rsidRPr="00B151BB" w:rsidRDefault="00D23774" w:rsidP="00D23774">
      <w:r w:rsidRPr="00B151BB">
        <w:t>Hafa skal í huga:</w:t>
      </w:r>
    </w:p>
    <w:p w14:paraId="0A24AB1E" w14:textId="77777777" w:rsidR="00D23774" w:rsidRPr="00B151BB" w:rsidRDefault="00D23774" w:rsidP="00DD6B1B">
      <w:pPr>
        <w:pStyle w:val="1-Listi-kassar"/>
      </w:pPr>
      <w:r w:rsidRPr="00B151BB">
        <w:t>Að börn geti ekki hlaupið beint út af leiksvæði þar sem umferð er.</w:t>
      </w:r>
    </w:p>
    <w:p w14:paraId="3BC5501A" w14:textId="77777777" w:rsidR="00D23774" w:rsidRPr="00B151BB" w:rsidRDefault="00D23774" w:rsidP="00DD6B1B">
      <w:pPr>
        <w:pStyle w:val="1-Listi-kassar"/>
      </w:pPr>
      <w:r w:rsidRPr="00B151BB">
        <w:t>Að tryggja þarf góða lýsingu á leiksvæðum.</w:t>
      </w:r>
    </w:p>
    <w:p w14:paraId="1B9EC3BF" w14:textId="77777777" w:rsidR="00D23774" w:rsidRPr="00B151BB" w:rsidRDefault="00D23774" w:rsidP="00DD6B1B">
      <w:pPr>
        <w:pStyle w:val="1-Listi-kassar"/>
      </w:pPr>
      <w:r w:rsidRPr="00B151BB">
        <w:t>Haga skal frágangi á grindverki á lóð skólans þannig að börnum stafi ekki hætta af.</w:t>
      </w:r>
    </w:p>
    <w:p w14:paraId="34C8491C" w14:textId="77777777" w:rsidR="00D23774" w:rsidRPr="00B151BB" w:rsidRDefault="00D23774" w:rsidP="00DD6B1B">
      <w:pPr>
        <w:pStyle w:val="1-Listi-kassar"/>
      </w:pPr>
      <w:r w:rsidRPr="00B151BB">
        <w:t>Við framkvæmdir og viðhald leiksvæða skal taka tillit til eðlis starfseminnar. Umferð vélknúinna farartækja er bönnuð á leiksvæðum utan þess sem nauðsyn krefur svo sem vegna viðhalds eða endurnýjunar tækja og búnaðar.</w:t>
      </w:r>
    </w:p>
    <w:p w14:paraId="0E162D4A" w14:textId="77777777" w:rsidR="00565B3B" w:rsidRDefault="00565B3B" w:rsidP="00D23774"/>
    <w:p w14:paraId="02A97F08" w14:textId="3B322730" w:rsidR="00D23774" w:rsidRPr="00B151BB" w:rsidRDefault="00D23774" w:rsidP="00D23774">
      <w:r w:rsidRPr="00B151BB">
        <w:t xml:space="preserve">Á heimasíðu </w:t>
      </w:r>
      <w:hyperlink r:id="rId88" w:history="1">
        <w:r w:rsidRPr="00192337">
          <w:rPr>
            <w:rStyle w:val="Tengill"/>
            <w:rFonts w:eastAsia="Times New Roman"/>
            <w:lang w:eastAsia="is-IS"/>
          </w:rPr>
          <w:t>Umhverfisstofnunar</w:t>
        </w:r>
      </w:hyperlink>
      <w:r w:rsidRPr="00B151BB">
        <w:t xml:space="preserve"> er öryggisvísir leiksvæða sem gagnlegt er fyrir skólastjóra og rekstraraðila að kynna sér.</w:t>
      </w:r>
    </w:p>
    <w:p w14:paraId="3B7B10CD" w14:textId="77777777" w:rsidR="00D23774" w:rsidRPr="00B151BB" w:rsidRDefault="00D23774" w:rsidP="00D23774">
      <w:pPr>
        <w:pStyle w:val="Fyrirsgn3"/>
      </w:pPr>
      <w:bookmarkStart w:id="229" w:name="_Toc405554571"/>
      <w:bookmarkStart w:id="230" w:name="_Toc504734177"/>
      <w:bookmarkStart w:id="231" w:name="_Toc368555542"/>
      <w:bookmarkStart w:id="232" w:name="_Toc30144528"/>
      <w:r w:rsidRPr="00B151BB">
        <w:t>Starfsmenn</w:t>
      </w:r>
      <w:bookmarkEnd w:id="229"/>
      <w:bookmarkEnd w:id="230"/>
      <w:bookmarkEnd w:id="232"/>
    </w:p>
    <w:p w14:paraId="7B405978" w14:textId="77777777" w:rsidR="00D23774" w:rsidRPr="00B151BB" w:rsidRDefault="00D23774" w:rsidP="00D23774">
      <w:r w:rsidRPr="00B151BB">
        <w:t xml:space="preserve">Meta þarf hverju sinni hversu margir starfsmenn þurfa að vera til staðar í frímínútum og ferðum á vegum skólans. Ef starfsfólk á útivakt í frímínútum þarf að bregða sér frá er mikilvægt að annað starfsfólk sé látið vita. </w:t>
      </w:r>
    </w:p>
    <w:p w14:paraId="6EB54EFF" w14:textId="77777777" w:rsidR="00D23774" w:rsidRPr="00B151BB" w:rsidRDefault="00D23774" w:rsidP="00D23774">
      <w:pPr>
        <w:pStyle w:val="Fyrirsgn3"/>
      </w:pPr>
      <w:bookmarkStart w:id="233" w:name="_Toc405554572"/>
      <w:bookmarkStart w:id="234" w:name="_Toc504734178"/>
      <w:bookmarkStart w:id="235" w:name="_Toc30144529"/>
      <w:r w:rsidRPr="00B151BB">
        <w:t>Lýsing</w:t>
      </w:r>
      <w:bookmarkEnd w:id="231"/>
      <w:bookmarkEnd w:id="233"/>
      <w:bookmarkEnd w:id="234"/>
      <w:bookmarkEnd w:id="235"/>
    </w:p>
    <w:p w14:paraId="3CA476F6" w14:textId="77777777" w:rsidR="00D23774" w:rsidRPr="00B151BB" w:rsidRDefault="00D23774" w:rsidP="00D23774">
      <w:r w:rsidRPr="00B151BB">
        <w:t>Í kringum skóla og á öllum leiðum að skóla, hvort heldur er frá bílastæði, gönguleið eða hjólastígum, þarf lýsing að vera jöfn, heildstæð og kröftug en ekki blindandi. Lýsing þarf að taka mið af öllum notendum. Æskilegt er að  birta á umferðarleiðum milli bygginga og lóða vera nægjanleg til að allir aldurshópar geti athafnað sig óhindrað og af fullu öryggi. Þar sem gert er ráð fyrir umgengni almennings ætti að taka tillit til heildaráhrifa þannig að tryggt sé að hvergi verði staðbundin, ófullnægjandi birtuskilyrði sem skapað geti slysahættu. Skipta þarf strax um perur og lagfæra ljós sem bila.</w:t>
      </w:r>
    </w:p>
    <w:p w14:paraId="0C748B9E" w14:textId="77777777" w:rsidR="00D23774" w:rsidRPr="00B151BB" w:rsidRDefault="00D23774" w:rsidP="00D23774">
      <w:pPr>
        <w:pStyle w:val="Fyrirsgn3"/>
      </w:pPr>
      <w:bookmarkStart w:id="236" w:name="_Toc368555543"/>
      <w:bookmarkStart w:id="237" w:name="_Toc405554573"/>
      <w:bookmarkStart w:id="238" w:name="_Toc504734179"/>
      <w:bookmarkStart w:id="239" w:name="_Toc30144530"/>
      <w:r w:rsidRPr="00B151BB">
        <w:t>Ljósastaurar, girðingar og hlið úr járni</w:t>
      </w:r>
      <w:bookmarkEnd w:id="236"/>
      <w:bookmarkEnd w:id="237"/>
      <w:bookmarkEnd w:id="238"/>
      <w:bookmarkEnd w:id="239"/>
    </w:p>
    <w:p w14:paraId="6E1CF47A" w14:textId="77777777" w:rsidR="00D23774" w:rsidRPr="00B151BB" w:rsidRDefault="00D23774" w:rsidP="00D23774">
      <w:r w:rsidRPr="00B151BB">
        <w:t xml:space="preserve">Ef girðingastaurar, ljósastaurar og hlið eru úr járni, t.d. galvaniseruð, þarf að mála þá upp í 1,5 m hæð því annars er hætta á að börn geti fest við þá tungu eða fingur í frosti. Gagnlegt getur verið að mála alla ljósastaura í áberandi lit til að sjónskertir sjái þá. </w:t>
      </w:r>
    </w:p>
    <w:p w14:paraId="67DBE27B" w14:textId="77777777" w:rsidR="00D23774" w:rsidRPr="00B151BB" w:rsidRDefault="00D23774" w:rsidP="00D23774">
      <w:pPr>
        <w:pStyle w:val="Fyrirsgn3"/>
      </w:pPr>
      <w:bookmarkStart w:id="240" w:name="_Toc368555544"/>
      <w:bookmarkStart w:id="241" w:name="_Toc405554574"/>
      <w:bookmarkStart w:id="242" w:name="_Toc504734180"/>
      <w:bookmarkStart w:id="243" w:name="_Toc30144531"/>
      <w:r w:rsidRPr="00B151BB">
        <w:t>Ruslaskýli, tunnur og gámar</w:t>
      </w:r>
      <w:bookmarkEnd w:id="240"/>
      <w:bookmarkEnd w:id="241"/>
      <w:bookmarkEnd w:id="242"/>
      <w:bookmarkEnd w:id="243"/>
    </w:p>
    <w:p w14:paraId="798C73C1" w14:textId="77777777" w:rsidR="00D23774" w:rsidRPr="00B151BB" w:rsidRDefault="00D23774" w:rsidP="00D23774">
      <w:r w:rsidRPr="00B151BB">
        <w:t>Huga ber að því að ruslaskýli, tunnur og gámar, sem eru staðsett upp við skólabyggingar, geta haft ákveðna hættu í för með sér svo sem brunahættu vegna íkveikju í rusli og fallhættu ef börn nota það sem tröppur til að komast upp á byggingar.</w:t>
      </w:r>
      <w:bookmarkStart w:id="244" w:name="_Toc380659009"/>
      <w:bookmarkStart w:id="245" w:name="_Toc368555546"/>
    </w:p>
    <w:p w14:paraId="1C41A29C" w14:textId="77777777" w:rsidR="00D23774" w:rsidRPr="00B151BB" w:rsidRDefault="00D23774" w:rsidP="00D23774">
      <w:pPr>
        <w:pStyle w:val="Fyrirsgn3"/>
      </w:pPr>
      <w:bookmarkStart w:id="246" w:name="_Toc405554575"/>
      <w:bookmarkStart w:id="247" w:name="_Toc504734181"/>
      <w:bookmarkStart w:id="248" w:name="_Toc30144532"/>
      <w:r w:rsidRPr="00B151BB">
        <w:t>Hjólastandar</w:t>
      </w:r>
      <w:bookmarkEnd w:id="244"/>
      <w:bookmarkEnd w:id="246"/>
      <w:bookmarkEnd w:id="247"/>
      <w:bookmarkEnd w:id="248"/>
    </w:p>
    <w:p w14:paraId="1D07F8F1" w14:textId="77777777" w:rsidR="00D23774" w:rsidRPr="00B151BB" w:rsidRDefault="00D23774" w:rsidP="00D23774">
      <w:r w:rsidRPr="00B151BB">
        <w:t>Mikilvægt er að við grunnskóla séu hjólastandar þannig að börn geti gengið frá hjólum sínum á öruggan hátt. Hjólastandar þurfa að vera staðsettir þar sem ekki er hætta á að fólk falli um þá, helst nokkrum metrum frá inngangi. Mikilvægt er að merkja svæðið í kringum þá þannig að sjónskertir einstaklingar sjái þá.</w:t>
      </w:r>
    </w:p>
    <w:p w14:paraId="55E5E6DA" w14:textId="77777777" w:rsidR="00D23774" w:rsidRPr="00B151BB" w:rsidRDefault="00D23774" w:rsidP="00D23774">
      <w:pPr>
        <w:pStyle w:val="Fyrirsgn3"/>
      </w:pPr>
      <w:bookmarkStart w:id="249" w:name="_Toc405554576"/>
      <w:bookmarkStart w:id="250" w:name="_Toc504734182"/>
      <w:bookmarkStart w:id="251" w:name="_Toc30144533"/>
      <w:r w:rsidRPr="00B151BB">
        <w:lastRenderedPageBreak/>
        <w:t>Umferð og bílastæði við skólalóð</w:t>
      </w:r>
      <w:bookmarkEnd w:id="245"/>
      <w:bookmarkEnd w:id="249"/>
      <w:bookmarkEnd w:id="250"/>
      <w:bookmarkEnd w:id="251"/>
    </w:p>
    <w:p w14:paraId="6FD626F6" w14:textId="77777777" w:rsidR="00D23774" w:rsidRPr="00B151BB" w:rsidRDefault="00D23774" w:rsidP="00D23774">
      <w:r w:rsidRPr="00B151BB">
        <w:t>Þegar barn byrjar í skóla þarf að kynna foreldrum/forráðamönnum barnsins aðkomu umferðar að skólanum. Slíkt dregur úr líkum á að hætta skapist vegna umferðar á álagstímum.</w:t>
      </w:r>
    </w:p>
    <w:p w14:paraId="05A1AF8B" w14:textId="77777777" w:rsidR="00D23774" w:rsidRPr="00B151BB" w:rsidRDefault="00D23774" w:rsidP="00D23774">
      <w:r w:rsidRPr="00B151BB">
        <w:t>Mikilvægt er að allir sem erindi eiga í skóla komist þangað á öruggan hátt gangandi, hjólandi og/eða akandi. Þess skal gætt að umferð akandi, gangandi og hjólandi vegfarenda sé aðskilin eins og hægt er.</w:t>
      </w:r>
    </w:p>
    <w:p w14:paraId="26D82ADC" w14:textId="77777777" w:rsidR="00D23774" w:rsidRPr="00B151BB" w:rsidRDefault="00D23774" w:rsidP="00D23774">
      <w:r w:rsidRPr="00B151BB">
        <w:t>Æskilegt er að bílastæði við skóla sé staðsett við skólabygginguna og merkt sérstaklega fyrir starfsfólk og foreldra.</w:t>
      </w:r>
    </w:p>
    <w:p w14:paraId="4DF0F8B6" w14:textId="77777777" w:rsidR="00D23774" w:rsidRPr="00B151BB" w:rsidRDefault="00D23774" w:rsidP="00D23774">
      <w:r w:rsidRPr="00B151BB">
        <w:t>Gangbrautir skulu merktar þannig að sá sem ekur inn á bílastæðið sjái hvar þær eru.</w:t>
      </w:r>
    </w:p>
    <w:p w14:paraId="30824033" w14:textId="77777777" w:rsidR="00D23774" w:rsidRPr="00B151BB" w:rsidRDefault="00D23774" w:rsidP="00D23774">
      <w:r w:rsidRPr="00B151BB">
        <w:t>Nauðsynlegt er að taka á hraðakstri við skóla með bættri hönnun umferðarmannvirkja og liðsinni lögreglu.</w:t>
      </w:r>
    </w:p>
    <w:p w14:paraId="0FE5B574" w14:textId="77777777" w:rsidR="00D23774" w:rsidRPr="00B151BB" w:rsidRDefault="00D23774" w:rsidP="00D23774">
      <w:pPr>
        <w:pStyle w:val="Fyrirsgn3"/>
      </w:pPr>
      <w:bookmarkStart w:id="252" w:name="_Toc405554577"/>
      <w:bookmarkStart w:id="253" w:name="_Toc504734183"/>
      <w:bookmarkStart w:id="254" w:name="_Toc30144534"/>
      <w:r w:rsidRPr="00B151BB">
        <w:t>Göngu- og hjólaleiðir barna í skólann</w:t>
      </w:r>
      <w:bookmarkEnd w:id="252"/>
      <w:bookmarkEnd w:id="253"/>
      <w:bookmarkEnd w:id="254"/>
    </w:p>
    <w:p w14:paraId="7A6EDD35" w14:textId="5342F3FC" w:rsidR="00D23774" w:rsidRPr="00517E6E" w:rsidRDefault="00D23774" w:rsidP="00D23774">
      <w:pPr>
        <w:rPr>
          <w:rStyle w:val="Tengill"/>
        </w:rPr>
      </w:pPr>
      <w:r w:rsidRPr="00B151BB">
        <w:t>Æskilegt er að sem flest börn gangi eða hjóli í skólann en þannig skapast minni hætta af umferð ökutækja við skólann.</w:t>
      </w:r>
      <w:r w:rsidRPr="00B151BB" w:rsidDel="008D7622">
        <w:t xml:space="preserve"> </w:t>
      </w:r>
      <w:r w:rsidRPr="00B151BB">
        <w:t xml:space="preserve">Mikilvægt er að kynna árlega öruggar göngu- og hjólaleiðir og ábyrgð foreldra á öryggi barna á leið í og úr skóla. Ávallt skal gæta öryggissjónarmiða í þessum efnum. Æskilegt er að skólinn hafi frumkvæði að því að hvetja börn til að nota hjálm við hjólreiðar. Á </w:t>
      </w:r>
      <w:hyperlink r:id="rId89" w:history="1">
        <w:r w:rsidRPr="00192337">
          <w:rPr>
            <w:rStyle w:val="Tengill"/>
            <w:rFonts w:eastAsia="Times New Roman"/>
            <w:lang w:eastAsia="is-IS"/>
          </w:rPr>
          <w:t>vef Samgöngustofu</w:t>
        </w:r>
      </w:hyperlink>
      <w:r w:rsidRPr="00192337">
        <w:rPr>
          <w:rStyle w:val="Tengill"/>
          <w:rFonts w:eastAsia="Times New Roman"/>
          <w:lang w:eastAsia="is-IS"/>
        </w:rPr>
        <w:t xml:space="preserve"> </w:t>
      </w:r>
      <w:r w:rsidRPr="00B151BB">
        <w:t xml:space="preserve">eru upplýsingar um öryggisbúnað vegna hjólreiða.  Í </w:t>
      </w:r>
      <w:r w:rsidR="00465E3B">
        <w:t>handbókinni</w:t>
      </w:r>
      <w:r w:rsidRPr="00B151BB">
        <w:t xml:space="preserve"> eru </w:t>
      </w:r>
      <w:r w:rsidR="00517E6E">
        <w:fldChar w:fldCharType="begin"/>
      </w:r>
      <w:r w:rsidR="00517E6E">
        <w:instrText xml:space="preserve"> HYPERLINK  \l "_Nokkur_góð_ráð" </w:instrText>
      </w:r>
      <w:r w:rsidR="00517E6E">
        <w:fldChar w:fldCharType="separate"/>
      </w:r>
      <w:r w:rsidRPr="00517E6E">
        <w:rPr>
          <w:rStyle w:val="Tengill"/>
        </w:rPr>
        <w:t>nokkur góð ráð um gönguleiðir barna í skólann.</w:t>
      </w:r>
    </w:p>
    <w:bookmarkStart w:id="255" w:name="_Toc405554578"/>
    <w:bookmarkStart w:id="256" w:name="_Toc504734184"/>
    <w:p w14:paraId="0A2931B1" w14:textId="47FC4A9A" w:rsidR="00D23774" w:rsidRPr="00B151BB" w:rsidRDefault="00517E6E" w:rsidP="00D23774">
      <w:pPr>
        <w:pStyle w:val="Fyrirsgn3"/>
      </w:pPr>
      <w:r>
        <w:rPr>
          <w:rFonts w:ascii="Corbel" w:hAnsi="Corbel" w:cs="Times New Roman"/>
          <w:b w:val="0"/>
          <w:bCs w:val="0"/>
          <w:iCs w:val="0"/>
          <w:color w:val="auto"/>
        </w:rPr>
        <w:fldChar w:fldCharType="end"/>
      </w:r>
      <w:bookmarkStart w:id="257" w:name="_Toc30144535"/>
      <w:r w:rsidR="00D23774" w:rsidRPr="00B151BB">
        <w:t>Akstur með aðföng og önnur umferð á skólalóðinni</w:t>
      </w:r>
      <w:bookmarkEnd w:id="255"/>
      <w:bookmarkEnd w:id="256"/>
      <w:bookmarkEnd w:id="257"/>
    </w:p>
    <w:p w14:paraId="69641B74" w14:textId="77777777" w:rsidR="00D23774" w:rsidRPr="00B151BB" w:rsidRDefault="00D23774" w:rsidP="00D23774">
      <w:r w:rsidRPr="00B151BB">
        <w:t>Þar sem ekki er séraðkoma bíla með aðföng er mikilvægt að fara yfir hvar hentugast er að bílar komi að skólahúsnæðinu án þess að ógna öryggi barna. Kynna þarf fyrir bílstjórum eða merkja vel bestu og öruggustu leiðina fyrir þá til að koma með aðföng í skólann. Æskilegt er að aðstæður séu skipulagðar þannig að stór ökutæki þurfi ekki að aka afturábak á skólalóð eða þar sem vænta má barna.</w:t>
      </w:r>
    </w:p>
    <w:p w14:paraId="407E2E45" w14:textId="77777777" w:rsidR="00D23774" w:rsidRPr="00B151BB" w:rsidRDefault="00D23774" w:rsidP="00D23774">
      <w:pPr>
        <w:pStyle w:val="Fyrirsgn3"/>
      </w:pPr>
      <w:bookmarkStart w:id="258" w:name="_Toc368555547"/>
      <w:bookmarkStart w:id="259" w:name="_Toc405554579"/>
      <w:bookmarkStart w:id="260" w:name="_Toc504734185"/>
      <w:bookmarkStart w:id="261" w:name="_Toc30144536"/>
      <w:r w:rsidRPr="00B151BB">
        <w:t xml:space="preserve">Göngustígar og </w:t>
      </w:r>
      <w:bookmarkEnd w:id="258"/>
      <w:r w:rsidRPr="00B151BB">
        <w:t>gangstéttar</w:t>
      </w:r>
      <w:bookmarkEnd w:id="259"/>
      <w:bookmarkEnd w:id="260"/>
      <w:bookmarkEnd w:id="261"/>
    </w:p>
    <w:p w14:paraId="43C1F3F1" w14:textId="77777777" w:rsidR="00D23774" w:rsidRPr="00B151BB" w:rsidRDefault="00D23774" w:rsidP="00D23774">
      <w:r w:rsidRPr="00B151BB">
        <w:t xml:space="preserve">Göngustígar og gangstéttar eiga  að vera með slétt yfirborð. Ef meira en 2 </w:t>
      </w:r>
      <w:r>
        <w:t>c</w:t>
      </w:r>
      <w:r w:rsidRPr="00B151BB">
        <w:t>m mishæð er til staðar er hætta á falli. Ef hættulegar misfellur eru komnar í gangstéttar/göngustíga er mikilvægt að það sé lagað sem fyrst.</w:t>
      </w:r>
    </w:p>
    <w:p w14:paraId="02B84D74" w14:textId="77777777" w:rsidR="00D23774" w:rsidRPr="00B151BB" w:rsidRDefault="00D23774" w:rsidP="00D23774">
      <w:r w:rsidRPr="00B151BB">
        <w:t>Niðurföll á göngustígum/gangstéttum eiga að vera:</w:t>
      </w:r>
    </w:p>
    <w:p w14:paraId="73801A01" w14:textId="77777777" w:rsidR="00D23774" w:rsidRPr="00B151BB" w:rsidRDefault="00D23774" w:rsidP="00DD6B1B">
      <w:pPr>
        <w:pStyle w:val="1-Listi-kassar"/>
      </w:pPr>
      <w:r w:rsidRPr="00B151BB">
        <w:t>Í sömu hæð og göngustígurinn/gangstéttin.</w:t>
      </w:r>
    </w:p>
    <w:p w14:paraId="1472816B" w14:textId="77777777" w:rsidR="00D23774" w:rsidRPr="00B151BB" w:rsidRDefault="00D23774" w:rsidP="00DD6B1B">
      <w:pPr>
        <w:pStyle w:val="1-Listi-kassar"/>
      </w:pPr>
      <w:r w:rsidRPr="00B151BB">
        <w:t>Í lagi og hreinsuð reglulega til að koma í veg fyrir vatnstjón í byggingum og hálkumyndun að vetrarlagi.</w:t>
      </w:r>
    </w:p>
    <w:p w14:paraId="07DBA364" w14:textId="77777777" w:rsidR="00D23774" w:rsidRPr="00B151BB" w:rsidRDefault="00D23774" w:rsidP="00DD6B1B">
      <w:pPr>
        <w:pStyle w:val="1-Listi-kassar"/>
      </w:pPr>
      <w:r w:rsidRPr="00B151BB">
        <w:t>Með viðeigandi loki sem snýr rétt.</w:t>
      </w:r>
    </w:p>
    <w:p w14:paraId="5BE91735" w14:textId="77777777" w:rsidR="00565B3B" w:rsidRDefault="00565B3B" w:rsidP="00D23774"/>
    <w:p w14:paraId="1017EBAD" w14:textId="71B5862B" w:rsidR="00D23774" w:rsidRPr="00B151BB" w:rsidRDefault="00D23774" w:rsidP="00D23774">
      <w:r w:rsidRPr="00B151BB">
        <w:t>Mikilvægt er að gert sé strax við stífluð niðurföll. Ef lok vantar á niðurfall eða það snýr öfugt er mikilvægt að laga það strax.</w:t>
      </w:r>
    </w:p>
    <w:p w14:paraId="00B9161B" w14:textId="77777777" w:rsidR="00D23774" w:rsidRPr="00B151BB" w:rsidRDefault="00D23774" w:rsidP="00D23774">
      <w:pPr>
        <w:pStyle w:val="Fyrirsgn3"/>
      </w:pPr>
      <w:bookmarkStart w:id="262" w:name="_Toc368555548"/>
      <w:bookmarkStart w:id="263" w:name="_Toc405554580"/>
      <w:bookmarkStart w:id="264" w:name="_Toc504734186"/>
      <w:bookmarkStart w:id="265" w:name="_Toc30144537"/>
      <w:r w:rsidRPr="00B151BB">
        <w:t>Tröppur, rampar og handrið</w:t>
      </w:r>
      <w:bookmarkEnd w:id="262"/>
      <w:bookmarkEnd w:id="263"/>
      <w:bookmarkEnd w:id="264"/>
      <w:bookmarkEnd w:id="265"/>
    </w:p>
    <w:p w14:paraId="5791BD82" w14:textId="77777777" w:rsidR="00D23774" w:rsidRPr="00B151BB" w:rsidRDefault="00D23774" w:rsidP="00D23774">
      <w:r w:rsidRPr="00B151BB">
        <w:t xml:space="preserve">Tröppur, rampar og handrið eiga að uppfylla ákvæði </w:t>
      </w:r>
      <w:hyperlink r:id="rId90" w:history="1">
        <w:r w:rsidRPr="00192337">
          <w:rPr>
            <w:rStyle w:val="Tengill"/>
            <w:rFonts w:eastAsia="Times New Roman"/>
            <w:lang w:eastAsia="is-IS"/>
          </w:rPr>
          <w:t>byggingarreglugerðar, nr. 112/2012</w:t>
        </w:r>
      </w:hyperlink>
      <w:r w:rsidRPr="00192337">
        <w:rPr>
          <w:rStyle w:val="Tengill"/>
          <w:rFonts w:eastAsia="Times New Roman"/>
          <w:lang w:eastAsia="is-IS"/>
        </w:rPr>
        <w:t>.</w:t>
      </w:r>
      <w:r w:rsidRPr="00B151BB">
        <w:t xml:space="preserve"> Æskilegt er að handrið sé við allar tröppur. Ef brotnar upp úr þrepum eða þau losna þarf að gera við þau strax.</w:t>
      </w:r>
    </w:p>
    <w:p w14:paraId="0D200ACF" w14:textId="77777777" w:rsidR="00D23774" w:rsidRPr="00B151BB" w:rsidRDefault="00D23774" w:rsidP="00D23774">
      <w:pPr>
        <w:pStyle w:val="Fyrirsgn3"/>
      </w:pPr>
      <w:bookmarkStart w:id="266" w:name="_Toc368555549"/>
      <w:bookmarkStart w:id="267" w:name="_Toc405554581"/>
      <w:bookmarkStart w:id="268" w:name="_Toc504734187"/>
      <w:bookmarkStart w:id="269" w:name="_Toc30144538"/>
      <w:r w:rsidRPr="00B151BB">
        <w:lastRenderedPageBreak/>
        <w:t>Hálka</w:t>
      </w:r>
      <w:bookmarkEnd w:id="266"/>
      <w:bookmarkEnd w:id="267"/>
      <w:bookmarkEnd w:id="268"/>
      <w:bookmarkEnd w:id="269"/>
    </w:p>
    <w:p w14:paraId="214B5954" w14:textId="77777777" w:rsidR="00D23774" w:rsidRPr="00B151BB" w:rsidRDefault="00D23774" w:rsidP="00D23774">
      <w:r w:rsidRPr="00B151BB">
        <w:t>Mikilvægt er að huga að hálkuvörnum í kringum skóla. Skýr verkaskipting þarf að vera á meðal starfsmanna sveitarfélaga hvað hálkuvarnir varðar. Áður en starfsemi hefst í skólanum þarf að vera búið að hálkuverja. Sama gildir um snjómokstur.</w:t>
      </w:r>
    </w:p>
    <w:p w14:paraId="62AEB2D8" w14:textId="77777777" w:rsidR="00D23774" w:rsidRPr="00B151BB" w:rsidRDefault="00D23774" w:rsidP="00D23774">
      <w:r w:rsidRPr="00B151BB">
        <w:t>Þar sem því verður við komið ættu gönguleiðir að skólabyggingum að vera hálkuvarðar t.d. með hita undir gangstéttum/göngustígum. Ef ekki er hiti undir gangstéttum/göngustígum er mikilvægt að rekstraraðili sjái til þess að leysa þann vanda með söltun eða sandburði. Æskilegt er að rekstraraðili geri leiðbeiningar um hálkuvarnir í samvinnu við skólastjóra. Ganga þarf úr skugga um að þær séu virkar.</w:t>
      </w:r>
    </w:p>
    <w:p w14:paraId="631005AC" w14:textId="77777777" w:rsidR="00D23774" w:rsidRPr="00B151BB" w:rsidRDefault="00D23774" w:rsidP="00D23774">
      <w:r w:rsidRPr="00B151BB">
        <w:t xml:space="preserve">Bílastæði geta oft verið mjög hál og því mikilvægt að </w:t>
      </w:r>
      <w:r>
        <w:t xml:space="preserve">þar séu </w:t>
      </w:r>
      <w:r w:rsidRPr="00B151BB">
        <w:t>gerðar sambærilegar ráðstafanir.</w:t>
      </w:r>
    </w:p>
    <w:p w14:paraId="78B68553" w14:textId="77777777" w:rsidR="00D23774" w:rsidRPr="00B151BB" w:rsidRDefault="00D23774" w:rsidP="00D23774">
      <w:pPr>
        <w:pStyle w:val="Fyrirsgn3"/>
      </w:pPr>
      <w:bookmarkStart w:id="270" w:name="_Toc368555550"/>
      <w:bookmarkStart w:id="271" w:name="_Toc405554582"/>
      <w:bookmarkStart w:id="272" w:name="_Toc504734188"/>
      <w:bookmarkStart w:id="273" w:name="_Toc30144539"/>
      <w:r w:rsidRPr="00B151BB">
        <w:t>Leikvallatæki</w:t>
      </w:r>
      <w:bookmarkEnd w:id="270"/>
      <w:bookmarkEnd w:id="271"/>
      <w:bookmarkEnd w:id="272"/>
      <w:bookmarkEnd w:id="273"/>
    </w:p>
    <w:p w14:paraId="0D25CC4C" w14:textId="77777777" w:rsidR="00D23774" w:rsidRPr="00192337" w:rsidRDefault="00D23774" w:rsidP="00D23774">
      <w:pPr>
        <w:rPr>
          <w:rStyle w:val="Tengill"/>
          <w:rFonts w:eastAsia="Times New Roman"/>
          <w:lang w:eastAsia="is-IS"/>
        </w:rPr>
      </w:pPr>
      <w:r w:rsidRPr="00B151BB">
        <w:t xml:space="preserve">Leikvallatæki þurfa að uppfylla kröfur reglugerðar </w:t>
      </w:r>
      <w:hyperlink r:id="rId91" w:history="1">
        <w:r w:rsidRPr="00192337">
          <w:rPr>
            <w:rStyle w:val="Tengill"/>
            <w:rFonts w:eastAsia="Times New Roman"/>
            <w:lang w:eastAsia="is-IS"/>
          </w:rPr>
          <w:t>um öryggi leikvallatækja og svæða og eftirliti með þeim</w:t>
        </w:r>
      </w:hyperlink>
      <w:r w:rsidRPr="00192337">
        <w:rPr>
          <w:rStyle w:val="Tengill"/>
          <w:rFonts w:eastAsia="Times New Roman"/>
          <w:lang w:eastAsia="is-IS"/>
        </w:rPr>
        <w:t xml:space="preserve"> nr. 942/2002. </w:t>
      </w:r>
    </w:p>
    <w:p w14:paraId="7E1B3EEC" w14:textId="77777777" w:rsidR="00D23774" w:rsidRPr="00B151BB" w:rsidRDefault="00D23774" w:rsidP="00D23774">
      <w:r w:rsidRPr="00B151BB">
        <w:t xml:space="preserve">Í reglugerð </w:t>
      </w:r>
      <w:hyperlink r:id="rId92"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xml:space="preserve"> nr. 942/2002 </w:t>
      </w:r>
      <w:r w:rsidRPr="00B151BB">
        <w:t>kemur fram að:</w:t>
      </w:r>
    </w:p>
    <w:p w14:paraId="7649D03A" w14:textId="77777777" w:rsidR="00D23774" w:rsidRPr="00B151BB" w:rsidRDefault="00D23774" w:rsidP="00DD6B1B">
      <w:pPr>
        <w:pStyle w:val="1-Listi-kassar"/>
      </w:pPr>
      <w:r w:rsidRPr="00B151BB">
        <w:t>Fylgja þarf leiðbeiningum framleiðenda um viðhald á leikvallatækjum.</w:t>
      </w:r>
    </w:p>
    <w:p w14:paraId="08C641E0" w14:textId="77777777" w:rsidR="00D23774" w:rsidRPr="00B151BB" w:rsidRDefault="00D23774" w:rsidP="00DD6B1B">
      <w:pPr>
        <w:pStyle w:val="1-Listi-kassar"/>
      </w:pPr>
      <w:r w:rsidRPr="00B151BB">
        <w:t>Rekstraraðili er ábyrgur fyrir að framkvæma reglubundið eftirlit með leikvallatækjum.</w:t>
      </w:r>
    </w:p>
    <w:p w14:paraId="38D9EB25" w14:textId="77777777" w:rsidR="00D23774" w:rsidRPr="00B151BB" w:rsidRDefault="00D23774" w:rsidP="00DD6B1B">
      <w:pPr>
        <w:pStyle w:val="1-Listi-kassar"/>
      </w:pPr>
      <w:r w:rsidRPr="00B151BB">
        <w:t>Innra eftirlit skal framkvæma samkvæmt gátlista og í því skal vera slysaskráning. Í innra eftirliti þarf að tilgreina til hvaða úrbóta skal grípa þegar frávik verða frá ákvæðum reglugerðarinnar og hvenær úrbótum var lokið. Mælt er með að innra eftirlit sé hluti af gæðahandbók.</w:t>
      </w:r>
    </w:p>
    <w:p w14:paraId="1B1EA9D5" w14:textId="77777777" w:rsidR="00D23774" w:rsidRPr="00B151BB" w:rsidRDefault="00D23774" w:rsidP="00DD6B1B">
      <w:pPr>
        <w:pStyle w:val="1-Listi-kassar"/>
      </w:pPr>
      <w:r w:rsidRPr="00B151BB">
        <w:t>Ábyrgðaraðili innra eftirlits gerir rekstraraðila viðvart um það sem aflaga fer og bendir á nauðsynlegar úrbætur. Rekstraraðili gerir nauðsynlegar úrbætur eða tekur leikvallatæki úr notkun.</w:t>
      </w:r>
    </w:p>
    <w:p w14:paraId="5C63A348" w14:textId="77777777" w:rsidR="00565B3B" w:rsidRDefault="00565B3B" w:rsidP="00D23774"/>
    <w:p w14:paraId="02661D7C" w14:textId="0F341704" w:rsidR="00D23774" w:rsidRPr="00B151BB" w:rsidRDefault="00D23774" w:rsidP="00D23774">
      <w:r w:rsidRPr="00B151BB">
        <w:t xml:space="preserve">Á heimasíðu </w:t>
      </w:r>
      <w:hyperlink r:id="rId93" w:history="1">
        <w:r w:rsidRPr="00192337">
          <w:rPr>
            <w:rStyle w:val="Tengill"/>
            <w:rFonts w:eastAsia="Times New Roman"/>
            <w:lang w:eastAsia="is-IS"/>
          </w:rPr>
          <w:t>Umhverfisstofnunar</w:t>
        </w:r>
      </w:hyperlink>
      <w:r w:rsidRPr="00B151BB">
        <w:t xml:space="preserve"> má finna upplýsingar og handbækur um skoðanir á ástandi leiksvæða og leikvallatækja. Þar eru einnig tillögur að gátlistum fyrir reglubundið eftirlit með leikvallatækjum.</w:t>
      </w:r>
    </w:p>
    <w:p w14:paraId="2285CE01"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274" w:name="_Toc368555551"/>
      <w:r w:rsidRPr="00B151BB">
        <w:rPr>
          <w:lang w:eastAsia="en-US"/>
        </w:rPr>
        <w:br w:type="page"/>
      </w:r>
    </w:p>
    <w:p w14:paraId="023CB970" w14:textId="77777777" w:rsidR="00D23774" w:rsidRPr="00B151BB" w:rsidRDefault="00D23774" w:rsidP="00B905E2">
      <w:pPr>
        <w:pStyle w:val="Fyrirsgn1"/>
      </w:pPr>
      <w:bookmarkStart w:id="275" w:name="_Toc405554583"/>
      <w:bookmarkStart w:id="276" w:name="_Toc504734189"/>
      <w:bookmarkStart w:id="277" w:name="_Toc30144540"/>
      <w:r w:rsidRPr="00B151BB">
        <w:rPr>
          <w:lang w:eastAsia="en-US"/>
        </w:rPr>
        <w:lastRenderedPageBreak/>
        <w:t>Eftirlit</w:t>
      </w:r>
      <w:bookmarkEnd w:id="274"/>
      <w:bookmarkEnd w:id="275"/>
      <w:bookmarkEnd w:id="276"/>
      <w:bookmarkEnd w:id="277"/>
    </w:p>
    <w:p w14:paraId="6EA2A339" w14:textId="77777777" w:rsidR="00D23774" w:rsidRPr="00192337" w:rsidRDefault="00D23774" w:rsidP="00D23774">
      <w:pPr>
        <w:rPr>
          <w:rStyle w:val="Tengill"/>
          <w:rFonts w:eastAsia="Times New Roman"/>
          <w:lang w:eastAsia="is-IS"/>
        </w:rPr>
      </w:pPr>
      <w:r w:rsidRPr="00B151BB">
        <w:rPr>
          <w:noProof/>
          <w:color w:val="0563C1" w:themeColor="hyperlink"/>
          <w:u w:val="single"/>
          <w:lang w:eastAsia="is-IS"/>
        </w:rPr>
        <w:drawing>
          <wp:anchor distT="0" distB="0" distL="114300" distR="114300" simplePos="0" relativeHeight="251663360" behindDoc="1" locked="0" layoutInCell="1" allowOverlap="1" wp14:anchorId="767B5C59" wp14:editId="7592B4AB">
            <wp:simplePos x="0" y="0"/>
            <wp:positionH relativeFrom="column">
              <wp:posOffset>3970020</wp:posOffset>
            </wp:positionH>
            <wp:positionV relativeFrom="paragraph">
              <wp:posOffset>40005</wp:posOffset>
            </wp:positionV>
            <wp:extent cx="1812290" cy="1359535"/>
            <wp:effectExtent l="0" t="0" r="0" b="0"/>
            <wp:wrapTight wrapText="bothSides">
              <wp:wrapPolygon edited="0">
                <wp:start x="0" y="0"/>
                <wp:lineTo x="0" y="21186"/>
                <wp:lineTo x="21343" y="21186"/>
                <wp:lineTo x="21343" y="0"/>
                <wp:lineTo x="0" y="0"/>
              </wp:wrapPolygon>
            </wp:wrapTight>
            <wp:docPr id="20" name="Mynd 10" descr="Leiktæki á skólal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Myndir\Myndir_2002-2003\04.03.2003Skólaheimsókn ráðh. - Akureyri og nágrenni\DSCN2346.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122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Eftirlit með leikvallatækjum og leiksvæðum skal vera í samræmi við kröfur samkvæmt staðlaröðinni ÍST EN 1176 ásamt ÍST EN 1177 sem taldir eru upp í viðauka I með reglugerð </w:t>
      </w:r>
      <w:hyperlink r:id="rId95" w:history="1">
        <w:r w:rsidRPr="00192337">
          <w:rPr>
            <w:rStyle w:val="Tengill"/>
            <w:rFonts w:eastAsia="Times New Roman"/>
            <w:lang w:eastAsia="is-IS"/>
          </w:rPr>
          <w:t xml:space="preserve"> um öryggi leikvallatækja og leiksvæða og eftirlit með þeim, nr. 942/2002. </w:t>
        </w:r>
      </w:hyperlink>
    </w:p>
    <w:p w14:paraId="705CC1FC" w14:textId="4E7EFABD" w:rsidR="00D23774" w:rsidRPr="00B151BB" w:rsidRDefault="001C2EDC" w:rsidP="00D23774">
      <w:hyperlink r:id="rId96" w:history="1">
        <w:r w:rsidR="00D23774" w:rsidRPr="00BE1A32">
          <w:rPr>
            <w:rStyle w:val="Tengill"/>
          </w:rPr>
          <w:t>Neytendastofa</w:t>
        </w:r>
      </w:hyperlink>
      <w:r w:rsidR="00D23774" w:rsidRPr="00B151BB">
        <w:t xml:space="preserve"> hefur eftirlit með því að leikvallatæki á markaði uppfylli settar reglur um öryggi.</w:t>
      </w:r>
    </w:p>
    <w:p w14:paraId="1BC39ED3" w14:textId="77777777" w:rsidR="00105272" w:rsidRDefault="00105272" w:rsidP="00D23774"/>
    <w:p w14:paraId="318AD044" w14:textId="2C74E6B6" w:rsidR="00D23774" w:rsidRPr="00192337" w:rsidRDefault="00D23774" w:rsidP="00D23774">
      <w:pPr>
        <w:rPr>
          <w:rStyle w:val="Tengill"/>
          <w:rFonts w:eastAsia="Times New Roman"/>
          <w:lang w:eastAsia="is-IS"/>
        </w:rPr>
      </w:pPr>
      <w:r w:rsidRPr="00B151BB">
        <w:t xml:space="preserve">Um málsmeðferð og réttarfarsúrræði fer eftir ákvæðum laga </w:t>
      </w:r>
      <w:hyperlink r:id="rId97" w:history="1">
        <w:r w:rsidRPr="00192337">
          <w:rPr>
            <w:rStyle w:val="Tengill"/>
            <w:rFonts w:eastAsia="Times New Roman"/>
            <w:lang w:eastAsia="is-IS"/>
          </w:rPr>
          <w:t>um öryggi vöru og opinbera markaðsgæslu</w:t>
        </w:r>
      </w:hyperlink>
      <w:r w:rsidRPr="00192337">
        <w:rPr>
          <w:rStyle w:val="Tengill"/>
          <w:rFonts w:eastAsia="Times New Roman"/>
          <w:lang w:eastAsia="is-IS"/>
        </w:rPr>
        <w:t>, nr. 134/1995.</w:t>
      </w:r>
    </w:p>
    <w:p w14:paraId="356493F3" w14:textId="77777777" w:rsidR="00D23774" w:rsidRPr="00B151BB" w:rsidRDefault="00D23774" w:rsidP="00D23774">
      <w:r w:rsidRPr="00B151BB">
        <w:t>Heilbrigðisnefndir sveitarfélaga hafa eftirlit með því að farið sé að ákvæðum laga varðandi leikvallatæki í notkun og öryggi leiksvæða. Tíðni þess eftirlits er háð mati eftirlitsaðila og við slíkt mat skal tekið tillit til umfangs og innra eftirlits þess leiksvæðis sem um ræðir.</w:t>
      </w:r>
    </w:p>
    <w:p w14:paraId="6E8CA38C" w14:textId="77777777" w:rsidR="00D23774" w:rsidRPr="00B151BB" w:rsidRDefault="00D23774" w:rsidP="00D23774">
      <w:r w:rsidRPr="00B151BB">
        <w:t>Heilbrigðisfulltrúi skal hafa aðgang að öllu skráðu og skjalfestu efni er eftirlitið varðar.</w:t>
      </w:r>
    </w:p>
    <w:p w14:paraId="246B1CA2" w14:textId="77777777" w:rsidR="00D23774" w:rsidRPr="00B151BB" w:rsidRDefault="00D23774" w:rsidP="00D23774">
      <w:pPr>
        <w:pStyle w:val="Fyrirsgn2"/>
      </w:pPr>
      <w:bookmarkStart w:id="278" w:name="_Toc368555552"/>
      <w:bookmarkStart w:id="279" w:name="_Toc405554584"/>
      <w:bookmarkStart w:id="280" w:name="_Toc504734190"/>
      <w:bookmarkStart w:id="281" w:name="_Toc30144541"/>
      <w:r w:rsidRPr="00B151BB">
        <w:t>Innra eftirlit</w:t>
      </w:r>
      <w:bookmarkEnd w:id="278"/>
      <w:bookmarkEnd w:id="279"/>
      <w:bookmarkEnd w:id="280"/>
      <w:bookmarkEnd w:id="281"/>
    </w:p>
    <w:p w14:paraId="3C36468C" w14:textId="77777777" w:rsidR="00D23774" w:rsidRPr="00B151BB" w:rsidRDefault="00D23774" w:rsidP="00D23774">
      <w:r w:rsidRPr="00B151BB">
        <w:t xml:space="preserve">Í reglugerð </w:t>
      </w:r>
      <w:hyperlink r:id="rId98"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nr. 94/2002</w:t>
      </w:r>
      <w:r w:rsidRPr="0035390E">
        <w:rPr>
          <w:color w:val="0563C1" w:themeColor="hyperlink"/>
        </w:rPr>
        <w:t xml:space="preserve"> </w:t>
      </w:r>
      <w:r w:rsidRPr="00B151BB">
        <w:t>segir að:</w:t>
      </w:r>
    </w:p>
    <w:p w14:paraId="093D3E95" w14:textId="77777777" w:rsidR="00D23774" w:rsidRPr="00B151BB" w:rsidRDefault="00D23774" w:rsidP="00DD6B1B">
      <w:pPr>
        <w:pStyle w:val="1-Listi-kassar"/>
      </w:pPr>
      <w:r w:rsidRPr="00B151BB">
        <w:t>Í starfsleyfi skal heilbrigðisnefnd gera kröfu um innra eftirlit á leiksvæðum og með leikvallatækjum.</w:t>
      </w:r>
    </w:p>
    <w:p w14:paraId="0D9685D1" w14:textId="77777777" w:rsidR="00D23774" w:rsidRPr="00B151BB" w:rsidRDefault="00D23774" w:rsidP="00DD6B1B">
      <w:pPr>
        <w:pStyle w:val="1-Listi-kassar"/>
      </w:pPr>
      <w:r w:rsidRPr="00B151BB">
        <w:t>Innra eftirlitið skal vera samkvæmt ákvæðum staðalsins ÍST EN 1176.</w:t>
      </w:r>
    </w:p>
    <w:p w14:paraId="6298526E" w14:textId="77777777" w:rsidR="00D23774" w:rsidRPr="00B151BB" w:rsidRDefault="00D23774" w:rsidP="00DD6B1B">
      <w:pPr>
        <w:pStyle w:val="1-Listi-kassar"/>
      </w:pPr>
      <w:r w:rsidRPr="00B151BB">
        <w:t>Innra eftirlit skal framkvæma samkvæmt gátlista og í því skal vera slysaskráning.</w:t>
      </w:r>
      <w:r w:rsidRPr="00B151BB" w:rsidDel="00FC3205">
        <w:t xml:space="preserve"> </w:t>
      </w:r>
      <w:r w:rsidRPr="00B151BB">
        <w:t>Í innra eftirlitinu skal tilgreina til hvaða úrbóta skal grípa þegar frávik verða frá ákvæðum reglugerðarinnar og hvenær úrbótum var lokið.</w:t>
      </w:r>
    </w:p>
    <w:p w14:paraId="089F25F3" w14:textId="77777777" w:rsidR="00D23774" w:rsidRPr="00B151BB" w:rsidRDefault="00D23774" w:rsidP="00DD6B1B">
      <w:pPr>
        <w:pStyle w:val="1-Listi-kassar"/>
      </w:pPr>
      <w:r w:rsidRPr="00B151BB">
        <w:t>Mælt er með að innra eftirlit sé hluti af gæðahandbók.</w:t>
      </w:r>
    </w:p>
    <w:p w14:paraId="5C7F828A" w14:textId="77777777" w:rsidR="00D23774" w:rsidRPr="00B151BB" w:rsidRDefault="00D23774" w:rsidP="00DD6B1B">
      <w:pPr>
        <w:pStyle w:val="1-Listi-kassar"/>
      </w:pPr>
      <w:r w:rsidRPr="00B151BB">
        <w:t>Innra eftirlit greinist í reglubundna yfirlitsskoðun, rekstrarskoðun og aðalskoðun, sbr. ákvæði í viðauka III í reglugerðinni.</w:t>
      </w:r>
    </w:p>
    <w:p w14:paraId="22BFC8DE" w14:textId="77777777" w:rsidR="00D23774" w:rsidRPr="00B151BB" w:rsidRDefault="00D23774" w:rsidP="00DD6B1B">
      <w:pPr>
        <w:pStyle w:val="1-Listi-kassar"/>
      </w:pPr>
      <w:r w:rsidRPr="00B151BB">
        <w:t>Aðalskoðun skal framkvæmd af hæfum aðila samkvæmt leiðbeiningum framleiðanda leikvallatækja.</w:t>
      </w:r>
    </w:p>
    <w:p w14:paraId="1D526E7A" w14:textId="77777777" w:rsidR="00565B3B" w:rsidRDefault="00565B3B" w:rsidP="00D23774"/>
    <w:p w14:paraId="3289B33B" w14:textId="04D5E8D9" w:rsidR="00D23774" w:rsidRPr="00B151BB" w:rsidRDefault="00D23774" w:rsidP="00D23774">
      <w:r w:rsidRPr="00B151BB">
        <w:t>Rekstraraðili ber ábyrgð á innra eftirliti. Með hverjum eftirlitsþætti innra eftirlits ætti að vera ábyrgðaraðili sem gerir rekstraraðila viðvart um það sem aflaga fer og bendir á nauðsynlegar úrbætur. Rekstraraðili gerir nauðsynlegar úrbætur eða tekur leikvallatæki úr notkun.</w:t>
      </w:r>
    </w:p>
    <w:p w14:paraId="67ADBC51" w14:textId="77777777" w:rsidR="00D23774" w:rsidRPr="00B151BB" w:rsidRDefault="00D23774" w:rsidP="00D23774">
      <w:pPr>
        <w:pStyle w:val="Fyrirsgn3"/>
      </w:pPr>
      <w:bookmarkStart w:id="282" w:name="_Toc368555553"/>
      <w:bookmarkStart w:id="283" w:name="_Toc405554585"/>
      <w:bookmarkStart w:id="284" w:name="_Toc504734191"/>
      <w:bookmarkStart w:id="285" w:name="_Toc30144542"/>
      <w:r w:rsidRPr="00B151BB">
        <w:t>Eftirlit starfsmanna</w:t>
      </w:r>
      <w:bookmarkEnd w:id="282"/>
      <w:bookmarkEnd w:id="283"/>
      <w:bookmarkEnd w:id="284"/>
      <w:bookmarkEnd w:id="285"/>
    </w:p>
    <w:p w14:paraId="0F1E601F" w14:textId="77777777" w:rsidR="00D23774" w:rsidRPr="00B151BB" w:rsidRDefault="00D23774" w:rsidP="00D23774">
      <w:r w:rsidRPr="00B151BB">
        <w:t xml:space="preserve">Í reglugerð </w:t>
      </w:r>
      <w:hyperlink r:id="rId99"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xml:space="preserve"> nr. 94/2002</w:t>
      </w:r>
      <w:r w:rsidRPr="0035390E">
        <w:rPr>
          <w:color w:val="0563C1" w:themeColor="hyperlink"/>
        </w:rPr>
        <w:t xml:space="preserve"> </w:t>
      </w:r>
      <w:r w:rsidRPr="00B151BB">
        <w:t>segir að reglubundna yfirlitsskoðun geti þurft að framkvæma daglega í skólum allt eftir notkun og álagi á leiksvæðinu. Tilgangur hennar er að greina strax þær hættur sem geta stafað af skemmdarverkum, notkun, sliti eða veðrun. Dæmi um þetta er hættulegt rusl, skemmd leikvallatæki, lausar festingar leikvallatækja og marka, slitnir hreyfihlutir, flísar, útistandandi naglar og skrúfur og óvarðar undirstöður.</w:t>
      </w:r>
    </w:p>
    <w:p w14:paraId="1B5A3FEF" w14:textId="77777777" w:rsidR="00D23774" w:rsidRPr="00B151BB" w:rsidRDefault="00D23774" w:rsidP="00D23774">
      <w:pPr>
        <w:rPr>
          <w:b/>
        </w:rPr>
      </w:pPr>
      <w:r w:rsidRPr="00B151BB">
        <w:lastRenderedPageBreak/>
        <w:t>Markmiðið með skoðuninni er fyrst og fremst að tryggja öryggi barna á lóðinni. Mikilvægt er að framkvæma skoðun á lóð daglega áður en nemendur fara út í frímínútur.</w:t>
      </w:r>
    </w:p>
    <w:p w14:paraId="70536FEA" w14:textId="77777777" w:rsidR="00D23774" w:rsidRPr="00B151BB" w:rsidRDefault="00D23774" w:rsidP="00D23774">
      <w:r w:rsidRPr="00B151BB">
        <w:t>Eftirfarandi atriði þyrfti að skoða:</w:t>
      </w:r>
    </w:p>
    <w:p w14:paraId="4BF957C6" w14:textId="77777777" w:rsidR="00D23774" w:rsidRPr="00B151BB" w:rsidRDefault="00D23774" w:rsidP="00DD6B1B">
      <w:pPr>
        <w:pStyle w:val="1-Listi-kassar"/>
      </w:pPr>
      <w:r w:rsidRPr="00B151BB">
        <w:rPr>
          <w:b/>
          <w:bCs/>
        </w:rPr>
        <w:t>Hálka:</w:t>
      </w:r>
      <w:r w:rsidRPr="00B151BB">
        <w:t xml:space="preserve"> Kanna þarf hvort mikil hálka er á lóð og göngustígum innan lóðar. Ef svo er skal gera viðeigandi ráðstafanir, s.s. að salta þá fleti sem eru hálir. Mikilvægt er að kanna hálku á yfirborði leiktækja. Sé ísing úti er ekki ólíklegt að þau séu hál. Meta þarf hvort hindra þurfi aðgang barna að hálum leiktækjum því þau geta verið hættuleg og skapað fallhættu. Ef starfsfólk kemur því ekki við að hálkuverja lóðina með góðu móti þarf að meta hvort æskilegt sé að nemendur fari út að leika sér meðan ástandið varir.</w:t>
      </w:r>
    </w:p>
    <w:p w14:paraId="37A912D5" w14:textId="77777777" w:rsidR="00D23774" w:rsidRPr="00B151BB" w:rsidRDefault="00D23774" w:rsidP="00DD6B1B">
      <w:pPr>
        <w:pStyle w:val="1-Listi-kassar"/>
      </w:pPr>
      <w:r w:rsidRPr="00B151BB">
        <w:rPr>
          <w:b/>
          <w:bCs/>
        </w:rPr>
        <w:t>Lýsing:</w:t>
      </w:r>
      <w:r w:rsidRPr="00B151BB">
        <w:t xml:space="preserve"> Kanna ber hvort unnin hafa verið skemmdarverk á lýsingu lóðar eða hvort perur hafa bilað. Ef svo er þarf að tilkynna það strax til viðkomandi aðila sem sér um viðhald lóða.</w:t>
      </w:r>
    </w:p>
    <w:p w14:paraId="6C444F4A" w14:textId="77777777" w:rsidR="00D23774" w:rsidRPr="00B151BB" w:rsidRDefault="00D23774" w:rsidP="00DD6B1B">
      <w:pPr>
        <w:pStyle w:val="1-Listi-kassar"/>
      </w:pPr>
      <w:r w:rsidRPr="00B151BB">
        <w:rPr>
          <w:b/>
          <w:bCs/>
        </w:rPr>
        <w:t>Rusl:</w:t>
      </w:r>
      <w:r w:rsidRPr="00B151BB">
        <w:t xml:space="preserve"> Mikilvægt er að allt rusl sé fjarlægt. Sprautur og nálar sem finnast ber að fjarlægja samkvæmt </w:t>
      </w:r>
      <w:hyperlink r:id="rId100" w:history="1">
        <w:r w:rsidRPr="00FC4FE0">
          <w:rPr>
            <w:rStyle w:val="Tengill"/>
          </w:rPr>
          <w:t>leiðbeiningum frá Embætti landlæknis um meðferð á notuðum sprautum og nálum.</w:t>
        </w:r>
      </w:hyperlink>
    </w:p>
    <w:p w14:paraId="13A2C8E4" w14:textId="77777777" w:rsidR="00D23774" w:rsidRPr="00B151BB" w:rsidRDefault="00D23774" w:rsidP="00DD6B1B">
      <w:pPr>
        <w:pStyle w:val="1-Listi-kassar"/>
      </w:pPr>
      <w:r w:rsidRPr="00B151BB">
        <w:rPr>
          <w:b/>
          <w:bCs/>
        </w:rPr>
        <w:t>Leiktæki:</w:t>
      </w:r>
      <w:r w:rsidRPr="00B151BB">
        <w:t xml:space="preserve"> Skoða þarf leiktæki til að kanna hvort þau séu brotin eða skemmd. Ef skemmdarverk hafa verið unnin á þeim er mikilvægt að það sé tilkynnt strax til viðeigandi aðila sem sér um viðgerð á leiktækjum. Ef ekki tekst að lagfæra tækin þarf að girða þau af þannig að börn komist ekki að þeim.</w:t>
      </w:r>
    </w:p>
    <w:p w14:paraId="670181CE" w14:textId="77777777" w:rsidR="00D23774" w:rsidRPr="00B151BB" w:rsidRDefault="00D23774" w:rsidP="00DD6B1B">
      <w:pPr>
        <w:pStyle w:val="1-Listi-kassar"/>
      </w:pPr>
      <w:r w:rsidRPr="00B151BB">
        <w:rPr>
          <w:b/>
          <w:bCs/>
        </w:rPr>
        <w:t>Undirlag:</w:t>
      </w:r>
      <w:r w:rsidRPr="00B151BB">
        <w:t xml:space="preserve"> Skoða þarf undirlag undir tækjum. Ef möl er notuð sem fallundirlag skal kanna hvort borist hafi grjót, timbur eða annað í mölinni og fjarlægja það strax, sé þess þörf, annars virkar öryggisundirlagið ekki ef barn fellur úr tækinu. Þar sem möl er notuð sem öryggisundirlag myndast oft hola t.d. undir rólum. Til að öryggisundirlagið virki þarf að raka mölina reglulega.</w:t>
      </w:r>
    </w:p>
    <w:p w14:paraId="3FDDB7C5" w14:textId="77777777" w:rsidR="00D23774" w:rsidRPr="00B151BB" w:rsidRDefault="00D23774" w:rsidP="00DD6B1B">
      <w:pPr>
        <w:pStyle w:val="1-Listi-kassar"/>
      </w:pPr>
      <w:r w:rsidRPr="00B151BB">
        <w:rPr>
          <w:b/>
          <w:bCs/>
        </w:rPr>
        <w:t>Gangstéttar:</w:t>
      </w:r>
      <w:r w:rsidRPr="00B151BB">
        <w:t xml:space="preserve"> Sópa þarf gangstéttar. Laus möl sem berst upp á gangstéttar er hættuleg og getur valdið slysi hjá nemendum, foreldrum og starfsfólki.</w:t>
      </w:r>
    </w:p>
    <w:p w14:paraId="37DFC4AD" w14:textId="77777777" w:rsidR="00D23774" w:rsidRPr="00B151BB" w:rsidRDefault="00D23774" w:rsidP="00DD6B1B">
      <w:pPr>
        <w:pStyle w:val="1-Listi-kassar"/>
      </w:pPr>
      <w:r w:rsidRPr="00B151BB">
        <w:rPr>
          <w:b/>
          <w:bCs/>
        </w:rPr>
        <w:t>Vatnssöfnun:</w:t>
      </w:r>
      <w:r w:rsidRPr="00B151BB">
        <w:t xml:space="preserve"> Kanna þarf hvort vatn hafi safnast fyrir á lóðinni. Ef rekja má vatnssöfnun til stíflaðs niðurfalls skal tilkynna það til þeirra sem sjá um viðhald á lóðinni</w:t>
      </w:r>
      <w:r w:rsidRPr="00B151BB">
        <w:rPr>
          <w:bCs/>
        </w:rPr>
        <w:t>.</w:t>
      </w:r>
    </w:p>
    <w:p w14:paraId="1E88FEF6"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286" w:name="_Öryggi_í_skólaferðalögum"/>
      <w:bookmarkEnd w:id="286"/>
      <w:r w:rsidRPr="00B151BB">
        <w:rPr>
          <w:lang w:eastAsia="en-US"/>
        </w:rPr>
        <w:br w:type="page"/>
      </w:r>
    </w:p>
    <w:p w14:paraId="08A9DC3E" w14:textId="77777777" w:rsidR="00D23774" w:rsidRPr="00B151BB" w:rsidRDefault="00D23774" w:rsidP="00B905E2">
      <w:pPr>
        <w:pStyle w:val="Fyrirsgn1"/>
      </w:pPr>
      <w:bookmarkStart w:id="287" w:name="_Öryggi_í_skólaferðalögum_1"/>
      <w:bookmarkStart w:id="288" w:name="_Toc405554586"/>
      <w:bookmarkStart w:id="289" w:name="_Toc504734192"/>
      <w:bookmarkStart w:id="290" w:name="_Toc30144543"/>
      <w:bookmarkEnd w:id="287"/>
      <w:r w:rsidRPr="00B151BB">
        <w:rPr>
          <w:lang w:eastAsia="en-US"/>
        </w:rPr>
        <w:lastRenderedPageBreak/>
        <w:t>Öryggi</w:t>
      </w:r>
      <w:r w:rsidRPr="00B151BB">
        <w:t xml:space="preserve"> í </w:t>
      </w:r>
      <w:r w:rsidRPr="00B151BB">
        <w:rPr>
          <w:lang w:eastAsia="en-US"/>
        </w:rPr>
        <w:t>skólaferðalögum</w:t>
      </w:r>
      <w:bookmarkEnd w:id="288"/>
      <w:bookmarkEnd w:id="289"/>
      <w:bookmarkEnd w:id="290"/>
    </w:p>
    <w:p w14:paraId="7772E4D3" w14:textId="77777777" w:rsidR="00D23774" w:rsidRPr="00B151BB" w:rsidRDefault="00D23774" w:rsidP="00D23774">
      <w:r w:rsidRPr="00B151BB">
        <w:rPr>
          <w:noProof/>
          <w:lang w:eastAsia="is-IS"/>
        </w:rPr>
        <w:drawing>
          <wp:anchor distT="0" distB="0" distL="114300" distR="114300" simplePos="0" relativeHeight="251664384" behindDoc="1" locked="0" layoutInCell="1" allowOverlap="1" wp14:anchorId="182A0B85" wp14:editId="2008A97C">
            <wp:simplePos x="0" y="0"/>
            <wp:positionH relativeFrom="column">
              <wp:posOffset>4081780</wp:posOffset>
            </wp:positionH>
            <wp:positionV relativeFrom="paragraph">
              <wp:posOffset>74295</wp:posOffset>
            </wp:positionV>
            <wp:extent cx="1635125" cy="1409065"/>
            <wp:effectExtent l="0" t="0" r="3175" b="635"/>
            <wp:wrapTight wrapText="bothSides">
              <wp:wrapPolygon edited="0">
                <wp:start x="0" y="0"/>
                <wp:lineTo x="0" y="21318"/>
                <wp:lineTo x="21390" y="21318"/>
                <wp:lineTo x="21390" y="0"/>
                <wp:lineTo x="0" y="0"/>
              </wp:wrapPolygon>
            </wp:wrapTight>
            <wp:docPr id="21" name="Mynd 11" descr="Börn í vettvangsfer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02bjot\AppData\Local\Microsoft\Windows\Temporary Internet Files\Content.Word\IMG_6943.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63512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Skólar þurfa að móta sér skýrt verklag um undirbúning og framkvæmd ferða utan skólans.  Tryggja þarf öryggi nemenda í ferðum á vegum skóla þar sem meðal annars er hugað að fjölda barna og starfsmanna. Vinna þarf að skipulagningu ferða í góðu samstarfi við foreldra þannig að þeir viti t.d. hvert förinni er heitið, dagskrá og tilgang ferðarinnar og hvaða búnað börnin þurfa að hafa meðferðis. Foreldrar bera ábyrgð á að börnin séu klædd eftir veðri og aðstæðum. Gott verklag er að óska samþykkis foreldra fyrir þátttöku barna í ferðum á vegum skólans. Starfsmaður ætti aldrei að vera einn með börn í </w:t>
      </w:r>
      <w:r>
        <w:t xml:space="preserve">slíkum </w:t>
      </w:r>
      <w:r w:rsidRPr="00B151BB">
        <w:t xml:space="preserve">ferðum. </w:t>
      </w:r>
    </w:p>
    <w:p w14:paraId="0DC17C99" w14:textId="77777777" w:rsidR="00D23774" w:rsidRPr="00B151BB" w:rsidRDefault="00D23774" w:rsidP="00D23774">
      <w:r w:rsidRPr="00B151BB">
        <w:t xml:space="preserve">Þegar ferðir eru skipulagðar þarf að gæta þess að ekki sé farið með börn á staði sem þau ráða illa við sökum aldurs eða þroska svo sem  fjallgöngur </w:t>
      </w:r>
      <w:r>
        <w:t xml:space="preserve">eða á </w:t>
      </w:r>
      <w:r w:rsidRPr="00B151BB">
        <w:t xml:space="preserve">svæði sem þau eiga mjög erfitt með að fara um eða hættur gætu leynst á. Mikilvægt er að tryggja að börn verði aldrei viðskila við starfsfólk skóla í ferðum. Æskilegt er að starfsmenn hafi gsm síma með í ferðalögum á vegum skóla. </w:t>
      </w:r>
    </w:p>
    <w:p w14:paraId="52D5BC7E" w14:textId="60AD509C" w:rsidR="00D23774" w:rsidRPr="00B151BB" w:rsidRDefault="00D23774" w:rsidP="00D23774">
      <w:r w:rsidRPr="00B151BB">
        <w:t xml:space="preserve">Tillaga að </w:t>
      </w:r>
      <w:hyperlink w:anchor="_Tillaga_að_skipulagi_1" w:history="1">
        <w:r w:rsidRPr="00171FEF">
          <w:rPr>
            <w:rStyle w:val="Tengill"/>
          </w:rPr>
          <w:t xml:space="preserve">skipulagi við undirbúning ferða á vegum skóla </w:t>
        </w:r>
        <w:r w:rsidRPr="00171FEF">
          <w:t>e</w:t>
        </w:r>
      </w:hyperlink>
      <w:r w:rsidRPr="00B151BB">
        <w:t>r í viðauka.</w:t>
      </w:r>
    </w:p>
    <w:p w14:paraId="6CAD0F7A" w14:textId="77777777" w:rsidR="00D23774" w:rsidRPr="00B151BB" w:rsidRDefault="00D23774" w:rsidP="00D23774">
      <w:pPr>
        <w:pStyle w:val="Fyrirsgn2"/>
      </w:pPr>
      <w:bookmarkStart w:id="291" w:name="_Toc380659019"/>
      <w:bookmarkStart w:id="292" w:name="_Toc405554587"/>
      <w:bookmarkStart w:id="293" w:name="_Toc504734193"/>
      <w:bookmarkStart w:id="294" w:name="_Toc30144544"/>
      <w:r w:rsidRPr="00B151BB">
        <w:t>Strætisvagna- og rútuferðir</w:t>
      </w:r>
      <w:bookmarkEnd w:id="291"/>
      <w:bookmarkEnd w:id="292"/>
      <w:bookmarkEnd w:id="293"/>
      <w:bookmarkEnd w:id="294"/>
      <w:r w:rsidRPr="00B151BB">
        <w:t xml:space="preserve"> </w:t>
      </w:r>
    </w:p>
    <w:p w14:paraId="4637B621" w14:textId="77777777" w:rsidR="00D23774" w:rsidRPr="00B151BB" w:rsidRDefault="00D23774" w:rsidP="00D23774">
      <w:r w:rsidRPr="00B151BB">
        <w:t>Kaflinn um „</w:t>
      </w:r>
      <w:hyperlink w:anchor="_Öryggi_í_ferðum" w:history="1">
        <w:r w:rsidRPr="00B151BB">
          <w:t>Öryggi í skólaferðalögum</w:t>
        </w:r>
      </w:hyperlink>
      <w:r w:rsidRPr="00B151BB">
        <w:t xml:space="preserve">“ gildir um strætisvagna- og rútuferðir. Tryggja þarf að í bifreiðinni sé viðeigandi öryggisbúnaður. Mikilvægt er að tryggt sé eitt sæti fyrir hvert barn þannig að öll börn geti notað viðeigandi öryggisbúnað eins og lög og reglur gera ráð fyrir. </w:t>
      </w:r>
    </w:p>
    <w:p w14:paraId="6252DEBC" w14:textId="77777777" w:rsidR="00D23774" w:rsidRPr="00B151BB" w:rsidRDefault="00D23774" w:rsidP="00D23774">
      <w:r w:rsidRPr="00B151BB">
        <w:t xml:space="preserve">Í </w:t>
      </w:r>
      <w:hyperlink r:id="rId102" w:history="1">
        <w:r w:rsidRPr="00171FEF">
          <w:rPr>
            <w:rStyle w:val="Tengill"/>
          </w:rPr>
          <w:t>reglugerð um notkun öryggis- og verndarbúnaðar í ökutækjum</w:t>
        </w:r>
      </w:hyperlink>
      <w:r w:rsidRPr="00171FEF">
        <w:rPr>
          <w:rStyle w:val="Tengill"/>
        </w:rPr>
        <w:t>, nr. 348/2007</w:t>
      </w:r>
      <w:r w:rsidRPr="00B151BB">
        <w:rPr>
          <w:color w:val="0070C0"/>
          <w:u w:val="single"/>
        </w:rPr>
        <w:t xml:space="preserve"> </w:t>
      </w:r>
      <w:r w:rsidRPr="00B151BB">
        <w:t xml:space="preserve">er að finna allar upplýsingar um hvernig tryggja skuli börnum öryggi í ökutækjum. </w:t>
      </w:r>
    </w:p>
    <w:p w14:paraId="2037CED4" w14:textId="77777777" w:rsidR="00D23774" w:rsidRPr="00FC4FE0" w:rsidRDefault="00D23774" w:rsidP="00D23774">
      <w:pPr>
        <w:rPr>
          <w:rStyle w:val="Tengill"/>
        </w:rPr>
      </w:pPr>
      <w:r w:rsidRPr="00B151BB">
        <w:t xml:space="preserve">Ef um skólaakstur er að ræða gilda sömu reglur. Einnig gilda </w:t>
      </w:r>
      <w:r>
        <w:rPr>
          <w:color w:val="0070C0"/>
          <w:u w:val="single"/>
        </w:rPr>
        <w:fldChar w:fldCharType="begin"/>
      </w:r>
      <w:r>
        <w:rPr>
          <w:color w:val="0070C0"/>
          <w:u w:val="single"/>
        </w:rPr>
        <w:instrText xml:space="preserve"> HYPERLINK "https://www.stjornartidindi.is/Advert.aspx?ID=23517ace-64ca-4837-ab09-9a44416efca8" </w:instrText>
      </w:r>
      <w:r>
        <w:rPr>
          <w:color w:val="0070C0"/>
          <w:u w:val="single"/>
        </w:rPr>
        <w:fldChar w:fldCharType="separate"/>
      </w:r>
      <w:r w:rsidRPr="00FC4FE0">
        <w:rPr>
          <w:rStyle w:val="Tengill"/>
        </w:rPr>
        <w:t xml:space="preserve">reglur um skólaakstur í grunnskóla, nr. 656/2009. </w:t>
      </w:r>
    </w:p>
    <w:p w14:paraId="18067083" w14:textId="77777777" w:rsidR="00D23774" w:rsidRPr="00B151BB" w:rsidRDefault="00D23774" w:rsidP="00D23774">
      <w:r>
        <w:rPr>
          <w:color w:val="0070C0"/>
          <w:u w:val="single"/>
        </w:rPr>
        <w:fldChar w:fldCharType="end"/>
      </w:r>
      <w:r w:rsidRPr="00B151BB">
        <w:t xml:space="preserve">Tillaga að </w:t>
      </w:r>
      <w:hyperlink w:anchor="_Tillaga_að_verklagi" w:history="1">
        <w:r w:rsidRPr="00B151BB">
          <w:t>verklagi við strætisvagnaferðir</w:t>
        </w:r>
      </w:hyperlink>
      <w:r w:rsidRPr="00B151BB">
        <w:t xml:space="preserve"> er í viðauka. </w:t>
      </w:r>
    </w:p>
    <w:p w14:paraId="4A170EBB" w14:textId="77777777" w:rsidR="00D23774" w:rsidRPr="00B151BB" w:rsidRDefault="00D23774" w:rsidP="00D23774">
      <w:pPr>
        <w:pStyle w:val="Fyrirsgn2"/>
      </w:pPr>
      <w:bookmarkStart w:id="295" w:name="_Tillaga_að_vinnulagi"/>
      <w:bookmarkStart w:id="296" w:name="_Toc368555556"/>
      <w:bookmarkStart w:id="297" w:name="_Toc405554588"/>
      <w:bookmarkStart w:id="298" w:name="_Toc504734194"/>
      <w:bookmarkStart w:id="299" w:name="_Toc30144545"/>
      <w:bookmarkEnd w:id="295"/>
      <w:r w:rsidRPr="00B151BB">
        <w:t>Bátsferðir</w:t>
      </w:r>
      <w:bookmarkEnd w:id="296"/>
      <w:bookmarkEnd w:id="297"/>
      <w:bookmarkEnd w:id="298"/>
      <w:bookmarkEnd w:id="299"/>
    </w:p>
    <w:p w14:paraId="719CFE29" w14:textId="0AB82430" w:rsidR="00D23774" w:rsidRPr="00B151BB" w:rsidRDefault="00D23774" w:rsidP="00D23774">
      <w:r w:rsidRPr="00B151BB">
        <w:t>Kaflinn um „</w:t>
      </w:r>
      <w:hyperlink w:anchor="_Öryggi_í_skólaferðalögum_1" w:history="1">
        <w:r w:rsidRPr="0086488B">
          <w:rPr>
            <w:rStyle w:val="Tengill"/>
          </w:rPr>
          <w:t>Öryggi í skólaferðalögum</w:t>
        </w:r>
      </w:hyperlink>
      <w:r w:rsidRPr="00B151BB">
        <w:t>“ gildir einnig í bátsferðum.</w:t>
      </w:r>
    </w:p>
    <w:p w14:paraId="2ECF701E" w14:textId="77777777" w:rsidR="00D23774" w:rsidRPr="00B151BB" w:rsidRDefault="00D23774" w:rsidP="00D23774">
      <w:r w:rsidRPr="00B151BB">
        <w:t>Skipuleggja þarf bátsferðir tímanlega og kanna hvort viðkomandi bátur hafi leyfi til fólksflutnin en slíkir bátar og skip þurfa að hafa viðeigandi öryggisbúnað og skráðan hámarksfjölda farþega. Afla þarf samþykkis foreldra fyrir slíkum ferðum.</w:t>
      </w:r>
    </w:p>
    <w:p w14:paraId="670D073D" w14:textId="465B8CFD" w:rsidR="00D23774" w:rsidRPr="00B151BB" w:rsidRDefault="00D23774" w:rsidP="00D23774">
      <w:r w:rsidRPr="00B151BB">
        <w:t>Þegar farið er um borð eða frá borði er æskilegt að fylgja</w:t>
      </w:r>
      <w:hyperlink w:anchor="_Tillaga_að_verklagi_1" w:history="1">
        <w:r w:rsidRPr="00517E6E">
          <w:rPr>
            <w:rStyle w:val="Tengill"/>
          </w:rPr>
          <w:t xml:space="preserve"> tillögum um verklag við strætisvagnaferðir.</w:t>
        </w:r>
      </w:hyperlink>
      <w:r w:rsidRPr="00B151BB">
        <w:t xml:space="preserve"> Við komu um borð í skipið eða bátinn skal sá sem er ábyrgðarmaður í ferðinni kynna sér hvar björgunarbúnað er að finna og kanna rýmingaráætlun.</w:t>
      </w:r>
    </w:p>
    <w:p w14:paraId="79DB8EEA" w14:textId="77777777" w:rsidR="00D23774" w:rsidRPr="00B151BB" w:rsidRDefault="00D23774" w:rsidP="00D23774">
      <w:pPr>
        <w:pStyle w:val="Fyrirsgn2"/>
      </w:pPr>
      <w:bookmarkStart w:id="300" w:name="_Toc380659022"/>
      <w:bookmarkStart w:id="301" w:name="_Toc405554589"/>
      <w:bookmarkStart w:id="302" w:name="_Toc504734195"/>
      <w:bookmarkStart w:id="303" w:name="_Toc30144546"/>
      <w:r w:rsidRPr="00B151BB">
        <w:lastRenderedPageBreak/>
        <w:t>Akstur með börn í bílum starfsmanna</w:t>
      </w:r>
      <w:bookmarkEnd w:id="300"/>
      <w:bookmarkEnd w:id="301"/>
      <w:bookmarkEnd w:id="302"/>
      <w:bookmarkEnd w:id="303"/>
    </w:p>
    <w:p w14:paraId="7706AC74" w14:textId="77777777" w:rsidR="00D23774" w:rsidRPr="00DD08A9" w:rsidRDefault="00D23774" w:rsidP="00D23774">
      <w:pPr>
        <w:rPr>
          <w:rStyle w:val="Tengill"/>
        </w:rPr>
      </w:pPr>
      <w:r w:rsidRPr="00B151BB">
        <w:t xml:space="preserve">Sveitarfélög ættu að setja sér reglur um hvort starfmönnum sé heimilt að aka barni í eigin bíl þegar minniháttar slys verða og barn þarfnast aðhlynningar en ekki næst í foreldra/forráðamenn. Ef slíkt er heimilað þarf að gæta þess að barnið noti viðeigandi öryggisbúnað samkvæmt </w:t>
      </w:r>
      <w:hyperlink r:id="rId103" w:history="1">
        <w:r w:rsidRPr="00DD08A9">
          <w:rPr>
            <w:rStyle w:val="Tengill"/>
          </w:rPr>
          <w:t>reglugerð um notkun öryggis- og verndarbúnaðar í ökutækjum</w:t>
        </w:r>
      </w:hyperlink>
      <w:r w:rsidRPr="00DD08A9">
        <w:rPr>
          <w:rStyle w:val="Tengill"/>
        </w:rPr>
        <w:t xml:space="preserve">, nr. 348/2007. </w:t>
      </w:r>
    </w:p>
    <w:p w14:paraId="5612CB4F" w14:textId="77777777" w:rsidR="00D23774" w:rsidRPr="00B151BB" w:rsidRDefault="00D23774" w:rsidP="00D23774">
      <w:r w:rsidRPr="00B151BB">
        <w:t xml:space="preserve">Starfsmaður skóla ætti aldrei að vera einn þegar hann ekur barni til aðhlynningar heldur ætti annar starfsmaður að vera með í för til að sinna barninu þannig að ökumaður geti einbeitt sér að akstrinum. </w:t>
      </w:r>
    </w:p>
    <w:p w14:paraId="2A0E8891" w14:textId="77777777" w:rsidR="00D23774" w:rsidRPr="00B151BB" w:rsidRDefault="00D23774" w:rsidP="00D23774">
      <w:r w:rsidRPr="00B151BB">
        <w:t xml:space="preserve">Í sveitarfélögum sem ekki heimila starfsfólki að aka börnum í eigin bíl á heilsugæslu eða slysadeild þarf að hringja eftir leigubíl. Þau sveitarfélög sem eru með slíkar reglur ættu að ganga úr skugga um að bílarnir hafi viðeigandi öryggisbúnað sem hæfir aldri barna hverju sinni. </w:t>
      </w:r>
    </w:p>
    <w:p w14:paraId="0A99E79D"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304" w:name="_Toc368555559"/>
      <w:r w:rsidRPr="00B151BB">
        <w:rPr>
          <w:lang w:eastAsia="en-US"/>
        </w:rPr>
        <w:br w:type="page"/>
      </w:r>
    </w:p>
    <w:p w14:paraId="4D5729B5" w14:textId="77777777" w:rsidR="00D23774" w:rsidRPr="00B151BB" w:rsidRDefault="00D23774" w:rsidP="00B905E2">
      <w:pPr>
        <w:pStyle w:val="Fyrirsgn1"/>
        <w:rPr>
          <w:lang w:eastAsia="en-US"/>
        </w:rPr>
      </w:pPr>
      <w:bookmarkStart w:id="305" w:name="_Toc405554590"/>
      <w:bookmarkStart w:id="306" w:name="_Toc504734196"/>
      <w:bookmarkStart w:id="307" w:name="_Toc30144547"/>
      <w:r w:rsidRPr="00B151BB">
        <w:rPr>
          <w:lang w:eastAsia="en-US"/>
        </w:rPr>
        <w:lastRenderedPageBreak/>
        <w:t>Slys</w:t>
      </w:r>
      <w:bookmarkEnd w:id="304"/>
      <w:bookmarkEnd w:id="305"/>
      <w:bookmarkEnd w:id="306"/>
      <w:bookmarkEnd w:id="307"/>
    </w:p>
    <w:p w14:paraId="23E7DD05" w14:textId="77777777" w:rsidR="00D23774" w:rsidRPr="00B151BB" w:rsidRDefault="00D23774" w:rsidP="00D23774">
      <w:r w:rsidRPr="00B151BB">
        <w:rPr>
          <w:noProof/>
          <w:lang w:eastAsia="is-IS"/>
        </w:rPr>
        <w:drawing>
          <wp:anchor distT="0" distB="0" distL="114300" distR="114300" simplePos="0" relativeHeight="251665408" behindDoc="1" locked="0" layoutInCell="1" allowOverlap="1" wp14:anchorId="075ACE6B" wp14:editId="41ADA694">
            <wp:simplePos x="0" y="0"/>
            <wp:positionH relativeFrom="column">
              <wp:posOffset>4042410</wp:posOffset>
            </wp:positionH>
            <wp:positionV relativeFrom="paragraph">
              <wp:posOffset>59690</wp:posOffset>
            </wp:positionV>
            <wp:extent cx="1758315" cy="1199515"/>
            <wp:effectExtent l="0" t="0" r="0" b="635"/>
            <wp:wrapTight wrapText="bothSides">
              <wp:wrapPolygon edited="0">
                <wp:start x="0" y="0"/>
                <wp:lineTo x="0" y="21268"/>
                <wp:lineTo x="21296" y="21268"/>
                <wp:lineTo x="21296" y="0"/>
                <wp:lineTo x="0" y="0"/>
              </wp:wrapPolygon>
            </wp:wrapTight>
            <wp:docPr id="22" name="Mynd 12" descr="Vinnusvæði í skóla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02bjot\AppData\Local\Microsoft\Windows\Temporary Internet Files\Content.Word\IMG_0943.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583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Í </w:t>
      </w:r>
      <w:hyperlink r:id="rId105" w:history="1">
        <w:r w:rsidRPr="00DD08A9">
          <w:rPr>
            <w:rStyle w:val="Tengill"/>
          </w:rPr>
          <w:t>lögum um landlækni nr. 41/2007</w:t>
        </w:r>
      </w:hyperlink>
      <w:r w:rsidRPr="00B151BB">
        <w:t xml:space="preserve"> segir að hann skuli, í samræmi við reglugerð sem ráðherra setur, skipuleggja og halda skrár á landsvísu um heilsufar, sjúkdóma, slys, o</w:t>
      </w:r>
      <w:r>
        <w:t>.</w:t>
      </w:r>
      <w:r w:rsidRPr="00B151BB">
        <w:t xml:space="preserve">fl. Formleg skráning í </w:t>
      </w:r>
      <w:hyperlink r:id="rId106" w:history="1">
        <w:r w:rsidRPr="00E555B0">
          <w:rPr>
            <w:rStyle w:val="Tengill"/>
          </w:rPr>
          <w:t>Slysaskrá Íslands</w:t>
        </w:r>
      </w:hyperlink>
      <w:r w:rsidRPr="00E555B0">
        <w:rPr>
          <w:rStyle w:val="Tengill"/>
        </w:rPr>
        <w:t xml:space="preserve"> </w:t>
      </w:r>
      <w:r w:rsidRPr="00B151BB">
        <w:t xml:space="preserve">hófst 1. október 2001. Slysaskrá Íslands inniheldur upplýsingar um slys með meiðslum og upplýsingar um eignatjón í umferðaróhöppum. Einungis eru skráðar lágmarksupplýsingar um slysið sjálft, slasaða einstaklinga og ökutæki. </w:t>
      </w:r>
    </w:p>
    <w:p w14:paraId="1116E19C" w14:textId="77777777" w:rsidR="00D23774" w:rsidRPr="00B151BB" w:rsidRDefault="00D23774" w:rsidP="00D23774">
      <w:r w:rsidRPr="00B151BB">
        <w:t xml:space="preserve">Hægt er að skoða tölur um fjölda slasaðra eftir aldri og kyni á vefsíðu </w:t>
      </w:r>
      <w:hyperlink r:id="rId107" w:history="1">
        <w:r w:rsidRPr="00DD08A9">
          <w:rPr>
            <w:rStyle w:val="Tengill"/>
          </w:rPr>
          <w:t>Embættis landlæknis</w:t>
        </w:r>
      </w:hyperlink>
      <w:r w:rsidRPr="00DD08A9">
        <w:rPr>
          <w:rStyle w:val="Tengill"/>
        </w:rPr>
        <w:t>.</w:t>
      </w:r>
      <w:r w:rsidRPr="00B151BB">
        <w:rPr>
          <w:color w:val="0070C0"/>
          <w:u w:val="single"/>
        </w:rPr>
        <w:t xml:space="preserve"> </w:t>
      </w:r>
    </w:p>
    <w:p w14:paraId="35D9DA84" w14:textId="77777777" w:rsidR="00D23774" w:rsidRPr="00B151BB" w:rsidRDefault="00D23774" w:rsidP="00D23774">
      <w:pPr>
        <w:pStyle w:val="Fyrirsgn2"/>
      </w:pPr>
      <w:bookmarkStart w:id="308" w:name="_Toc380659024"/>
      <w:bookmarkStart w:id="309" w:name="_Toc405554591"/>
      <w:bookmarkStart w:id="310" w:name="_Toc504734197"/>
      <w:bookmarkStart w:id="311" w:name="_Toc30144548"/>
      <w:r w:rsidRPr="00B151BB">
        <w:t>Að hefja skyndihjálp og sinna barni þar til sjúkrabíll kemur</w:t>
      </w:r>
      <w:bookmarkEnd w:id="308"/>
      <w:bookmarkEnd w:id="309"/>
      <w:bookmarkEnd w:id="310"/>
      <w:bookmarkEnd w:id="311"/>
      <w:r w:rsidRPr="00B151BB">
        <w:t xml:space="preserve"> </w:t>
      </w:r>
    </w:p>
    <w:p w14:paraId="01A0C051" w14:textId="5C1B59D4" w:rsidR="00D23774" w:rsidRPr="00B151BB" w:rsidRDefault="00D23774" w:rsidP="00D23774">
      <w:r w:rsidRPr="00B151BB">
        <w:t xml:space="preserve">Starfsfólk skóla, aðrir en skólahjúkrunarfræðingar, hefur ekki heimild til að meðhöndla áverka, slíkt er í höndum lækna og hjúkrunarfræðinga og þeirra sem öðlast hafa til þess sérstakt leyfi, sjá þó </w:t>
      </w:r>
      <w:r w:rsidRPr="00517E6E">
        <w:t>kafla 8.4</w:t>
      </w:r>
      <w:r w:rsidRPr="00DD08A9">
        <w:rPr>
          <w:rStyle w:val="Tengill"/>
        </w:rPr>
        <w:t>.</w:t>
      </w:r>
      <w:r w:rsidRPr="00B151BB">
        <w:t xml:space="preserve"> Hlutverk starfsfólks skóla, þegar slys ber að höndum, er að greina, koma í veg fyrir frekari slys þar til sjúkrabíll kemur en það er skilgreint sem skyndihjálp. </w:t>
      </w:r>
      <w:r w:rsidRPr="00CA5C46">
        <w:t>Á vefsíðu</w:t>
      </w:r>
      <w:r>
        <w:t xml:space="preserve">nni </w:t>
      </w:r>
      <w:hyperlink r:id="rId108" w:history="1">
        <w:r w:rsidRPr="00543244">
          <w:rPr>
            <w:rStyle w:val="Tengill"/>
          </w:rPr>
          <w:t>skyndihjalp.is</w:t>
        </w:r>
      </w:hyperlink>
      <w:r>
        <w:t xml:space="preserve"> sem er á vegum Rauða kross Ísla</w:t>
      </w:r>
      <w:r w:rsidRPr="00565B3B">
        <w:t>nds</w:t>
      </w:r>
      <w:r w:rsidR="00565B3B">
        <w:t xml:space="preserve"> </w:t>
      </w:r>
      <w:r w:rsidRPr="00565B3B">
        <w:t>má</w:t>
      </w:r>
      <w:r w:rsidRPr="00B151BB">
        <w:t xml:space="preserve"> finna stuttar og </w:t>
      </w:r>
      <w:hyperlink r:id="rId109" w:tgtFrame="_blank" w:history="1">
        <w:r w:rsidRPr="00B151BB">
          <w:t>hagnýtar leiðbeiningar</w:t>
        </w:r>
      </w:hyperlink>
      <w:r w:rsidRPr="00B151BB">
        <w:t xml:space="preserve"> fyrir almenning um hvernig bregðast megi við ýmsum slysum og veikindum. </w:t>
      </w:r>
      <w:hyperlink r:id="rId110" w:history="1">
        <w:r w:rsidRPr="00B151BB">
          <w:t>Leiðbeiningarnar</w:t>
        </w:r>
      </w:hyperlink>
      <w:r w:rsidRPr="00B151BB">
        <w:t xml:space="preserve"> henta vel þegar rifja skal upp aðferðir skyndihjálpar, t.d. þegar komið er að umferðarslysi, einstaklingi sem hlotið hefur áverka á höfði, beinbrot eða hjartaáfall. </w:t>
      </w:r>
    </w:p>
    <w:p w14:paraId="0EFE860C" w14:textId="77777777" w:rsidR="00D23774" w:rsidRPr="00B151BB" w:rsidRDefault="00D23774" w:rsidP="00D23774">
      <w:pPr>
        <w:rPr>
          <w:b/>
          <w:bCs/>
        </w:rPr>
      </w:pPr>
      <w:r w:rsidRPr="00B151BB">
        <w:t>Hafa ber í huga að:</w:t>
      </w:r>
    </w:p>
    <w:p w14:paraId="55692AB0" w14:textId="77777777" w:rsidR="00D23774" w:rsidRPr="00B151BB" w:rsidRDefault="00D23774" w:rsidP="00DD6B1B">
      <w:pPr>
        <w:pStyle w:val="1-Listi-kassar"/>
      </w:pPr>
      <w:r w:rsidRPr="00B151BB">
        <w:t xml:space="preserve">Skyndihjálp er veitt út frá mati á ástandi barnsins og því haldið áfram þangað til sjúkrabíll er kominn. </w:t>
      </w:r>
    </w:p>
    <w:p w14:paraId="3E978D59" w14:textId="77777777" w:rsidR="00D23774" w:rsidRPr="00B151BB" w:rsidRDefault="00D23774" w:rsidP="00DD6B1B">
      <w:pPr>
        <w:pStyle w:val="1-Listi-kassar"/>
      </w:pPr>
      <w:r w:rsidRPr="00B151BB">
        <w:t xml:space="preserve">Í þeim tilfellum þar sem viðkomandi ræður ekki einn við að veita skyndihjálp óskar hann eftir aðstoð nærstaddra. </w:t>
      </w:r>
    </w:p>
    <w:p w14:paraId="57166499" w14:textId="77777777" w:rsidR="00D23774" w:rsidRPr="00B151BB" w:rsidRDefault="00D23774" w:rsidP="00DD6B1B">
      <w:pPr>
        <w:pStyle w:val="1-Listi-kassar"/>
      </w:pPr>
      <w:r w:rsidRPr="00B151BB">
        <w:t xml:space="preserve">Þegar enginn er til aðstoðar, verður viðkomandi að reyna sitt besta og bíða rólegur þangað til sjúkrabíll kemur. </w:t>
      </w:r>
    </w:p>
    <w:p w14:paraId="111E368C" w14:textId="77777777" w:rsidR="00D23774" w:rsidRPr="00B151BB" w:rsidRDefault="00D23774" w:rsidP="00D23774">
      <w:pPr>
        <w:pStyle w:val="Fyrirsgn3"/>
      </w:pPr>
      <w:bookmarkStart w:id="312" w:name="_Toc405554592"/>
      <w:bookmarkStart w:id="313" w:name="_Toc504734198"/>
      <w:bookmarkStart w:id="314" w:name="_Toc368555561"/>
      <w:bookmarkStart w:id="315" w:name="_Toc30144549"/>
      <w:r w:rsidRPr="00B151BB">
        <w:t>Að koma ró á svæðið - Hinn slasaði gengur alltaf fyrir</w:t>
      </w:r>
      <w:bookmarkEnd w:id="312"/>
      <w:bookmarkEnd w:id="313"/>
      <w:bookmarkEnd w:id="315"/>
    </w:p>
    <w:p w14:paraId="4F1F6117" w14:textId="77777777" w:rsidR="00D23774" w:rsidRPr="00B151BB" w:rsidRDefault="00D23774" w:rsidP="00D23774">
      <w:r w:rsidRPr="00B151BB">
        <w:t>Þegar alvarlegt slys verður í skóla eða í ferðum á vegum hans er ekki óeðlilegt að það myndist ringulreið meðal starfsfólks og barna. Til að draga úr líkum á að slíkt ástand skapist er mikilvægt að skólar hafi virka viðbragðsáætlun og æfi hana reglulega.</w:t>
      </w:r>
    </w:p>
    <w:p w14:paraId="01DC8D18" w14:textId="77777777" w:rsidR="00D23774" w:rsidRPr="00B151BB" w:rsidRDefault="00D23774" w:rsidP="00D23774">
      <w:pPr>
        <w:pStyle w:val="Fyrirsgn2"/>
      </w:pPr>
      <w:bookmarkStart w:id="316" w:name="_Toc405554593"/>
      <w:bookmarkStart w:id="317" w:name="_Toc504734199"/>
      <w:bookmarkStart w:id="318" w:name="_Toc30144550"/>
      <w:r w:rsidRPr="00B151BB">
        <w:t>Fyrstur á slysstað</w:t>
      </w:r>
      <w:bookmarkEnd w:id="314"/>
      <w:bookmarkEnd w:id="316"/>
      <w:bookmarkEnd w:id="317"/>
      <w:bookmarkEnd w:id="318"/>
    </w:p>
    <w:p w14:paraId="051D8E1D" w14:textId="77777777" w:rsidR="00D23774" w:rsidRPr="00B151BB" w:rsidRDefault="00D23774" w:rsidP="00D23774">
      <w:r w:rsidRPr="00B151BB">
        <w:t>Mikilvægt er að sá sem kemur fyrstur á slysstað taki yfir stjórnina, hafi hann til þess bæra þekkingu. Auk þess þarf hann að:</w:t>
      </w:r>
    </w:p>
    <w:p w14:paraId="59E1B172" w14:textId="77777777" w:rsidR="00D23774" w:rsidRPr="00B151BB" w:rsidRDefault="00D23774" w:rsidP="00DD6B1B">
      <w:pPr>
        <w:pStyle w:val="1-Listi-kassar"/>
      </w:pPr>
      <w:r w:rsidRPr="00B151BB">
        <w:t>Meta ástand þess slasaða út frá sinni kunnáttu í skyndihjálp.</w:t>
      </w:r>
    </w:p>
    <w:p w14:paraId="42615B1D" w14:textId="77777777" w:rsidR="00D23774" w:rsidRPr="00B151BB" w:rsidRDefault="00D23774" w:rsidP="00DD6B1B">
      <w:pPr>
        <w:pStyle w:val="1-Listi-kassar"/>
      </w:pPr>
      <w:r w:rsidRPr="00B151BB">
        <w:t>Afla upplýsinga frá hinum slasaða eða vitnum.</w:t>
      </w:r>
    </w:p>
    <w:p w14:paraId="2BF149FE" w14:textId="77777777" w:rsidR="00D23774" w:rsidRPr="00B151BB" w:rsidRDefault="00D23774" w:rsidP="00DD6B1B">
      <w:pPr>
        <w:pStyle w:val="1-Listi-kassar"/>
      </w:pPr>
      <w:r w:rsidRPr="00B151BB">
        <w:t xml:space="preserve">Meta hvort hringja á í </w:t>
      </w:r>
      <w:r w:rsidRPr="00B151BB">
        <w:rPr>
          <w:b/>
          <w:color w:val="FF0000"/>
        </w:rPr>
        <w:t>Neyðarlínu 112.</w:t>
      </w:r>
    </w:p>
    <w:p w14:paraId="62B062AC" w14:textId="77777777" w:rsidR="00D23774" w:rsidRPr="00B151BB" w:rsidRDefault="00D23774" w:rsidP="00DD6B1B">
      <w:pPr>
        <w:pStyle w:val="1-Listi-kassar"/>
      </w:pPr>
      <w:r w:rsidRPr="00B151BB">
        <w:t>Veita skyndihjálp.</w:t>
      </w:r>
    </w:p>
    <w:p w14:paraId="23C652AD" w14:textId="77777777" w:rsidR="00D23774" w:rsidRPr="00B151BB" w:rsidRDefault="00D23774" w:rsidP="00DD6B1B">
      <w:pPr>
        <w:pStyle w:val="1-Listi-kassar"/>
      </w:pPr>
      <w:r w:rsidRPr="00B151BB">
        <w:t>Meta hvort þörf sé á aðstoð annarra starfsmanna.</w:t>
      </w:r>
    </w:p>
    <w:p w14:paraId="0A5E89CC" w14:textId="77777777" w:rsidR="00D23774" w:rsidRPr="00B151BB" w:rsidRDefault="00D23774" w:rsidP="00D23774">
      <w:pPr>
        <w:pStyle w:val="Fyrirsgn2"/>
      </w:pPr>
      <w:bookmarkStart w:id="319" w:name="_Toc368555563"/>
      <w:bookmarkStart w:id="320" w:name="_Toc405554594"/>
      <w:bookmarkStart w:id="321" w:name="_Toc504734200"/>
      <w:bookmarkStart w:id="322" w:name="_Toc30144551"/>
      <w:r w:rsidRPr="00B151BB">
        <w:lastRenderedPageBreak/>
        <w:t>Fjögur skref skyndihjálpar</w:t>
      </w:r>
      <w:bookmarkEnd w:id="319"/>
      <w:bookmarkEnd w:id="320"/>
      <w:bookmarkEnd w:id="321"/>
      <w:bookmarkEnd w:id="322"/>
    </w:p>
    <w:p w14:paraId="67D90D81" w14:textId="77777777" w:rsidR="00D23774" w:rsidRPr="00B151BB" w:rsidRDefault="00D23774" w:rsidP="00DD6B1B">
      <w:pPr>
        <w:pStyle w:val="1-Listi-kassar"/>
      </w:pPr>
      <w:r w:rsidRPr="00B151BB">
        <w:t>Tryggja öryggi og koma þannig í veg fyrir frekari slys.</w:t>
      </w:r>
    </w:p>
    <w:p w14:paraId="0CE80920" w14:textId="77777777" w:rsidR="00D23774" w:rsidRPr="00B151BB" w:rsidRDefault="00D23774" w:rsidP="00DD6B1B">
      <w:pPr>
        <w:pStyle w:val="1-Listi-kassar"/>
      </w:pPr>
      <w:r w:rsidRPr="00B151BB">
        <w:t>Meta ástand hins slasaða til að greina hvort um lífshættulegt ástand er að ræða eða ekki. Aðstæður á vettvangi og umkvartanir slasaðra gefa strax góða mynd af ástandinu.</w:t>
      </w:r>
    </w:p>
    <w:p w14:paraId="3CB2BC62" w14:textId="77777777" w:rsidR="00D23774" w:rsidRPr="00B151BB" w:rsidRDefault="00D23774" w:rsidP="00DD6B1B">
      <w:pPr>
        <w:pStyle w:val="1-Listi-kassar"/>
      </w:pPr>
      <w:r w:rsidRPr="00B151BB">
        <w:t xml:space="preserve">Kalla til hjálp, hringja í </w:t>
      </w:r>
      <w:r w:rsidRPr="00B151BB">
        <w:rPr>
          <w:b/>
          <w:color w:val="FF0000"/>
        </w:rPr>
        <w:t>Neyðarlínuna 112.</w:t>
      </w:r>
    </w:p>
    <w:p w14:paraId="2FF1D870" w14:textId="77777777" w:rsidR="00D23774" w:rsidRPr="00B151BB" w:rsidRDefault="00D23774" w:rsidP="00DD6B1B">
      <w:pPr>
        <w:pStyle w:val="1-Listi-kassar"/>
      </w:pPr>
      <w:r w:rsidRPr="00B151BB">
        <w:t>Veita viðeigandi skyndihjálp á rólegan og yfirvegaðan hátt.</w:t>
      </w:r>
    </w:p>
    <w:p w14:paraId="6C091C8C" w14:textId="77777777" w:rsidR="00D23774" w:rsidRPr="00B151BB" w:rsidRDefault="00D23774" w:rsidP="00D23774">
      <w:pPr>
        <w:pStyle w:val="Fyrirsgn2"/>
      </w:pPr>
      <w:bookmarkStart w:id="323" w:name="_Greiningarstig_áverka"/>
      <w:bookmarkStart w:id="324" w:name="_Toc368555564"/>
      <w:bookmarkStart w:id="325" w:name="_Toc405554595"/>
      <w:bookmarkStart w:id="326" w:name="_Toc504734201"/>
      <w:bookmarkStart w:id="327" w:name="_Toc30144552"/>
      <w:bookmarkEnd w:id="323"/>
      <w:r w:rsidRPr="00B151BB">
        <w:t>Greiningarstig áverka</w:t>
      </w:r>
      <w:bookmarkEnd w:id="324"/>
      <w:bookmarkEnd w:id="325"/>
      <w:bookmarkEnd w:id="326"/>
      <w:bookmarkEnd w:id="327"/>
    </w:p>
    <w:p w14:paraId="34991B39" w14:textId="77777777" w:rsidR="00D23774" w:rsidRPr="00B151BB" w:rsidRDefault="00D23774" w:rsidP="00D23774">
      <w:r w:rsidRPr="00B151BB">
        <w:rPr>
          <w:b/>
          <w:bCs/>
        </w:rPr>
        <w:t>Lægsta stig:</w:t>
      </w:r>
      <w:r w:rsidRPr="00B151BB">
        <w:t xml:space="preserve"> Minniháttar skrámur og skurðir sem ekki þarfnast meðferðar á heilsugæslustöð eða á slysadeild. Sár sem starfsmaður má meðhöndla og setja á einfaldar umbúðir. </w:t>
      </w:r>
      <w:r w:rsidRPr="00B151BB">
        <w:rPr>
          <w:i/>
          <w:iCs/>
        </w:rPr>
        <w:t>Dæmi: grunnt klór, kæling á kúlu, skolun á sandi úr auga.</w:t>
      </w:r>
    </w:p>
    <w:p w14:paraId="70B636FD" w14:textId="77777777" w:rsidR="00D23774" w:rsidRPr="00B151BB" w:rsidRDefault="00D23774" w:rsidP="00D23774">
      <w:r w:rsidRPr="00B151BB">
        <w:rPr>
          <w:b/>
          <w:bCs/>
        </w:rPr>
        <w:t>Miðstig:</w:t>
      </w:r>
      <w:r w:rsidRPr="00B151BB">
        <w:t xml:space="preserve"> Áverki sem starfsmaður metur að þarfnist meðferðar á heilsugæslustöð eða slysadeild. Áverkinn er þess eðlis að foreldrar/forráðamenn geta farið með barnið á heilsugæslustöð, til tannlæknis eða á slysadeild. </w:t>
      </w:r>
      <w:r w:rsidRPr="00B151BB">
        <w:rPr>
          <w:i/>
          <w:iCs/>
        </w:rPr>
        <w:t>Dæmi: handleggsbrot, skurðir sem þarf að sauma, tannáverkar, heilahristingur.</w:t>
      </w:r>
      <w:r w:rsidRPr="00B151BB">
        <w:t xml:space="preserve"> Þó þessir áverkar þarfnist ekki </w:t>
      </w:r>
      <w:r w:rsidRPr="00B151BB">
        <w:rPr>
          <w:b/>
          <w:bCs/>
          <w:color w:val="FF0000"/>
        </w:rPr>
        <w:t>sjúkrabíls 112 í fyrstu</w:t>
      </w:r>
      <w:r w:rsidRPr="00B151BB">
        <w:t xml:space="preserve"> geta þeir breyst í </w:t>
      </w:r>
      <w:r w:rsidRPr="00B151BB">
        <w:rPr>
          <w:b/>
          <w:bCs/>
        </w:rPr>
        <w:t>alvarlegt stig</w:t>
      </w:r>
      <w:r w:rsidRPr="00B151BB">
        <w:t xml:space="preserve"> </w:t>
      </w:r>
      <w:r>
        <w:t>ef</w:t>
      </w:r>
      <w:r w:rsidRPr="00B151BB">
        <w:t xml:space="preserve"> ástand barns versnar skyndilega. Það þarf starfsmaður að geta metið strax og hringt í </w:t>
      </w:r>
      <w:r w:rsidRPr="00B151BB">
        <w:rPr>
          <w:b/>
          <w:color w:val="FF0000"/>
        </w:rPr>
        <w:t>Neyðarlínuna</w:t>
      </w:r>
      <w:r w:rsidRPr="00B151BB">
        <w:rPr>
          <w:b/>
          <w:bCs/>
          <w:color w:val="FF0000"/>
        </w:rPr>
        <w:t xml:space="preserve"> 112.</w:t>
      </w:r>
    </w:p>
    <w:p w14:paraId="19688D96" w14:textId="77777777" w:rsidR="00D23774" w:rsidRPr="00B151BB" w:rsidRDefault="00D23774" w:rsidP="00D23774">
      <w:r w:rsidRPr="00B151BB">
        <w:rPr>
          <w:b/>
          <w:bCs/>
        </w:rPr>
        <w:t>Alvarlegt stig:</w:t>
      </w:r>
      <w:r w:rsidRPr="00B151BB">
        <w:t xml:space="preserve"> Áverkar sem falla undir þetta eru t.d. stórir brunar, meðvitundarleysi vegna höfuðáverka eða annarra hluta, fótbrot/lærbrot, aðskotahlutur í öndunarvegi, hjarta og öndunarstopp. Mikilvægt er að starfsmenn bregðist fumlaust við og meti alvarleika ástandsins </w:t>
      </w:r>
      <w:r w:rsidRPr="00B151BB">
        <w:rPr>
          <w:b/>
          <w:bCs/>
        </w:rPr>
        <w:t>strax</w:t>
      </w:r>
      <w:r w:rsidRPr="00B151BB">
        <w:t xml:space="preserve">, virki </w:t>
      </w:r>
      <w:r w:rsidRPr="00B151BB">
        <w:rPr>
          <w:b/>
          <w:bCs/>
          <w:color w:val="FF0000"/>
        </w:rPr>
        <w:t>viðbragðsáætlun,</w:t>
      </w:r>
      <w:r w:rsidRPr="00B151BB">
        <w:t xml:space="preserve"> hefji viðeigandi skyndihjálparmeðferð og hringi strax í </w:t>
      </w:r>
      <w:r w:rsidRPr="00B151BB">
        <w:rPr>
          <w:b/>
          <w:color w:val="FF0000"/>
        </w:rPr>
        <w:t>Neyðarlínuna</w:t>
      </w:r>
      <w:r w:rsidRPr="00B151BB">
        <w:rPr>
          <w:b/>
          <w:bCs/>
          <w:color w:val="FF0000"/>
        </w:rPr>
        <w:t xml:space="preserve"> 112</w:t>
      </w:r>
      <w:r w:rsidRPr="00B151BB">
        <w:t>.</w:t>
      </w:r>
    </w:p>
    <w:p w14:paraId="5B0C68C4" w14:textId="77777777" w:rsidR="00D23774" w:rsidRPr="00B151BB" w:rsidRDefault="00D23774" w:rsidP="00D23774">
      <w:pPr>
        <w:pStyle w:val="Fyrirsgn2"/>
      </w:pPr>
      <w:bookmarkStart w:id="328" w:name="_Toc368555565"/>
      <w:bookmarkStart w:id="329" w:name="_Toc405554596"/>
      <w:bookmarkStart w:id="330" w:name="_Toc504734202"/>
      <w:bookmarkStart w:id="331" w:name="_Toc30144553"/>
      <w:r w:rsidRPr="00B151BB">
        <w:t>Hringt á sjúkrabíl og sjúkrakassi sóttur</w:t>
      </w:r>
      <w:bookmarkEnd w:id="328"/>
      <w:bookmarkEnd w:id="329"/>
      <w:bookmarkEnd w:id="330"/>
      <w:bookmarkEnd w:id="331"/>
    </w:p>
    <w:p w14:paraId="061C06AA" w14:textId="77777777" w:rsidR="00D23774" w:rsidRPr="00B151BB" w:rsidRDefault="00D23774" w:rsidP="00DD6B1B">
      <w:pPr>
        <w:pStyle w:val="1-Listi-kassar"/>
      </w:pPr>
      <w:r w:rsidRPr="00B151BB">
        <w:t>Ef hringja þarf á sjúkrabíl er best að fá einhvern nærstaddan til þess svo ekki þurfi að yfirgefa barnið, það veitir því öryggi.</w:t>
      </w:r>
    </w:p>
    <w:p w14:paraId="7C386AF7" w14:textId="77777777" w:rsidR="00D23774" w:rsidRPr="00B151BB" w:rsidRDefault="00D23774" w:rsidP="00DD6B1B">
      <w:pPr>
        <w:pStyle w:val="1-Listi-kassar"/>
      </w:pPr>
      <w:r w:rsidRPr="00B151BB">
        <w:t xml:space="preserve">Í þeim tilfellum þar sem ástandið er lífshættulegt (hjarta- og öndunarstopp, meðvitundarleysi eða köfnun) og enginn nærstaddur verður starfsmaður sjálfur </w:t>
      </w:r>
      <w:r>
        <w:t>að</w:t>
      </w:r>
      <w:r w:rsidRPr="00B151BB">
        <w:t xml:space="preserve"> hringja í </w:t>
      </w:r>
      <w:r w:rsidRPr="00B151BB">
        <w:rPr>
          <w:b/>
          <w:color w:val="FF0000"/>
        </w:rPr>
        <w:t xml:space="preserve">Neyðarlínuna </w:t>
      </w:r>
      <w:r w:rsidRPr="00B151BB">
        <w:rPr>
          <w:b/>
          <w:bCs/>
          <w:color w:val="FF0000"/>
        </w:rPr>
        <w:t>112.</w:t>
      </w:r>
    </w:p>
    <w:p w14:paraId="1B6C8350" w14:textId="77777777" w:rsidR="00D23774" w:rsidRPr="00B151BB" w:rsidRDefault="00D23774" w:rsidP="00DD6B1B">
      <w:pPr>
        <w:pStyle w:val="1-Listi-kassar"/>
      </w:pPr>
      <w:r w:rsidRPr="00B151BB">
        <w:t xml:space="preserve">Mikilvægt er </w:t>
      </w:r>
      <w:r>
        <w:t xml:space="preserve">að </w:t>
      </w:r>
      <w:r w:rsidRPr="00B151BB">
        <w:t xml:space="preserve">sá sem hringir geti gefið allar upplýsingar, </w:t>
      </w:r>
      <w:r w:rsidRPr="00B151BB">
        <w:rPr>
          <w:b/>
          <w:bCs/>
        </w:rPr>
        <w:t>H-in 3</w:t>
      </w:r>
      <w:r w:rsidRPr="00B151BB">
        <w:t xml:space="preserve"> (Hvar? Hver? Hvað?).</w:t>
      </w:r>
    </w:p>
    <w:p w14:paraId="2CF65806" w14:textId="77777777" w:rsidR="00D23774" w:rsidRPr="00B151BB" w:rsidRDefault="00D23774" w:rsidP="00DD6B1B">
      <w:pPr>
        <w:pStyle w:val="1-Listi-kassar"/>
      </w:pPr>
      <w:r w:rsidRPr="00B151BB">
        <w:t>Ef nauðsynlegt er að nota gögn úr sjúkrakassa má biðja þann sem fór í símann að taka hann með á bakaleiðinni. Ef það þolir ekki bið er mikilvægt að annar nærstaddur sé sendur að ná í sjúkrakassann.</w:t>
      </w:r>
    </w:p>
    <w:p w14:paraId="019BAE5B" w14:textId="77777777" w:rsidR="00D23774" w:rsidRPr="00B151BB" w:rsidRDefault="00D23774" w:rsidP="00D23774">
      <w:pPr>
        <w:pStyle w:val="Fyrirsgn2"/>
      </w:pPr>
      <w:bookmarkStart w:id="332" w:name="_Toc368555566"/>
      <w:bookmarkStart w:id="333" w:name="_Toc405554597"/>
      <w:bookmarkStart w:id="334" w:name="_Toc504734203"/>
      <w:bookmarkStart w:id="335" w:name="_Toc30144554"/>
      <w:r w:rsidRPr="00B151BB">
        <w:t>Hvernig á að hringja í Neyðarlínuna - 112</w:t>
      </w:r>
      <w:bookmarkEnd w:id="332"/>
      <w:bookmarkEnd w:id="333"/>
      <w:bookmarkEnd w:id="334"/>
      <w:bookmarkEnd w:id="335"/>
    </w:p>
    <w:p w14:paraId="4C7C9A2C" w14:textId="77777777" w:rsidR="00D23774" w:rsidRPr="00B151BB" w:rsidRDefault="00D23774" w:rsidP="00D23774">
      <w:r w:rsidRPr="00B151BB">
        <w:t xml:space="preserve">Það er grundvallaratriði að allir starfsmenn skólans kunni að hringja í Neyðarlínuna. Hér á landi er eitt neyðarnúmer fyrir sjúkrabíl, lögreglu og slökkvilið. Neyðarnúmerið er </w:t>
      </w:r>
      <w:r w:rsidRPr="00B151BB">
        <w:rPr>
          <w:b/>
          <w:color w:val="FF0000"/>
        </w:rPr>
        <w:t>112</w:t>
      </w:r>
      <w:r w:rsidRPr="00B151BB">
        <w:rPr>
          <w:color w:val="FF0000"/>
        </w:rPr>
        <w:t xml:space="preserve">, </w:t>
      </w:r>
      <w:r w:rsidRPr="00B151BB">
        <w:rPr>
          <w:b/>
          <w:bCs/>
          <w:color w:val="FF0000"/>
        </w:rPr>
        <w:t>EINN EINN TVEIR</w:t>
      </w:r>
      <w:r w:rsidRPr="00B151BB">
        <w:t xml:space="preserve">. </w:t>
      </w:r>
    </w:p>
    <w:p w14:paraId="63335DE7" w14:textId="77777777" w:rsidR="00D23774" w:rsidRPr="00B151BB" w:rsidRDefault="00D23774" w:rsidP="00D23774">
      <w:r w:rsidRPr="00B151BB">
        <w:t xml:space="preserve">Athugið að ef hringt er úr borðsíma birtist strax á skjá neyðarlínunnar hvaðan hringt er, þ.e.a.s. nafn skólans, heiti götu, hús- og póstnúmer hans. Ef hringt er úr farsíma kemur staðsetning símans </w:t>
      </w:r>
      <w:r w:rsidRPr="00B151BB">
        <w:rPr>
          <w:i/>
        </w:rPr>
        <w:t xml:space="preserve">ekki </w:t>
      </w:r>
      <w:r w:rsidRPr="00B151BB">
        <w:t>upp á skjá Neyðarlínunnar.</w:t>
      </w:r>
    </w:p>
    <w:p w14:paraId="44A65D01" w14:textId="77777777" w:rsidR="00D23774" w:rsidRPr="00B151BB" w:rsidRDefault="00D23774" w:rsidP="00D23774">
      <w:r w:rsidRPr="00B151BB">
        <w:lastRenderedPageBreak/>
        <w:t xml:space="preserve">Mikilvægt er að sá sem hringir í </w:t>
      </w:r>
      <w:r w:rsidRPr="00B151BB">
        <w:rPr>
          <w:b/>
          <w:color w:val="FF0000"/>
        </w:rPr>
        <w:t>112</w:t>
      </w:r>
      <w:r w:rsidRPr="00B151BB">
        <w:t xml:space="preserve"> gefi þeim sem svarar yfirlit yfir ástandið á fyrstu 30 sekúndum samtalsins en það eru </w:t>
      </w:r>
      <w:r w:rsidRPr="00B151BB">
        <w:rPr>
          <w:b/>
          <w:bCs/>
        </w:rPr>
        <w:t>H-in þrjú</w:t>
      </w:r>
      <w:r w:rsidRPr="00B151BB">
        <w:t>:</w:t>
      </w:r>
    </w:p>
    <w:p w14:paraId="3D4AD365" w14:textId="70CC3E89" w:rsidR="00D23774" w:rsidRPr="00B151BB" w:rsidRDefault="00565B3B" w:rsidP="00565B3B">
      <w:pPr>
        <w:pStyle w:val="1-Listi-kassar"/>
        <w:jc w:val="left"/>
      </w:pPr>
      <w:r w:rsidRPr="00B151BB">
        <w:rPr>
          <w:b/>
          <w:color w:val="FF0000"/>
        </w:rPr>
        <w:t>H</w:t>
      </w:r>
      <w:r>
        <w:rPr>
          <w:b/>
          <w:color w:val="FF0000"/>
        </w:rPr>
        <w:t xml:space="preserve"> - </w:t>
      </w:r>
      <w:r w:rsidRPr="00B151BB">
        <w:rPr>
          <w:b/>
          <w:color w:val="FF0000"/>
        </w:rPr>
        <w:t>HV</w:t>
      </w:r>
      <w:r>
        <w:rPr>
          <w:b/>
          <w:color w:val="FF0000"/>
        </w:rPr>
        <w:t>A</w:t>
      </w:r>
      <w:r w:rsidRPr="00B151BB">
        <w:rPr>
          <w:b/>
          <w:color w:val="FF0000"/>
        </w:rPr>
        <w:t>R</w:t>
      </w:r>
      <w:r w:rsidR="00D23774" w:rsidRPr="00B151BB">
        <w:rPr>
          <w:color w:val="FF0000"/>
        </w:rPr>
        <w:t xml:space="preserve"> </w:t>
      </w:r>
      <w:r w:rsidR="00D23774" w:rsidRPr="00B151BB">
        <w:t>VARÐ SLYSIÐ</w:t>
      </w:r>
      <w:r w:rsidR="00D23774">
        <w:t>?</w:t>
      </w:r>
      <w:r w:rsidR="00D23774" w:rsidRPr="00B151BB">
        <w:t xml:space="preserve"> NAFN SKÓLANS, HEIMILISFANG OG NÁKVÆMARI STAÐSETNING Á BARNI (mikilvægt er að taka fram ef barnið er úti á lóð og þá hvar, sérstaklega þar sem lóðir eru stórar).</w:t>
      </w:r>
    </w:p>
    <w:p w14:paraId="7A9C8FF9" w14:textId="7119C0DB" w:rsidR="00D23774" w:rsidRPr="00B151BB" w:rsidRDefault="00D23774" w:rsidP="00DD6B1B">
      <w:pPr>
        <w:pStyle w:val="1-Listi-kassar"/>
      </w:pPr>
      <w:r w:rsidRPr="00B151BB" w:rsidDel="009F17EA">
        <w:t xml:space="preserve"> </w:t>
      </w:r>
      <w:r w:rsidRPr="00B151BB">
        <w:rPr>
          <w:b/>
          <w:color w:val="FF0000"/>
        </w:rPr>
        <w:t>H</w:t>
      </w:r>
      <w:r w:rsidR="00565B3B">
        <w:rPr>
          <w:b/>
          <w:color w:val="FF0000"/>
        </w:rPr>
        <w:t xml:space="preserve"> - </w:t>
      </w:r>
      <w:r w:rsidRPr="00B151BB">
        <w:rPr>
          <w:b/>
          <w:color w:val="FF0000"/>
        </w:rPr>
        <w:t>HVER</w:t>
      </w:r>
      <w:r w:rsidRPr="00B151BB">
        <w:rPr>
          <w:color w:val="FF0000"/>
        </w:rPr>
        <w:t xml:space="preserve"> </w:t>
      </w:r>
      <w:r w:rsidRPr="00B151BB">
        <w:t>ER ÞAÐ SEM HRINGIR</w:t>
      </w:r>
      <w:r>
        <w:t>?</w:t>
      </w:r>
      <w:r w:rsidRPr="00B151BB">
        <w:t xml:space="preserve"> Kynna sig með fullu nafni og taka strax fram að verið sé að hringja úr skóla.</w:t>
      </w:r>
    </w:p>
    <w:p w14:paraId="634C2BD5" w14:textId="477362C9" w:rsidR="00D23774" w:rsidRPr="00B151BB" w:rsidRDefault="00D23774" w:rsidP="00DD6B1B">
      <w:pPr>
        <w:pStyle w:val="1-Listi-kassar"/>
      </w:pPr>
      <w:r w:rsidRPr="00B151BB" w:rsidDel="009F17EA">
        <w:t xml:space="preserve"> </w:t>
      </w:r>
      <w:r w:rsidRPr="00B151BB">
        <w:rPr>
          <w:b/>
          <w:color w:val="FF0000"/>
        </w:rPr>
        <w:t>H</w:t>
      </w:r>
      <w:r w:rsidR="00565B3B">
        <w:rPr>
          <w:b/>
          <w:color w:val="FF0000"/>
        </w:rPr>
        <w:t>-</w:t>
      </w:r>
      <w:r w:rsidRPr="00B151BB">
        <w:rPr>
          <w:b/>
          <w:color w:val="FF0000"/>
        </w:rPr>
        <w:t>HVAÐ</w:t>
      </w:r>
      <w:r w:rsidRPr="00B151BB">
        <w:rPr>
          <w:color w:val="FF0000"/>
        </w:rPr>
        <w:t xml:space="preserve"> </w:t>
      </w:r>
      <w:r w:rsidRPr="00B151BB">
        <w:t>KOM FYRIR</w:t>
      </w:r>
      <w:r>
        <w:t>?</w:t>
      </w:r>
      <w:r w:rsidRPr="00B151BB">
        <w:t xml:space="preserve"> ALDUR OG KYN, HVER ER LÍÐAN VIÐKOMANDI (dæmi: Hinn slasaði heitir Jón Jónsson og er 10 ára, hann féll úr rólu og er mögulega fótbrotinn).</w:t>
      </w:r>
    </w:p>
    <w:p w14:paraId="7C3A6543" w14:textId="77777777" w:rsidR="00D23774" w:rsidRPr="00B151BB" w:rsidRDefault="00D23774" w:rsidP="00D23774">
      <w:pPr>
        <w:pStyle w:val="Fyrirsgn2"/>
      </w:pPr>
      <w:bookmarkStart w:id="336" w:name="_Toc368555567"/>
      <w:bookmarkStart w:id="337" w:name="_Toc405554598"/>
      <w:bookmarkStart w:id="338" w:name="_Toc504734204"/>
      <w:bookmarkStart w:id="339" w:name="_Toc30144555"/>
      <w:r w:rsidRPr="00B151BB">
        <w:t>Viðbrögð gagnvart vitnum og öðrum börnum á slysstað</w:t>
      </w:r>
      <w:bookmarkEnd w:id="336"/>
      <w:bookmarkEnd w:id="337"/>
      <w:bookmarkEnd w:id="338"/>
      <w:bookmarkEnd w:id="339"/>
    </w:p>
    <w:p w14:paraId="674BC834" w14:textId="77777777" w:rsidR="00D23774" w:rsidRPr="00B151BB" w:rsidRDefault="00D23774" w:rsidP="00D23774">
      <w:r w:rsidRPr="00B151BB">
        <w:t>Mikilvægt er að færa áhorfendur (börn) af svæðinu sem fyrst þannig að þeir þurfi ekki að horfa upp á hinn slasaða.</w:t>
      </w:r>
    </w:p>
    <w:p w14:paraId="614C5F4F" w14:textId="77777777" w:rsidR="00D23774" w:rsidRPr="00B151BB" w:rsidRDefault="00D23774" w:rsidP="00D23774">
      <w:r w:rsidRPr="00B151BB">
        <w:t xml:space="preserve">Starfsfólk kannar hvaða börn urðu vitni að slysinu. Það þarf að tala sérstaklega við þau í rólegu umhverfi og útskýra fyrir þeim </w:t>
      </w:r>
      <w:r>
        <w:t xml:space="preserve">á </w:t>
      </w:r>
      <w:r w:rsidRPr="00B151BB">
        <w:t>einfaldan hátt eftir þroska  hvað gerðist, hvert var farið með þann slasaða (ef við á) og hvernig það fór. Útskýra þarf fyrir öllum börnum skólans hvað gerðist. Mikilvægt er að öll börn fái réttar upplýsingar hjá þeim fullorðnu  eins fljótt og unnt er til að draga úr mögulegri hræðslu þeirra.</w:t>
      </w:r>
    </w:p>
    <w:p w14:paraId="49F15388" w14:textId="77777777" w:rsidR="00D23774" w:rsidRPr="00B151BB" w:rsidRDefault="00D23774" w:rsidP="00DD6B1B">
      <w:pPr>
        <w:pStyle w:val="1-Listi-kassar"/>
      </w:pPr>
      <w:r w:rsidRPr="00B151BB">
        <w:t>Huga þarf að líðan þeirra barna sem verða vitni að slysi eða ofbeldi. Í þeim tilfellum þar sem um lífshættulega áverka er að ræða og tvísýnt er um útkomu hjá slasaða barninu er mikilvægt að kalla til aðila sem veitt getur áfallahjálp. Þetta er sérstaklega mikilvægt í þeim tilfellum þar sem börn látast.</w:t>
      </w:r>
    </w:p>
    <w:p w14:paraId="4A1E6F95" w14:textId="77777777" w:rsidR="00D23774" w:rsidRPr="00B151BB" w:rsidRDefault="00D23774" w:rsidP="00DD6B1B">
      <w:pPr>
        <w:pStyle w:val="1-Listi-kassar"/>
      </w:pPr>
      <w:r w:rsidRPr="00B151BB">
        <w:t xml:space="preserve">Ef slasaða barnið er fjarverandi í einhvern tíma er mikilvægt að leyfa félögum þess í skólanum að fylgjast með framvindu mála. Það er einnig mikilvægt fyrir hið slasaða barn að vera í samskiptum við skólann sinn og félaga. </w:t>
      </w:r>
    </w:p>
    <w:p w14:paraId="0CAB858B" w14:textId="77777777" w:rsidR="00D23774" w:rsidRPr="00B151BB" w:rsidRDefault="00D23774" w:rsidP="00DD6B1B">
      <w:pPr>
        <w:pStyle w:val="1-Listi-kassar"/>
      </w:pPr>
      <w:r w:rsidRPr="00B151BB">
        <w:t>Þegar kallaður hefur verið til sjúkrabíll og lögregla getur það valdið ótta hjá börnum. Ef því verður við komið er æskilegt að lögreglan komi inn í skólastofu til barnanna og ræði við þau (sérstaklega í bekk barnsins sem slasaðist).</w:t>
      </w:r>
    </w:p>
    <w:p w14:paraId="2B2ED3E1" w14:textId="77777777" w:rsidR="00D23774" w:rsidRPr="00B151BB" w:rsidRDefault="00D23774" w:rsidP="00DD6B1B">
      <w:pPr>
        <w:pStyle w:val="1-Listi-kassar"/>
      </w:pPr>
      <w:r w:rsidRPr="00B151BB">
        <w:t xml:space="preserve">Mikilvægt er að láta foreldra vita áður en börnin fara heim úr skólanum að kalla hafi þurft til sjúkrabíl og skýra frá helstu staðreyndum. Þetta á sérstaklega við </w:t>
      </w:r>
      <w:r>
        <w:t xml:space="preserve">um </w:t>
      </w:r>
      <w:r w:rsidRPr="00B151BB">
        <w:t>foreldra í þeim bekk sem slasaða barnið tilheyrir en getur einnig átt við um aðra foreldra skólans eftir aðstæðum hverju sinni. Börn vilja gjarnan tala um það sem þau hafa upplifað og því mikilvægt að foreldrar hafi réttar upplýsingar til að geta rætt við börn sín og hjálpað þeim að jafna sig á því sem þau reyndu.</w:t>
      </w:r>
    </w:p>
    <w:p w14:paraId="3E8322EC" w14:textId="77777777" w:rsidR="00D23774" w:rsidRPr="00B151BB" w:rsidRDefault="00D23774" w:rsidP="00D23774">
      <w:pPr>
        <w:pStyle w:val="Fyrirsgn2"/>
      </w:pPr>
      <w:bookmarkStart w:id="340" w:name="_Bráðaupplýsingar_um_barn"/>
      <w:bookmarkStart w:id="341" w:name="_Toc368555568"/>
      <w:bookmarkStart w:id="342" w:name="_Toc405554599"/>
      <w:bookmarkStart w:id="343" w:name="_Toc504734205"/>
      <w:bookmarkStart w:id="344" w:name="_Toc30144556"/>
      <w:bookmarkEnd w:id="340"/>
      <w:r w:rsidRPr="00B151BB">
        <w:t>Tilkynning til foreldra um slys á barni</w:t>
      </w:r>
      <w:bookmarkEnd w:id="341"/>
      <w:bookmarkEnd w:id="342"/>
      <w:bookmarkEnd w:id="343"/>
      <w:bookmarkEnd w:id="344"/>
    </w:p>
    <w:p w14:paraId="47DF9CD0" w14:textId="77777777" w:rsidR="00D23774" w:rsidRPr="00B151BB" w:rsidRDefault="00D23774" w:rsidP="00D23774">
      <w:r w:rsidRPr="00B151BB">
        <w:t>Mikilvægt er að skólar setji sér verklagsreglur um hvernig foreldrum er tilkynnt um slys á barni.</w:t>
      </w:r>
    </w:p>
    <w:p w14:paraId="688FB2AC" w14:textId="77777777" w:rsidR="00D23774" w:rsidRPr="00B151BB" w:rsidRDefault="00D23774" w:rsidP="00D23774">
      <w:pPr>
        <w:pStyle w:val="Fyrirsgn3"/>
      </w:pPr>
      <w:bookmarkStart w:id="345" w:name="_Toc368555569"/>
      <w:bookmarkStart w:id="346" w:name="_Toc405554600"/>
      <w:bookmarkStart w:id="347" w:name="_Toc504734206"/>
      <w:bookmarkStart w:id="348" w:name="_Toc30144557"/>
      <w:r w:rsidRPr="00B151BB">
        <w:t>Slys sem ekki eru talin lífshættuleg</w:t>
      </w:r>
      <w:bookmarkEnd w:id="345"/>
      <w:bookmarkEnd w:id="346"/>
      <w:bookmarkEnd w:id="347"/>
      <w:bookmarkEnd w:id="348"/>
    </w:p>
    <w:p w14:paraId="6BC66BE4" w14:textId="77777777" w:rsidR="00D23774" w:rsidRPr="00B151BB" w:rsidRDefault="00D23774" w:rsidP="00DD6B1B">
      <w:pPr>
        <w:pStyle w:val="1-Listi-kassar"/>
      </w:pPr>
      <w:r w:rsidRPr="00B151BB">
        <w:t>Öll slys sem ekki eru talin lífshættuleg, t.d. beinbrot og skurðir, tilkynnir starfsfólk foreldrum. Æskilegt er að umsjónarkennari barnsins eða skólastjóri sjái um að hringja í foreldra.</w:t>
      </w:r>
    </w:p>
    <w:p w14:paraId="3625E9E3" w14:textId="77777777" w:rsidR="00D23774" w:rsidRPr="00B151BB" w:rsidRDefault="00D23774" w:rsidP="00DD6B1B">
      <w:pPr>
        <w:pStyle w:val="1-Listi-kassar"/>
      </w:pPr>
      <w:r w:rsidRPr="00B151BB">
        <w:t>Mikilvægt er að sá starfsmaður sem hringir viti nákvæmlega um ástand barnsins og hver viðbrögð skólans voru</w:t>
      </w:r>
      <w:r>
        <w:t>,</w:t>
      </w:r>
      <w:r w:rsidRPr="00B151BB">
        <w:t xml:space="preserve"> til dæmis hvort hringt hefur verið á sjúkrabíl eða leitað ráða hjá heilsugæslu.</w:t>
      </w:r>
    </w:p>
    <w:p w14:paraId="678A7E35" w14:textId="77777777" w:rsidR="00D23774" w:rsidRPr="00B151BB" w:rsidRDefault="00D23774" w:rsidP="0090408C">
      <w:pPr>
        <w:pStyle w:val="Fyrirsgn4"/>
      </w:pPr>
      <w:r w:rsidRPr="00B151BB">
        <w:lastRenderedPageBreak/>
        <w:t>Símtalið</w:t>
      </w:r>
    </w:p>
    <w:p w14:paraId="4718A1CD" w14:textId="77777777" w:rsidR="00D23774" w:rsidRPr="00B151BB" w:rsidRDefault="00D23774" w:rsidP="00DD6B1B">
      <w:pPr>
        <w:pStyle w:val="1-Listi-kassar"/>
      </w:pPr>
      <w:r w:rsidRPr="00B151BB">
        <w:t>Sá sem hringir kynnir sig með nafni og segir hvaðan er hringt</w:t>
      </w:r>
    </w:p>
    <w:p w14:paraId="17041A8E" w14:textId="77777777" w:rsidR="00D23774" w:rsidRPr="00B151BB" w:rsidRDefault="00D23774" w:rsidP="00DD6B1B">
      <w:pPr>
        <w:pStyle w:val="1-Listi-kassar"/>
      </w:pPr>
      <w:r w:rsidRPr="00B151BB">
        <w:t>Sá sem hringir á að vera rólegur og tala skýrt.</w:t>
      </w:r>
    </w:p>
    <w:p w14:paraId="137B6E57" w14:textId="77777777" w:rsidR="00D23774" w:rsidRPr="00B151BB" w:rsidRDefault="00D23774" w:rsidP="00DD6B1B">
      <w:pPr>
        <w:pStyle w:val="1-Listi-kassar"/>
      </w:pPr>
      <w:r w:rsidRPr="00B151BB">
        <w:t xml:space="preserve">Segja skal í stuttu máli frá því sem kom fyrir barnið og reynt að koma </w:t>
      </w:r>
      <w:r>
        <w:t xml:space="preserve">því </w:t>
      </w:r>
      <w:r w:rsidRPr="00B151BB">
        <w:t>strax til skila hvað sé að. Mikilvægt er að tala varlega.</w:t>
      </w:r>
    </w:p>
    <w:p w14:paraId="0144AE4A" w14:textId="77777777" w:rsidR="00D23774" w:rsidRPr="00B151BB" w:rsidRDefault="00D23774" w:rsidP="00DD6B1B">
      <w:pPr>
        <w:pStyle w:val="1-Listi-kassar"/>
      </w:pPr>
      <w:r w:rsidRPr="00B151BB">
        <w:t>Ef hringt hefur verið á sjúkrabíl er endað á að segja frá því og látið vita hvaða starfsmaður fór með barninu á sjúkrahús/heilsugæslu og hvert var farið.</w:t>
      </w:r>
    </w:p>
    <w:p w14:paraId="42DF0694" w14:textId="77777777" w:rsidR="00D23774" w:rsidRPr="00B151BB" w:rsidRDefault="00D23774" w:rsidP="00C168EE">
      <w:pPr>
        <w:pStyle w:val="Fyrirsgn3"/>
      </w:pPr>
      <w:bookmarkStart w:id="349" w:name="_Toc368555570"/>
      <w:bookmarkStart w:id="350" w:name="_Toc405554601"/>
      <w:bookmarkStart w:id="351" w:name="_Toc504734207"/>
      <w:bookmarkStart w:id="352" w:name="_Toc30144558"/>
      <w:r w:rsidRPr="00B151BB">
        <w:t>Lífshættulegt ástand</w:t>
      </w:r>
      <w:bookmarkEnd w:id="349"/>
      <w:bookmarkEnd w:id="350"/>
      <w:bookmarkEnd w:id="351"/>
      <w:bookmarkEnd w:id="352"/>
    </w:p>
    <w:p w14:paraId="010C305D" w14:textId="31D64F36" w:rsidR="00D23774" w:rsidRPr="00B151BB" w:rsidRDefault="00D23774" w:rsidP="00D23774">
      <w:r w:rsidRPr="00B151BB">
        <w:t xml:space="preserve">Mikilvægt er að öll sveitarfélög setji sér verklagsreglur um tilkynningu til foreldra vegna alvarlegra og lífshættulegra slysa á börnum. </w:t>
      </w:r>
      <w:hyperlink w:anchor="_Tillaga_að_verklagsreglum_1" w:history="1">
        <w:r w:rsidRPr="00192337">
          <w:rPr>
            <w:rStyle w:val="Tengill"/>
            <w:rFonts w:eastAsia="Times New Roman"/>
            <w:lang w:eastAsia="is-IS"/>
          </w:rPr>
          <w:t>Tillaga að verklagsreglum sveitarfélaga</w:t>
        </w:r>
      </w:hyperlink>
      <w:r w:rsidRPr="00ED1E96">
        <w:rPr>
          <w:color w:val="0563C1" w:themeColor="hyperlink"/>
        </w:rPr>
        <w:t xml:space="preserve"> </w:t>
      </w:r>
      <w:r w:rsidRPr="00B151BB">
        <w:t>er í</w:t>
      </w:r>
      <w:r w:rsidRPr="00ED1E96">
        <w:rPr>
          <w:color w:val="0563C1" w:themeColor="hyperlink"/>
        </w:rPr>
        <w:t xml:space="preserve"> </w:t>
      </w:r>
      <w:r w:rsidRPr="00B151BB">
        <w:t>við</w:t>
      </w:r>
      <w:r w:rsidR="007620F5">
        <w:t>auka</w:t>
      </w:r>
      <w:r>
        <w:t>.</w:t>
      </w:r>
    </w:p>
    <w:p w14:paraId="4BA8217F" w14:textId="77777777" w:rsidR="00D23774" w:rsidRPr="00B151BB" w:rsidRDefault="00D23774" w:rsidP="00D23774">
      <w:r w:rsidRPr="00B151BB">
        <w:t>Skólastjórum ber að kynna sér þær verklagsreglur sem gilda í sveitarfélaginu</w:t>
      </w:r>
      <w:r>
        <w:t>.</w:t>
      </w:r>
    </w:p>
    <w:p w14:paraId="0C19EA72" w14:textId="77777777" w:rsidR="00D23774" w:rsidRPr="00B151BB" w:rsidRDefault="00D23774" w:rsidP="00D23774">
      <w:r w:rsidRPr="00B151BB">
        <w:t>Ef ástand barnsins er lífshættulegt (barnið er í hjarta- og öndunarstoppi eða meðvitundarlaust) þarf að vinna samkvæmt verklagsreglum í hverju sveitarfélagi fyrir sig</w:t>
      </w:r>
      <w:r>
        <w:t>.</w:t>
      </w:r>
    </w:p>
    <w:p w14:paraId="5943C62B" w14:textId="77777777" w:rsidR="00D23774" w:rsidRPr="00B151BB" w:rsidRDefault="00D23774" w:rsidP="00D23774">
      <w:r w:rsidRPr="00B151BB">
        <w:t>Æskilegt er að tilkynning til foreldra komi frá áfallateymi slysadeildar eða sambærilegu teymi á hverju svæði fyrir sig.</w:t>
      </w:r>
    </w:p>
    <w:p w14:paraId="181646A6" w14:textId="77777777" w:rsidR="00D23774" w:rsidRPr="00B151BB" w:rsidRDefault="00D23774" w:rsidP="00D23774">
      <w:pPr>
        <w:pStyle w:val="Fyrirsgn2"/>
      </w:pPr>
      <w:bookmarkStart w:id="353" w:name="_Toc368555571"/>
      <w:bookmarkStart w:id="354" w:name="_Toc405554602"/>
      <w:bookmarkStart w:id="355" w:name="_Toc504734208"/>
      <w:bookmarkStart w:id="356" w:name="_Toc30144559"/>
      <w:r w:rsidRPr="00B151BB">
        <w:t>Eftir slys</w:t>
      </w:r>
      <w:bookmarkEnd w:id="353"/>
      <w:bookmarkEnd w:id="354"/>
      <w:bookmarkEnd w:id="355"/>
      <w:bookmarkEnd w:id="356"/>
    </w:p>
    <w:p w14:paraId="29A11EC8" w14:textId="77777777" w:rsidR="00D23774" w:rsidRPr="00B151BB" w:rsidRDefault="00D23774" w:rsidP="00D23774">
      <w:bookmarkStart w:id="357" w:name="_Toc368555572"/>
      <w:r w:rsidRPr="00B151BB">
        <w:t>Eftir að slys hefur átt sér stað er mikilvægt að fara yfir skráningar á slysinu og öryggisatriði skólans.</w:t>
      </w:r>
    </w:p>
    <w:p w14:paraId="25269548" w14:textId="77777777" w:rsidR="00D23774" w:rsidRPr="00B151BB" w:rsidRDefault="00D23774" w:rsidP="00D23774">
      <w:pPr>
        <w:pStyle w:val="Fyrirsgn3"/>
      </w:pPr>
      <w:bookmarkStart w:id="358" w:name="_Toc405554603"/>
      <w:bookmarkStart w:id="359" w:name="_Toc504734209"/>
      <w:bookmarkStart w:id="360" w:name="_Toc30144560"/>
      <w:r w:rsidRPr="00B151BB">
        <w:t>Skráning slysa í skólum</w:t>
      </w:r>
      <w:bookmarkEnd w:id="357"/>
      <w:bookmarkEnd w:id="358"/>
      <w:bookmarkEnd w:id="359"/>
      <w:bookmarkEnd w:id="360"/>
    </w:p>
    <w:p w14:paraId="5439AE97" w14:textId="77777777" w:rsidR="00D23774" w:rsidRPr="00B151BB" w:rsidRDefault="00D23774" w:rsidP="00D23774">
      <w:r w:rsidRPr="00B151BB">
        <w:t xml:space="preserve">Mikilvægt er að öll slys sem verða á börnum í skólum séu skráð á tiltekið </w:t>
      </w:r>
      <w:hyperlink w:anchor="_Tillaga_að_slysaskráningablaði" w:history="1">
        <w:r w:rsidRPr="00192337">
          <w:rPr>
            <w:rStyle w:val="Tengill"/>
            <w:rFonts w:eastAsia="Times New Roman"/>
            <w:lang w:eastAsia="is-IS"/>
          </w:rPr>
          <w:t>slysaskráningarblað</w:t>
        </w:r>
      </w:hyperlink>
      <w:r w:rsidRPr="00B151BB">
        <w:t>. Skráning slysa er mikilvægur hluti af innra og ytra eftirliti í skólans. Skólastjóri tekur saman í lok hvers árs hvar, hvenær og hvernig slys hafa átt sér stað og skoðar t.d. hvar hættur er að finna eða hvort eftirlit starfsfólks með börnum sé fullnægjandi. Sveitarfélög ættu að taka saman yfirlit yfir slys í skólum árlega.</w:t>
      </w:r>
    </w:p>
    <w:p w14:paraId="43EBC2FA" w14:textId="77777777" w:rsidR="00D23774" w:rsidRPr="00B151BB" w:rsidRDefault="00D23774" w:rsidP="00D23774">
      <w:pPr>
        <w:pStyle w:val="Fyrirsgn3"/>
      </w:pPr>
      <w:bookmarkStart w:id="361" w:name="_Toc368555573"/>
      <w:bookmarkStart w:id="362" w:name="_Toc405554604"/>
      <w:bookmarkStart w:id="363" w:name="_Toc504734210"/>
      <w:bookmarkStart w:id="364" w:name="_Toc30144561"/>
      <w:r w:rsidRPr="00B151BB">
        <w:t>Hvenær á að skrá slys í skóla?</w:t>
      </w:r>
      <w:bookmarkEnd w:id="361"/>
      <w:bookmarkEnd w:id="362"/>
      <w:bookmarkEnd w:id="363"/>
      <w:bookmarkEnd w:id="364"/>
    </w:p>
    <w:p w14:paraId="46A3CEC8" w14:textId="77777777" w:rsidR="00D23774" w:rsidRPr="00B151BB" w:rsidRDefault="00D23774" w:rsidP="00D23774">
      <w:r w:rsidRPr="00B151BB">
        <w:t>Öll slys þar sem barn hefur hlotið það mikinn áverka að það þarfnast meðferðar hjá tannlækni, slysadeild, sjúkrahúsi, heilsugæslustöð eða hjá sérfræðingi</w:t>
      </w:r>
      <w:r>
        <w:t>,</w:t>
      </w:r>
      <w:r w:rsidRPr="00B151BB">
        <w:t xml:space="preserve"> ber að skrá á slysaskráningarblað.</w:t>
      </w:r>
    </w:p>
    <w:p w14:paraId="15409FF5" w14:textId="77777777" w:rsidR="00D23774" w:rsidRPr="00B151BB" w:rsidRDefault="00D23774" w:rsidP="00D23774">
      <w:r w:rsidRPr="00B151BB">
        <w:t>Ekki er ástæða til að skrá alla áverka. Minniháttar áverka þar sem ekki er hætta á frekari afleiðingum ber ekki að skrá eins og kúl</w:t>
      </w:r>
      <w:r>
        <w:t>u</w:t>
      </w:r>
      <w:r w:rsidRPr="00B151BB">
        <w:t xml:space="preserve"> á enni, skrámur, grunnt klór og skolun á sandi úr auga.</w:t>
      </w:r>
    </w:p>
    <w:p w14:paraId="6B45308D" w14:textId="77777777" w:rsidR="00D23774" w:rsidRPr="00B151BB" w:rsidRDefault="00D23774" w:rsidP="00D23774">
      <w:r w:rsidRPr="00B151BB">
        <w:t>Í þeim tilfellum þar sem skólastjóri óskar eftir því að slys sé skráð skal það gert.</w:t>
      </w:r>
    </w:p>
    <w:p w14:paraId="5864740D" w14:textId="77777777" w:rsidR="00D23774" w:rsidRPr="00B151BB" w:rsidRDefault="00D23774" w:rsidP="00D23774">
      <w:pPr>
        <w:pStyle w:val="Fyrirsgn3"/>
      </w:pPr>
      <w:bookmarkStart w:id="365" w:name="_Toc368555574"/>
      <w:bookmarkStart w:id="366" w:name="_Toc405554605"/>
      <w:bookmarkStart w:id="367" w:name="_Toc504734211"/>
      <w:bookmarkStart w:id="368" w:name="_Toc30144562"/>
      <w:r w:rsidRPr="00B151BB">
        <w:t>Að hverju þarf að gæta þegar skráð er?</w:t>
      </w:r>
      <w:bookmarkEnd w:id="365"/>
      <w:bookmarkEnd w:id="366"/>
      <w:bookmarkEnd w:id="367"/>
      <w:bookmarkEnd w:id="368"/>
    </w:p>
    <w:p w14:paraId="20C5070B" w14:textId="77777777" w:rsidR="00D23774" w:rsidRPr="00B151BB" w:rsidRDefault="00D23774" w:rsidP="00D23774">
      <w:r w:rsidRPr="00B151BB">
        <w:t xml:space="preserve">Mikilvægt er að við skráningu á </w:t>
      </w:r>
      <w:hyperlink w:anchor="_Tillaga_að_slysaskráningablaði" w:history="1">
        <w:r w:rsidRPr="00192337">
          <w:rPr>
            <w:rStyle w:val="Tengill"/>
            <w:rFonts w:eastAsia="Times New Roman"/>
            <w:lang w:eastAsia="is-IS"/>
          </w:rPr>
          <w:t>slysaskráningarblaðið</w:t>
        </w:r>
      </w:hyperlink>
      <w:r w:rsidRPr="00B151BB">
        <w:t xml:space="preserve"> komi fram hver var endanlegur meðferðaraðili og hver áverkagreining var. Slysaskráningarblað þar sem þessar upplýsingar vantar er ekki fullgilt. Ef ekki er hægt að skrá það strax verður að bíða eftir að foreldri láti vita hver/hverjir meðferðaraðilar voru og hver endanleg sjúkdómsgreining var. Skólastjóri ber ábyrgð á verklagi um frágang þessara blaða og tryggir að þeim sé framfylgt.</w:t>
      </w:r>
    </w:p>
    <w:p w14:paraId="41ABEF30" w14:textId="77777777" w:rsidR="00D23774" w:rsidRPr="00B151BB" w:rsidRDefault="00D23774" w:rsidP="00D23774">
      <w:pPr>
        <w:pStyle w:val="Fyrirsgn3"/>
      </w:pPr>
      <w:bookmarkStart w:id="369" w:name="_Toc368555575"/>
      <w:bookmarkStart w:id="370" w:name="_Toc405554606"/>
      <w:bookmarkStart w:id="371" w:name="_Toc504734212"/>
      <w:bookmarkStart w:id="372" w:name="_Toc30144563"/>
      <w:r w:rsidRPr="00B151BB">
        <w:lastRenderedPageBreak/>
        <w:t>Undirritun foreldra á slysaskráningarblaðið og afrit af því</w:t>
      </w:r>
      <w:bookmarkEnd w:id="369"/>
      <w:bookmarkEnd w:id="370"/>
      <w:bookmarkEnd w:id="371"/>
      <w:bookmarkEnd w:id="372"/>
    </w:p>
    <w:p w14:paraId="7C03D522" w14:textId="77777777" w:rsidR="00D23774" w:rsidRPr="00B151BB" w:rsidRDefault="00D23774" w:rsidP="00D23774">
      <w:r w:rsidRPr="00B151BB">
        <w:t>Meginreglan er að foreldrar þurfa ekki að kvitta á slysaskráningarblöðin nema þar sem sveitarfélög hafa sett um það reglur að svo skuli vera. Hins vegar er nauðsynlegt að foreldri kvitti á slysaskráningarblaðið í þeim tilfellum þar sem starfsmaður skóla hefur metið áverkann á þann hátt að það þurfi að fara með barnið til læknis/hjúkrunarfræðings en foreldri ákveður að fara ekki eftir þeim tilmælum. Er þetta gert til að tryggja að ekki verði hægt að ásaka starfsmann síðar fyrir vanrækslu. Dæmi um texta sem foreldrar eru beðnir um að skrifa neðst á skráningarblaðið: „Ég undirrituð móðir/faðir barnsins (nafn barns) hef tekið þá ákvörðun að fara ekki eftir tilmælum skólans um aðhlynningu fyrir barnið hjá slysadeild eða heilsugæslu</w:t>
      </w:r>
      <w:r>
        <w:t>.</w:t>
      </w:r>
      <w:r w:rsidRPr="00B151BB">
        <w:t>“ Viðkomandi undirritar með dagsetningu, nafni og kennitölu.</w:t>
      </w:r>
    </w:p>
    <w:p w14:paraId="3A146B3E" w14:textId="77777777" w:rsidR="00D23774" w:rsidRPr="00B151BB" w:rsidRDefault="00D23774" w:rsidP="00D23774">
      <w:r w:rsidRPr="00B151BB">
        <w:t>Ekki er gert ráð fyrir því að foreldri fái sjálfkrafa afrit af slysaskráningarblaðinu nema að reglur sveitafélagsins kveði á um það. Foreldrum er heimilt að skoða blaðið og fá afrit af því.</w:t>
      </w:r>
    </w:p>
    <w:p w14:paraId="3C6306F6" w14:textId="77777777" w:rsidR="00D23774" w:rsidRPr="00B151BB" w:rsidRDefault="00D23774" w:rsidP="00D23774">
      <w:r w:rsidRPr="00B151BB">
        <w:t>Slysaskráningarblaðið er trúnaðarmál og má því ekki afrita né afhenda</w:t>
      </w:r>
      <w:r w:rsidRPr="00B151BB" w:rsidDel="00F17777">
        <w:t xml:space="preserve"> </w:t>
      </w:r>
      <w:r w:rsidRPr="00B151BB">
        <w:t>það öðrum en þeim sem hafa heimild til að skoða það s.s. heilbrigðiseftirliti sem ber að skoða þessi blöð til að kanna fjölda slysa og ástæður þeirra sem hluta af sínu ytra eftirliti. Ef aðrir en foreldrar biðja um skráningarblaðið þarf leyfi foreldra. Tilgangur beiðninnar þarf að vera skýr, s.s. ef verið er að vinna rannsóknir. Mikilvægt er að einungis þeir sem uppfylla allar kröfur um rannsóknarheimildir og meðferð persónuupplýsinga fái aðgang að slysaskráningarblöðum í rannsóknarskyni.</w:t>
      </w:r>
    </w:p>
    <w:p w14:paraId="3E0ED240" w14:textId="77777777" w:rsidR="00D23774" w:rsidRPr="00B151BB" w:rsidRDefault="00D23774" w:rsidP="00D23774">
      <w:pPr>
        <w:pStyle w:val="Fyrirsgn3"/>
      </w:pPr>
      <w:bookmarkStart w:id="373" w:name="_Toc368555576"/>
      <w:bookmarkStart w:id="374" w:name="_Toc405554607"/>
      <w:bookmarkStart w:id="375" w:name="_Toc504734213"/>
      <w:bookmarkStart w:id="376" w:name="_Toc30144564"/>
      <w:r w:rsidRPr="00B151BB">
        <w:t>Hvað er gert við slysaskráningarblöðin?</w:t>
      </w:r>
      <w:bookmarkEnd w:id="373"/>
      <w:bookmarkEnd w:id="374"/>
      <w:bookmarkEnd w:id="375"/>
      <w:bookmarkEnd w:id="376"/>
    </w:p>
    <w:p w14:paraId="59A4B4A5" w14:textId="77777777" w:rsidR="00D23774" w:rsidRPr="00B151BB" w:rsidRDefault="00D23774" w:rsidP="00D23774">
      <w:r w:rsidRPr="00B151BB">
        <w:t xml:space="preserve">Skólastjóri ber ábyrgð á að slysaskráningarblöð séu varðveitt og aðgengileg á meðan barnið dvelur þar. Við útskrift nemanda úr skóla skal skólastjóri sjá til þess að blaðið fari í varðveislu í skjalasafni sveitarfélagsins eða til þess sem varðveitir skjalasöfn einkarekinna skóla. Slysaskráningarblöðin þurfa að vera aðgengileg ef foreldrar eða barnið sjálft þurfa á þessum upplýsingum að halda síðar á lífsleiðinni samkvæmt lögum um </w:t>
      </w:r>
      <w:hyperlink r:id="rId111" w:history="1">
        <w:r w:rsidRPr="00192337">
          <w:rPr>
            <w:rStyle w:val="Tengill"/>
            <w:rFonts w:eastAsia="Times New Roman"/>
            <w:lang w:eastAsia="is-IS"/>
          </w:rPr>
          <w:t>Þjóðskjalasafn nr. 66/1985</w:t>
        </w:r>
      </w:hyperlink>
      <w:r w:rsidRPr="00192337">
        <w:rPr>
          <w:rStyle w:val="Tengill"/>
          <w:rFonts w:eastAsia="Times New Roman"/>
          <w:lang w:eastAsia="is-IS"/>
        </w:rPr>
        <w:t>.</w:t>
      </w:r>
    </w:p>
    <w:p w14:paraId="1EB2FE27" w14:textId="77777777" w:rsidR="00D23774" w:rsidRPr="00B151BB" w:rsidRDefault="00D23774" w:rsidP="00D23774">
      <w:pPr>
        <w:pStyle w:val="Fyrirsgn2"/>
      </w:pPr>
      <w:bookmarkStart w:id="377" w:name="_Lögregluskýrsla"/>
      <w:bookmarkStart w:id="378" w:name="_Toc368555577"/>
      <w:bookmarkStart w:id="379" w:name="_Toc405554608"/>
      <w:bookmarkStart w:id="380" w:name="_Toc504734214"/>
      <w:bookmarkStart w:id="381" w:name="_Toc30144565"/>
      <w:bookmarkEnd w:id="377"/>
      <w:r w:rsidRPr="00B151BB">
        <w:t>Lögregluskýrsla</w:t>
      </w:r>
      <w:bookmarkEnd w:id="378"/>
      <w:bookmarkEnd w:id="379"/>
      <w:bookmarkEnd w:id="380"/>
      <w:bookmarkEnd w:id="381"/>
    </w:p>
    <w:p w14:paraId="53CCDA56" w14:textId="77777777" w:rsidR="00D23774" w:rsidRPr="00B151BB" w:rsidRDefault="00D23774" w:rsidP="00D23774">
      <w:r w:rsidRPr="00B151BB">
        <w:t>Ef alvarlegt slys verður í skóla eða slys sem veldur barni áverka sem hugsanlega getur tekið sig upp síðar á ævinni er mikilvægt að lögregluskýrsla sé gerð. Lögregluskýrsla greiðir fyrir afgreiðslu hjá tryggingarfélögum. Skýrslan er varðveitt hjá lögreglu. Skólastjóri getur óskað eftir afriti af henni ef þörf krefur.</w:t>
      </w:r>
    </w:p>
    <w:p w14:paraId="74E0E99C" w14:textId="77777777" w:rsidR="00D23774" w:rsidRPr="00B151BB" w:rsidRDefault="00D23774" w:rsidP="00D23774">
      <w:r w:rsidRPr="00B151BB">
        <w:t>Í þeim tilfellum sem hringt er á sjúkrabíl kemur lögregla oftast með. Lögregla biður um ýmsar upplýsingar tengdar slysinu. Það er ekki lögregluskýrsla heldur skýrsla vegna útkalls sjúkrabíls</w:t>
      </w:r>
      <w:r>
        <w:t>;</w:t>
      </w:r>
      <w:r w:rsidRPr="00B151BB">
        <w:t xml:space="preserve"> því þarf að fá lögreglu á staðinn til að gera sérstaka lögregluskýrslu um atvikið eða biðja um að hún sé gerð samhliða skýrslu vegna útkalls sjúkrabíls. Skólastjóri ber ábyrgð á að lögregluskýrsla sé gerð. Hægt er að óska eftir því að </w:t>
      </w:r>
      <w:r>
        <w:t>hún</w:t>
      </w:r>
      <w:r w:rsidRPr="00B151BB">
        <w:t xml:space="preserve"> sé gerð eftir á. Til að hægt sé að meta hvenær á að gera lögregluskýrslu þarf oft að bíða eftir að læknisskoðun hafi farið fram.</w:t>
      </w:r>
    </w:p>
    <w:p w14:paraId="736EF3BD" w14:textId="77777777" w:rsidR="00D23774" w:rsidRPr="00B151BB" w:rsidRDefault="00D23774" w:rsidP="00D23774">
      <w:r w:rsidRPr="00B151BB">
        <w:t>Ef gerð er lögregluskýrsla á að upplýsa foreldra og rekstraraðila um það.</w:t>
      </w:r>
    </w:p>
    <w:p w14:paraId="0289936C" w14:textId="77777777" w:rsidR="00D23774" w:rsidRPr="00B151BB" w:rsidRDefault="00D23774" w:rsidP="00D23774">
      <w:pPr>
        <w:pStyle w:val="Fyrirsgn3"/>
      </w:pPr>
      <w:bookmarkStart w:id="382" w:name="_Slys_á_börnum"/>
      <w:bookmarkStart w:id="383" w:name="_Toc368555578"/>
      <w:bookmarkStart w:id="384" w:name="_Toc405554609"/>
      <w:bookmarkStart w:id="385" w:name="_Toc504734215"/>
      <w:bookmarkStart w:id="386" w:name="_Toc30144566"/>
      <w:bookmarkEnd w:id="382"/>
      <w:r w:rsidRPr="00B151BB">
        <w:t>Slys á börnum sem gera skal lögregluskýrslu um</w:t>
      </w:r>
      <w:bookmarkEnd w:id="383"/>
      <w:bookmarkEnd w:id="384"/>
      <w:bookmarkEnd w:id="385"/>
      <w:bookmarkEnd w:id="386"/>
    </w:p>
    <w:p w14:paraId="72E95027" w14:textId="77777777" w:rsidR="00D23774" w:rsidRPr="00B151BB" w:rsidRDefault="00D23774" w:rsidP="00DD6B1B">
      <w:pPr>
        <w:pStyle w:val="1-Listi-kassar"/>
      </w:pPr>
      <w:r w:rsidRPr="00B151BB">
        <w:t>Öll alvarleg slys t.d. áverkar á innri líffærum, drukknun, umferðaslys.</w:t>
      </w:r>
    </w:p>
    <w:p w14:paraId="7BB4D1AB" w14:textId="77777777" w:rsidR="00D23774" w:rsidRPr="00B151BB" w:rsidRDefault="00D23774" w:rsidP="00DD6B1B">
      <w:pPr>
        <w:pStyle w:val="1-Listi-kassar"/>
      </w:pPr>
      <w:r w:rsidRPr="00B151BB">
        <w:t>Höfuðhögg. Heilahristingur, brot, umtalsverð blæðing, bjúgur eða annar alvarlegur áverki.</w:t>
      </w:r>
    </w:p>
    <w:p w14:paraId="62DC7472" w14:textId="77777777" w:rsidR="00D23774" w:rsidRPr="00B151BB" w:rsidRDefault="00D23774" w:rsidP="00DD6B1B">
      <w:pPr>
        <w:pStyle w:val="1-Listi-kassar"/>
      </w:pPr>
      <w:r w:rsidRPr="00B151BB">
        <w:t>Brunaslys. Ef meira en 8-10% af líkamanum er brenndur og sár eru djúp.</w:t>
      </w:r>
    </w:p>
    <w:p w14:paraId="3E6C25D6" w14:textId="77777777" w:rsidR="00D23774" w:rsidRPr="00B151BB" w:rsidRDefault="00D23774" w:rsidP="00DD6B1B">
      <w:pPr>
        <w:pStyle w:val="1-Listi-kassar"/>
      </w:pPr>
      <w:r w:rsidRPr="00B151BB">
        <w:t xml:space="preserve">Öll beinbrot. Sama hversu lítil þau virðast vera. Komi í ljós að grunur um beinbrot er ekki réttur og barnið </w:t>
      </w:r>
      <w:r>
        <w:t xml:space="preserve">hefur </w:t>
      </w:r>
      <w:r w:rsidRPr="00B151BB">
        <w:t xml:space="preserve">aðeins tognað illa þá er óþarfi að gera lögregluskýrslu. </w:t>
      </w:r>
    </w:p>
    <w:p w14:paraId="55F45636" w14:textId="77777777" w:rsidR="00D23774" w:rsidRPr="00B151BB" w:rsidRDefault="00D23774" w:rsidP="00DD6B1B">
      <w:pPr>
        <w:pStyle w:val="1-Listi-kassar"/>
      </w:pPr>
      <w:r w:rsidRPr="00B151BB">
        <w:lastRenderedPageBreak/>
        <w:t>Tannáverkar. Alla áverka á tönnum þar sem spurning er um að fullorðinstennur hafi skaddast,</w:t>
      </w:r>
      <w:r>
        <w:t xml:space="preserve"> </w:t>
      </w:r>
      <w:r w:rsidRPr="00B151BB">
        <w:t>dottið úr, brotnað eða losnað.</w:t>
      </w:r>
    </w:p>
    <w:p w14:paraId="199C3CCC" w14:textId="77777777" w:rsidR="00D23774" w:rsidRPr="00B151BB" w:rsidRDefault="00D23774" w:rsidP="00DD6B1B">
      <w:pPr>
        <w:pStyle w:val="1-Listi-kassar"/>
      </w:pPr>
      <w:r w:rsidRPr="00B151BB">
        <w:t xml:space="preserve">Augnáverkar. Alla alvarlega augnáverka t.d. skerðingu </w:t>
      </w:r>
      <w:r>
        <w:t xml:space="preserve">á </w:t>
      </w:r>
      <w:r w:rsidRPr="00B151BB">
        <w:t>sjón.</w:t>
      </w:r>
    </w:p>
    <w:p w14:paraId="19D51629" w14:textId="77777777" w:rsidR="00D23774" w:rsidRPr="00B151BB" w:rsidRDefault="00D23774" w:rsidP="00DD6B1B">
      <w:pPr>
        <w:pStyle w:val="1-Listi-kassar"/>
      </w:pPr>
      <w:r w:rsidRPr="00B151BB">
        <w:t xml:space="preserve">Klemmuáverkar. Ef fingur fer af eða hangir á húðpjötlu svo dæmi sé tekið. </w:t>
      </w:r>
    </w:p>
    <w:p w14:paraId="1EBFD147" w14:textId="77777777" w:rsidR="00D23774" w:rsidRPr="00B151BB" w:rsidRDefault="00D23774" w:rsidP="00D23774">
      <w:pPr>
        <w:pStyle w:val="Fyrirsgn2"/>
      </w:pPr>
      <w:bookmarkStart w:id="387" w:name="_Toc368555579"/>
      <w:bookmarkStart w:id="388" w:name="_Toc405554610"/>
      <w:bookmarkStart w:id="389" w:name="_Toc504734216"/>
      <w:bookmarkStart w:id="390" w:name="_Toc30144567"/>
      <w:r w:rsidRPr="00B151BB">
        <w:t>Endurskoðun öryggismála eftir slys</w:t>
      </w:r>
      <w:bookmarkEnd w:id="387"/>
      <w:bookmarkEnd w:id="388"/>
      <w:bookmarkEnd w:id="389"/>
      <w:bookmarkEnd w:id="390"/>
    </w:p>
    <w:p w14:paraId="3FCC54FA" w14:textId="77777777" w:rsidR="00D23774" w:rsidRPr="00B151BB" w:rsidRDefault="00D23774" w:rsidP="00D23774">
      <w:r w:rsidRPr="00B151BB">
        <w:t>Í kjölfar slyss er mikilvægt að starfsfólk skóla fari vel yfir það sem gerðist og kanni hvort unnt hefði verið að fyrirbyggja það.</w:t>
      </w:r>
    </w:p>
    <w:p w14:paraId="1CE4DFE7" w14:textId="77777777" w:rsidR="00D23774" w:rsidRPr="00B151BB" w:rsidRDefault="00D23774" w:rsidP="00D23774">
      <w:r w:rsidRPr="00B151BB">
        <w:t>Áður en farið er í slíka vinnu þarf að ganga úr skugga um að starfsfólk sem hlut á að máli eigi ekki um sárt að binda. Ef starfsmönnum líður illa er mikilvægt að þeir fái viðhlítandi áfallahjálp áður en greiningarvinnan á sér stað.</w:t>
      </w:r>
    </w:p>
    <w:p w14:paraId="136E55AC" w14:textId="77777777" w:rsidR="00D23774" w:rsidRPr="00B151BB" w:rsidRDefault="00D23774" w:rsidP="00D23774">
      <w:pPr>
        <w:rPr>
          <w:i/>
        </w:rPr>
      </w:pPr>
      <w:r w:rsidRPr="00B151BB">
        <w:t xml:space="preserve">Samkvæmt </w:t>
      </w:r>
      <w:hyperlink r:id="rId112" w:history="1">
        <w:r w:rsidRPr="00192337">
          <w:rPr>
            <w:rStyle w:val="Tengill"/>
            <w:rFonts w:eastAsia="Times New Roman"/>
            <w:lang w:eastAsia="is-IS"/>
          </w:rPr>
          <w:t>vinnuverndarlögum nr. 46/1980</w:t>
        </w:r>
      </w:hyperlink>
      <w:r w:rsidRPr="00B151BB">
        <w:t xml:space="preserve"> ber atvinnurekandi ábyrgð á að gerð sé skrifleg áætlun um öryggi og heilbrigði á vinnustað sem byggir á áhættumati. Við  áhættumat þurfa  starfsmenn að vera vakandi fyrir umhverfi sínu með tillit til slysavarna og bregð</w:t>
      </w:r>
      <w:r>
        <w:t>a</w:t>
      </w:r>
      <w:r w:rsidRPr="00B151BB">
        <w:t xml:space="preserve">st við með viðeigandi hætti til að fyrirbyggja slys. Mikilvægt er að starfsmenn upplýsi skólastjóra um atvik sem jaðrar við slys til að koma í veg fyrir að slíkt endurtaki sig. </w:t>
      </w:r>
    </w:p>
    <w:p w14:paraId="0AD9562B" w14:textId="77777777" w:rsidR="00D23774" w:rsidRPr="00B151BB" w:rsidRDefault="00D23774" w:rsidP="00D23774">
      <w:r w:rsidRPr="00B151BB">
        <w:t>Í mörgum tilvika alvarlegra slysa í skólum eru engin vitni og því liggja ekki alltaf fyrir upplýsingar um atburðinn. Til að koma í veg fyrir slíkt er mikilvægt að:</w:t>
      </w:r>
    </w:p>
    <w:p w14:paraId="4ECB6951" w14:textId="77777777" w:rsidR="00D23774" w:rsidRPr="00B151BB" w:rsidRDefault="00D23774" w:rsidP="00DD6B1B">
      <w:pPr>
        <w:pStyle w:val="1-Listi-kassar"/>
      </w:pPr>
      <w:r w:rsidRPr="00B151BB">
        <w:t>Gera áhættumat á öllum svæðum skólans bæði inni og úti.</w:t>
      </w:r>
    </w:p>
    <w:p w14:paraId="6C941D04" w14:textId="77777777" w:rsidR="00D23774" w:rsidRPr="00B151BB" w:rsidRDefault="00D23774" w:rsidP="00DD6B1B">
      <w:pPr>
        <w:pStyle w:val="1-Listi-kassar"/>
      </w:pPr>
      <w:r w:rsidRPr="00B151BB">
        <w:t>Gera teikningu af lóðinni og gera áhættumat þar sem öll falin og hættuleg svæði eru skilgreind og merkt.</w:t>
      </w:r>
    </w:p>
    <w:p w14:paraId="092A256E" w14:textId="77777777" w:rsidR="00D23774" w:rsidRPr="00B151BB" w:rsidRDefault="00D23774" w:rsidP="00DD6B1B">
      <w:pPr>
        <w:pStyle w:val="1-Listi-kassar"/>
      </w:pPr>
      <w:r w:rsidRPr="00B151BB">
        <w:t>Tryggja að mönnun sé í samræmi við áhættumat og að starfsmenn hafi yfirlit yfir öll svæði skólans þar sem börn eru</w:t>
      </w:r>
      <w:r>
        <w:t>,</w:t>
      </w:r>
      <w:r w:rsidRPr="00B151BB">
        <w:t xml:space="preserve"> úti sem inni.</w:t>
      </w:r>
    </w:p>
    <w:p w14:paraId="30EAB3EB" w14:textId="77777777" w:rsidR="00D23774" w:rsidRPr="00B151BB" w:rsidRDefault="00D23774" w:rsidP="00DD6B1B">
      <w:pPr>
        <w:pStyle w:val="1-Listi-kassar"/>
      </w:pPr>
      <w:r w:rsidRPr="00B151BB">
        <w:t>Ef starfsmaður þarf að víkja frá því svæði sem hann einn hefur yfirsýn yfir gerir hann öðrum viðvart til að tryggja gæslu þess svæðis.</w:t>
      </w:r>
    </w:p>
    <w:p w14:paraId="370518BC" w14:textId="7F9E4086" w:rsidR="00D23774" w:rsidRPr="00B151BB" w:rsidRDefault="00D23774" w:rsidP="00DD6B1B">
      <w:pPr>
        <w:pStyle w:val="1-Listi-kassar"/>
      </w:pPr>
      <w:r w:rsidRPr="00B151BB">
        <w:t>Fara yfir allar aðstæður og verkferla þegar alvarleg atvik eiga sér stað og ræða ábyrgð starfsmanna. Ræða þarf hvað gerðist, hvernig var staðið að öryggismálum (t.d. hvers vegna ekki var starfsmaður á sly</w:t>
      </w:r>
      <w:r w:rsidR="00C1244A">
        <w:t>s</w:t>
      </w:r>
      <w:r w:rsidRPr="00B151BB">
        <w:t>stað ef við á) og ákveða hvernig verkferlum verður breytt til að draga úr hættu á að slíkt endurtaki sig.</w:t>
      </w:r>
    </w:p>
    <w:p w14:paraId="5992C062" w14:textId="77777777" w:rsidR="00D23774" w:rsidRPr="00B151BB" w:rsidRDefault="00D23774" w:rsidP="00DD6B1B">
      <w:pPr>
        <w:pStyle w:val="1-Listi-kassar"/>
      </w:pPr>
      <w:r w:rsidRPr="00B151BB">
        <w:t>Tryggja að allir starfsmenn þekki áhættumatið og verkferla sem því tengjast.</w:t>
      </w:r>
    </w:p>
    <w:p w14:paraId="6DEB5281" w14:textId="77777777" w:rsidR="00D23774" w:rsidRPr="00B151BB" w:rsidRDefault="00D23774" w:rsidP="00D23774">
      <w:pPr>
        <w:pStyle w:val="Fyrirsgn3"/>
      </w:pPr>
      <w:bookmarkStart w:id="391" w:name="_Toc368555580"/>
      <w:bookmarkStart w:id="392" w:name="_Toc405554611"/>
      <w:bookmarkStart w:id="393" w:name="_Toc504734217"/>
      <w:bookmarkStart w:id="394" w:name="_Toc30144568"/>
      <w:r w:rsidRPr="00B151BB">
        <w:t>Viðtal við foreldra eftir alvarlegt slys</w:t>
      </w:r>
      <w:bookmarkEnd w:id="391"/>
      <w:bookmarkEnd w:id="392"/>
      <w:bookmarkEnd w:id="393"/>
      <w:bookmarkEnd w:id="394"/>
    </w:p>
    <w:p w14:paraId="77C91612" w14:textId="77777777" w:rsidR="00D23774" w:rsidRPr="00B151BB" w:rsidRDefault="00D23774" w:rsidP="00D23774">
      <w:r w:rsidRPr="00B151BB">
        <w:t>Þegar niðurstöður könnunar á slysi liggja fyrir er mikilvægt að skólastjóri bjóði foreldrum barnsins, sem slasaðist, viðtal. Í viðtalinu er farið yfir athugun skólans á tildrögum slyssins og hvað skólinn hyggst gera í framhaldinu. Með því að fara yfir það sem gerðist með foreldrum og til hvaða aðgerða hefur verið gripið í kjölfarið vex öryggistilfinning foreldra og traust þeirra til skólans. Því er mikilvægt að halda ekki upplýsingum, sem skipta máli, frá foreldrum.</w:t>
      </w:r>
    </w:p>
    <w:p w14:paraId="7860B070" w14:textId="77777777" w:rsidR="00D23774" w:rsidRPr="00B151BB" w:rsidRDefault="00D23774" w:rsidP="00D23774">
      <w:r w:rsidRPr="00B151BB">
        <w:t>Skólastjóri þarf að hafa allar upplýsingar um málið áður en hann tjáir sig um það.</w:t>
      </w:r>
    </w:p>
    <w:p w14:paraId="305DBB4A" w14:textId="77777777" w:rsidR="00D23774" w:rsidRPr="00B151BB" w:rsidRDefault="00D23774" w:rsidP="00D23774">
      <w:r w:rsidRPr="00B151BB">
        <w:t>Mikilvægt er að sveitarfélög/rekstraraðilar setji sér verklagsreglur um framkvæmd viðtala eftir alvarleg eða lífshættuleg slys.</w:t>
      </w:r>
    </w:p>
    <w:p w14:paraId="16E6D070" w14:textId="77777777" w:rsidR="00D23774" w:rsidRPr="00B151BB" w:rsidRDefault="00D23774" w:rsidP="00D23774">
      <w:pPr>
        <w:pStyle w:val="Fyrirsgn3"/>
      </w:pPr>
      <w:bookmarkStart w:id="395" w:name="_Toc368555581"/>
      <w:bookmarkStart w:id="396" w:name="_Toc405554612"/>
      <w:bookmarkStart w:id="397" w:name="_Toc504734218"/>
      <w:bookmarkStart w:id="398" w:name="_Toc30144569"/>
      <w:r w:rsidRPr="00B151BB">
        <w:lastRenderedPageBreak/>
        <w:t>Skólaráð og foreldrafélag</w:t>
      </w:r>
      <w:bookmarkEnd w:id="395"/>
      <w:bookmarkEnd w:id="396"/>
      <w:bookmarkEnd w:id="397"/>
      <w:bookmarkEnd w:id="398"/>
    </w:p>
    <w:p w14:paraId="2FD72843" w14:textId="77777777" w:rsidR="00D23774" w:rsidRPr="00B151BB" w:rsidRDefault="00D23774" w:rsidP="00D23774">
      <w:r w:rsidRPr="00B151BB">
        <w:t>Mikilvægt er að foreldrum, skólaráði og foreldrafélagi sé tilkynnt um stöðu öryggismála í skólanum og að skólaráði sé greint frá alvarlegum atvikum sem upp koma. Eftirlitsskýrslur heilbrigðiseftirlits ættu að vera aðgengilegar fyrir foreldra.</w:t>
      </w:r>
    </w:p>
    <w:p w14:paraId="6C30686E" w14:textId="77777777" w:rsidR="00D23774" w:rsidRPr="00B151BB" w:rsidRDefault="00D23774" w:rsidP="00D23774">
      <w:pPr>
        <w:pStyle w:val="Fyrirsgn2"/>
      </w:pPr>
      <w:bookmarkStart w:id="399" w:name="_Toc368555582"/>
      <w:bookmarkStart w:id="400" w:name="_Toc405554613"/>
      <w:bookmarkStart w:id="401" w:name="_Toc504734219"/>
      <w:bookmarkStart w:id="402" w:name="_Toc30144570"/>
      <w:r w:rsidRPr="00B151BB">
        <w:t>Tilkynning á slysi - Hvert ber að tilkynna?</w:t>
      </w:r>
      <w:bookmarkEnd w:id="399"/>
      <w:bookmarkEnd w:id="400"/>
      <w:bookmarkEnd w:id="401"/>
      <w:bookmarkEnd w:id="402"/>
    </w:p>
    <w:p w14:paraId="182338DA" w14:textId="77777777" w:rsidR="00D23774" w:rsidRPr="00192337" w:rsidRDefault="00D23774" w:rsidP="00D23774">
      <w:pPr>
        <w:rPr>
          <w:rStyle w:val="Tengill"/>
          <w:rFonts w:eastAsia="Times New Roman"/>
          <w:lang w:eastAsia="is-IS"/>
        </w:rPr>
      </w:pPr>
      <w:r w:rsidRPr="00B151BB">
        <w:t xml:space="preserve">Mikilvægt er að ákveðin slys, sem verða á börnum í skóla, séu tilkynnt til þeirra aðila er málið varðar. Þau slys sem þarf að tilkynna eru skilgreind í kaflanum: </w:t>
      </w:r>
      <w:r w:rsidRPr="00192337">
        <w:rPr>
          <w:rStyle w:val="Tengill"/>
          <w:rFonts w:eastAsia="Times New Roman"/>
          <w:lang w:eastAsia="is-IS"/>
        </w:rPr>
        <w:fldChar w:fldCharType="begin"/>
      </w:r>
      <w:r w:rsidRPr="00192337">
        <w:rPr>
          <w:rStyle w:val="Tengill"/>
          <w:rFonts w:eastAsia="Times New Roman"/>
          <w:lang w:eastAsia="is-IS"/>
        </w:rPr>
        <w:instrText xml:space="preserve"> HYPERLINK  \l "_Slys_á_börnum" </w:instrText>
      </w:r>
      <w:r w:rsidRPr="00192337">
        <w:rPr>
          <w:rStyle w:val="Tengill"/>
          <w:rFonts w:eastAsia="Times New Roman"/>
          <w:lang w:eastAsia="is-IS"/>
        </w:rPr>
        <w:fldChar w:fldCharType="separate"/>
      </w:r>
      <w:r w:rsidRPr="00192337">
        <w:rPr>
          <w:rStyle w:val="Tengill"/>
          <w:rFonts w:eastAsia="Times New Roman"/>
          <w:lang w:eastAsia="is-IS"/>
        </w:rPr>
        <w:t>Slys á börnum sem gera þarf lögregluskýrslu um.</w:t>
      </w:r>
    </w:p>
    <w:bookmarkStart w:id="403" w:name="_Toc368555583"/>
    <w:bookmarkStart w:id="404" w:name="_Toc405554614"/>
    <w:p w14:paraId="1A48C476" w14:textId="77777777" w:rsidR="00D23774" w:rsidRPr="00B151BB" w:rsidRDefault="00D23774" w:rsidP="00D23774">
      <w:pPr>
        <w:pStyle w:val="Fyrirsgn3"/>
      </w:pPr>
      <w:r w:rsidRPr="00192337">
        <w:rPr>
          <w:rStyle w:val="Tengill"/>
          <w:rFonts w:eastAsia="Times New Roman"/>
          <w:lang w:eastAsia="is-IS"/>
        </w:rPr>
        <w:fldChar w:fldCharType="end"/>
      </w:r>
      <w:bookmarkStart w:id="405" w:name="_Toc504734220"/>
      <w:bookmarkStart w:id="406" w:name="_Toc30144571"/>
      <w:r w:rsidRPr="00B151BB">
        <w:t>Tilkynning til rekstraraðila</w:t>
      </w:r>
      <w:bookmarkEnd w:id="403"/>
      <w:bookmarkEnd w:id="404"/>
      <w:bookmarkEnd w:id="405"/>
      <w:bookmarkEnd w:id="406"/>
    </w:p>
    <w:p w14:paraId="74A59E5B" w14:textId="77777777" w:rsidR="00D23774" w:rsidRPr="00B151BB" w:rsidRDefault="00D23774" w:rsidP="00D23774">
      <w:r w:rsidRPr="00B151BB">
        <w:t>Tilkynna á öll slys til rekstraraðila til að tryggja að þeir hafi yfirlit yfir öll meiriháttar slys og geti gert viðeigandi ráðstafanir. Rekstraraðilar bera ábyrgð á því að öryggi barna sé tryggt. Rekstaraðili er auk þess ábyrgur fyrir fjármálum og því mikilvægt fyrir hann að hafa þessar upplýsingar t.d. þegar hann undirbýr fjárhagsáætlanir. Þetta ætti einnig að hjálpa við forgangsröðun viðhalds.</w:t>
      </w:r>
    </w:p>
    <w:p w14:paraId="10B911CE" w14:textId="77777777" w:rsidR="00D23774" w:rsidRPr="00B151BB" w:rsidRDefault="00D23774" w:rsidP="00D23774">
      <w:r w:rsidRPr="00B151BB">
        <w:t>Mikilvægt er að verkferlar varðandi tilkynningar til rekstraraðila og þeirra sem hafa eftirlit með húsnæði og leiksvæðum á vegum rekstraraðila séu skýrir þannig að skólastjóri viti hvert hann á að tilkynna slys. Verkferlarnir og gerð þeirra er á ábyrgð rekstraraðila.</w:t>
      </w:r>
    </w:p>
    <w:p w14:paraId="26ECD258" w14:textId="77777777" w:rsidR="00D23774" w:rsidRPr="00B151BB" w:rsidRDefault="00D23774" w:rsidP="00D23774">
      <w:pPr>
        <w:pStyle w:val="Fyrirsgn3"/>
      </w:pPr>
      <w:bookmarkStart w:id="407" w:name="_Toc368555584"/>
      <w:bookmarkStart w:id="408" w:name="_Toc405554615"/>
      <w:bookmarkStart w:id="409" w:name="_Toc504734221"/>
      <w:bookmarkStart w:id="410" w:name="_Toc30144572"/>
      <w:r w:rsidRPr="00B151BB">
        <w:t>Heilbrigðiseftirlit</w:t>
      </w:r>
      <w:bookmarkEnd w:id="407"/>
      <w:bookmarkEnd w:id="408"/>
      <w:bookmarkEnd w:id="409"/>
      <w:bookmarkEnd w:id="410"/>
    </w:p>
    <w:p w14:paraId="664E50E2" w14:textId="77777777" w:rsidR="00D23774" w:rsidRPr="00B151BB" w:rsidRDefault="00D23774" w:rsidP="00D23774">
      <w:r w:rsidRPr="00B151BB">
        <w:t xml:space="preserve">Heilbrigðiseftirlit viðkomandi sveitarfélags veitir skóla starfsleyfi að uppfylltum ákveðnum skilyrðum. Starfsleyfisskilyrðin taka m.a. á öryggi og slysavörnum, húsnæði og búnaði, leikföngum, lóð, leikvallatækjum og leiksvæði, skráningu slysa og reglubundnu innra eftirliti. Sjá nánar </w:t>
      </w:r>
      <w:hyperlink r:id="rId113" w:history="1">
        <w:r w:rsidRPr="00192337">
          <w:rPr>
            <w:rStyle w:val="Tengill"/>
            <w:rFonts w:eastAsia="Times New Roman"/>
            <w:lang w:eastAsia="is-IS"/>
          </w:rPr>
          <w:t>Starfsleyfisskilyrði fyrir leikskóla og grunnskóla</w:t>
        </w:r>
      </w:hyperlink>
      <w:r w:rsidRPr="00B151BB">
        <w:rPr>
          <w:bCs/>
          <w:color w:val="FF0000"/>
        </w:rPr>
        <w:t xml:space="preserve"> </w:t>
      </w:r>
      <w:r w:rsidRPr="00B151BB">
        <w:t>á vef Umhverfisstofnunar.</w:t>
      </w:r>
    </w:p>
    <w:p w14:paraId="6581E2EA" w14:textId="77777777" w:rsidR="00D23774" w:rsidRPr="00B151BB" w:rsidRDefault="00D23774" w:rsidP="00D23774">
      <w:r w:rsidRPr="00B151BB">
        <w:t>Heilbrigðiseftirlit sveitarfélaga gerir árlega athugun á að kröfum um öryggi sé framfylgt og að reglubundið innra eftirlit hafi farið fram.</w:t>
      </w:r>
    </w:p>
    <w:p w14:paraId="42EB0BAA" w14:textId="77777777" w:rsidR="00D23774" w:rsidRPr="00B151BB" w:rsidRDefault="00D23774" w:rsidP="00D23774">
      <w:r w:rsidRPr="00B151BB">
        <w:t xml:space="preserve">Ef rekja má slys til vanbúnaðar/bilunar á húsnæði, lóð eða öðrum þáttum, sem fram koma í starfsleyfisskilyrðum skóla, skal tilkynna viðkomandi heilbrigðiseftirliti um slysið. Hægt er að nálgast </w:t>
      </w:r>
      <w:hyperlink r:id="rId114" w:history="1">
        <w:r w:rsidRPr="00192337">
          <w:rPr>
            <w:rStyle w:val="Tengill"/>
            <w:rFonts w:eastAsia="Times New Roman"/>
            <w:lang w:eastAsia="is-IS"/>
          </w:rPr>
          <w:t>rafræn slysaskráningarblöð</w:t>
        </w:r>
      </w:hyperlink>
      <w:r w:rsidRPr="00B151BB">
        <w:t xml:space="preserve"> á vef  Umhverfisstofnunar. </w:t>
      </w:r>
    </w:p>
    <w:p w14:paraId="4E2B5EBC" w14:textId="77777777" w:rsidR="00D23774" w:rsidRPr="00B151BB" w:rsidRDefault="00D23774" w:rsidP="00D23774">
      <w:pPr>
        <w:pStyle w:val="Fyrirsgn3"/>
      </w:pPr>
      <w:bookmarkStart w:id="411" w:name="_Toc368555585"/>
      <w:bookmarkStart w:id="412" w:name="_Toc405554616"/>
      <w:bookmarkStart w:id="413" w:name="_Toc504734222"/>
      <w:bookmarkStart w:id="414" w:name="_Toc30144573"/>
      <w:r w:rsidRPr="00B151BB">
        <w:t>Tilkynningar til tryggingafélaga</w:t>
      </w:r>
      <w:bookmarkEnd w:id="411"/>
      <w:bookmarkEnd w:id="412"/>
      <w:bookmarkEnd w:id="413"/>
      <w:bookmarkEnd w:id="414"/>
    </w:p>
    <w:p w14:paraId="70DE344D" w14:textId="77777777" w:rsidR="00D23774" w:rsidRPr="00B151BB" w:rsidRDefault="00D23774" w:rsidP="00D23774">
      <w:r w:rsidRPr="00B151BB">
        <w:t xml:space="preserve">Mikilvægt er að skólastjóri hafi upplýsingar um þær tryggingar sem ná yfir starfsemi skólans. Sérstaklega er það mikilvægt þegar kemur að slysatryggingum barna. </w:t>
      </w:r>
      <w:r w:rsidRPr="00B151BB">
        <w:rPr>
          <w:bCs/>
        </w:rPr>
        <w:t xml:space="preserve">Í þeim tilfellum þar sem slys á barni er þess eðlis að gera þarf </w:t>
      </w:r>
      <w:hyperlink w:anchor="_Slys_á_börnum" w:history="1">
        <w:r w:rsidRPr="00C01323">
          <w:rPr>
            <w:rStyle w:val="Tengill"/>
          </w:rPr>
          <w:t xml:space="preserve">lögregluskýrslu </w:t>
        </w:r>
      </w:hyperlink>
      <w:r w:rsidRPr="00B151BB">
        <w:rPr>
          <w:bCs/>
        </w:rPr>
        <w:t>þarf að tilkynna slysið til viðkomandi tryggingafélags. Um er að ræða þau tilfelli þar sem eftirmál geta orðið vegna slyssins og því nauðsynlegt að slysatilkynning sé skilvirk til að réttindi barns séu tryggð síðar. Þá getur þurft að tilkynna til tryggingafélags af öðrum ástæðum.</w:t>
      </w:r>
      <w:r w:rsidRPr="00B151BB">
        <w:rPr>
          <w:b/>
          <w:bCs/>
        </w:rPr>
        <w:t xml:space="preserve"> </w:t>
      </w:r>
    </w:p>
    <w:p w14:paraId="17895E4B" w14:textId="77777777" w:rsidR="00D23774" w:rsidRPr="00B151BB" w:rsidRDefault="00D23774" w:rsidP="00D23774">
      <w:pPr>
        <w:rPr>
          <w:color w:val="2E74B5" w:themeColor="accent1" w:themeShade="BF"/>
        </w:rPr>
      </w:pPr>
      <w:bookmarkStart w:id="415" w:name="_Öryggisferlar_og_neyðaráætlun"/>
      <w:bookmarkStart w:id="416" w:name="_Toc348431636"/>
      <w:bookmarkEnd w:id="415"/>
      <w:r w:rsidRPr="00B151BB">
        <w:br w:type="page"/>
      </w:r>
    </w:p>
    <w:p w14:paraId="0BF32184" w14:textId="77777777" w:rsidR="00D23774" w:rsidRPr="00B151BB" w:rsidRDefault="00D23774" w:rsidP="00B905E2">
      <w:pPr>
        <w:pStyle w:val="Fyrirsgn1"/>
      </w:pPr>
      <w:bookmarkStart w:id="417" w:name="_Toc368555586"/>
      <w:bookmarkStart w:id="418" w:name="_Toc405554617"/>
      <w:bookmarkStart w:id="419" w:name="_Toc504734223"/>
      <w:bookmarkStart w:id="420" w:name="_Toc30144574"/>
      <w:r w:rsidRPr="00B151BB">
        <w:rPr>
          <w:lang w:eastAsia="en-US"/>
        </w:rPr>
        <w:lastRenderedPageBreak/>
        <w:t>Almannavarnir</w:t>
      </w:r>
      <w:r w:rsidRPr="00B151BB">
        <w:t xml:space="preserve"> og </w:t>
      </w:r>
      <w:r w:rsidRPr="00B151BB">
        <w:rPr>
          <w:lang w:eastAsia="en-US"/>
        </w:rPr>
        <w:t>viðbrögð</w:t>
      </w:r>
      <w:r w:rsidRPr="00B151BB">
        <w:t xml:space="preserve"> við eldvörnum og náttúruvá</w:t>
      </w:r>
      <w:bookmarkEnd w:id="416"/>
      <w:bookmarkEnd w:id="417"/>
      <w:bookmarkEnd w:id="418"/>
      <w:bookmarkEnd w:id="419"/>
      <w:bookmarkEnd w:id="420"/>
    </w:p>
    <w:p w14:paraId="09597642" w14:textId="77777777" w:rsidR="00D23774" w:rsidRPr="00B151BB" w:rsidRDefault="00D23774" w:rsidP="00D23774">
      <w:r w:rsidRPr="00B151BB">
        <w:rPr>
          <w:noProof/>
          <w:szCs w:val="24"/>
          <w:lang w:eastAsia="is-IS"/>
        </w:rPr>
        <w:drawing>
          <wp:anchor distT="0" distB="0" distL="114300" distR="114300" simplePos="0" relativeHeight="251666432" behindDoc="1" locked="0" layoutInCell="1" allowOverlap="1" wp14:anchorId="3DDC4F16" wp14:editId="47D2D83B">
            <wp:simplePos x="0" y="0"/>
            <wp:positionH relativeFrom="column">
              <wp:posOffset>4041775</wp:posOffset>
            </wp:positionH>
            <wp:positionV relativeFrom="paragraph">
              <wp:posOffset>15875</wp:posOffset>
            </wp:positionV>
            <wp:extent cx="1714500" cy="1704340"/>
            <wp:effectExtent l="0" t="0" r="0" b="0"/>
            <wp:wrapTight wrapText="bothSides">
              <wp:wrapPolygon edited="0">
                <wp:start x="0" y="0"/>
                <wp:lineTo x="0" y="21246"/>
                <wp:lineTo x="21360" y="21246"/>
                <wp:lineTo x="21360" y="0"/>
                <wp:lineTo x="0" y="0"/>
              </wp:wrapPolygon>
            </wp:wrapTight>
            <wp:docPr id="23" name="Mynd 13"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kskóladagur - munir á sýningu"/>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1450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Almannavarnir snúast um skipulag og stjórnkerfi sem virkjað er á hættustundu. Samkvæmt </w:t>
      </w:r>
      <w:hyperlink r:id="rId116" w:history="1">
        <w:r w:rsidRPr="00AF5664">
          <w:rPr>
            <w:rStyle w:val="Tengill"/>
          </w:rPr>
          <w:t>1.</w:t>
        </w:r>
        <w:r w:rsidRPr="00AF5664">
          <w:rPr>
            <w:rStyle w:val="Tengill"/>
            <w:noProof/>
            <w:szCs w:val="24"/>
          </w:rPr>
          <w:t xml:space="preserve"> </w:t>
        </w:r>
        <w:r w:rsidRPr="00AF5664">
          <w:rPr>
            <w:rStyle w:val="Tengill"/>
          </w:rPr>
          <w:t>gr. laga um almannavarnir nr. 82/2008</w:t>
        </w:r>
      </w:hyperlink>
      <w:r w:rsidRPr="00B151BB">
        <w:t xml:space="preserve"> er markmið þeirra að skipuleggja og gera ráðstafanir sem miða að því að koma í veg fyrir eða takmarka, eftir því sem unnt er, að: </w:t>
      </w:r>
    </w:p>
    <w:p w14:paraId="481A8962" w14:textId="77777777" w:rsidR="00D23774" w:rsidRPr="00B151BB" w:rsidRDefault="00D23774" w:rsidP="00D23774">
      <w:r w:rsidRPr="00B151BB">
        <w:t>Almenningur verði fyrir líkams- eða heilsutjóni</w:t>
      </w:r>
      <w:r>
        <w:t>.</w:t>
      </w:r>
      <w:r w:rsidRPr="00B151BB">
        <w:t xml:space="preserve"> </w:t>
      </w:r>
    </w:p>
    <w:p w14:paraId="3D15526A" w14:textId="77777777" w:rsidR="00D23774" w:rsidRPr="00B151BB" w:rsidRDefault="00D23774" w:rsidP="00D23774">
      <w:r w:rsidRPr="00B151BB">
        <w:t>Umhverfi og eignir verði fyrir tjóni af völdum náttúruhamfara eða af mannavöldum, farsótta, hernaðaraðgerða eða af öðrum ástæðum</w:t>
      </w:r>
      <w:r>
        <w:t>.</w:t>
      </w:r>
      <w:r w:rsidRPr="00B151BB">
        <w:t xml:space="preserve"> </w:t>
      </w:r>
    </w:p>
    <w:p w14:paraId="76076FDE" w14:textId="77777777" w:rsidR="00D23774" w:rsidRPr="00B151BB" w:rsidRDefault="00D23774" w:rsidP="00D23774">
      <w:r w:rsidRPr="00B151BB">
        <w:t xml:space="preserve">Veita líkn í nauð og aðstoð vegna tjóns sem hugsanlega kann að verða eða hefur orðið. </w:t>
      </w:r>
    </w:p>
    <w:p w14:paraId="165B7CCE" w14:textId="77777777" w:rsidR="00D23774" w:rsidRPr="00B151BB" w:rsidRDefault="00D23774" w:rsidP="00D23774">
      <w:r w:rsidRPr="00B151BB">
        <w:t>Lögin taka til samhæfðra almannavarnaviðbragða til þess að takast á við afleiðingar neyðarástands sem kann að ógna lífi og heilsu almennings, umhverfi og eignum.</w:t>
      </w:r>
    </w:p>
    <w:p w14:paraId="4ECFA6B4" w14:textId="77777777" w:rsidR="00D23774" w:rsidRPr="00B151BB" w:rsidRDefault="00D23774" w:rsidP="00D23774">
      <w:r w:rsidRPr="00B151BB">
        <w:t>Sveitarfélög fara með almannavarnir í héraði í samvinnu við ríkisvaldið. Stjórn almannavarnamála í hverju lögsagnarumdæmi er í höndum lögreglustjóra sem hefur almannavarnanefnd sér til fulltingis. Lögreglustjóri fer einnig með stjórn leitar og björgunar í sínu umdæmi.</w:t>
      </w:r>
    </w:p>
    <w:p w14:paraId="0F3B2641" w14:textId="77777777" w:rsidR="00D23774" w:rsidRPr="00B151BB" w:rsidRDefault="00D23774" w:rsidP="00D23774">
      <w:r w:rsidRPr="00B151BB">
        <w:t>Mikilvægt er að upplýsingar um viðbrögð við eldvörnum og náttúruvá séu til staðar í skólanum og þær séu skýrar. Skólastjóri setur upp viðbragðsáætlun fyrir sinn skóla og skal fylgja fyrirmælum almannavarnanefnda á hverjum stað fyrir sig.</w:t>
      </w:r>
    </w:p>
    <w:p w14:paraId="6B373D70" w14:textId="77777777" w:rsidR="00D23774" w:rsidRPr="00DD08A9" w:rsidRDefault="00D23774" w:rsidP="00D23774">
      <w:pPr>
        <w:rPr>
          <w:rStyle w:val="Tengill"/>
        </w:rPr>
      </w:pPr>
      <w:r w:rsidRPr="00B151BB">
        <w:t xml:space="preserve">Sjá nánari upplýsingar á </w:t>
      </w:r>
      <w:hyperlink r:id="rId117" w:history="1">
        <w:r w:rsidRPr="00DD08A9">
          <w:rPr>
            <w:rStyle w:val="Tengill"/>
          </w:rPr>
          <w:t>www.almannavarnir.is</w:t>
        </w:r>
      </w:hyperlink>
    </w:p>
    <w:p w14:paraId="413CE9DF" w14:textId="77777777" w:rsidR="00D23774" w:rsidRPr="00B151BB" w:rsidRDefault="00D23774" w:rsidP="00D23774">
      <w:pPr>
        <w:pStyle w:val="Fyrirsgn2"/>
      </w:pPr>
      <w:bookmarkStart w:id="421" w:name="_Rýming"/>
      <w:bookmarkStart w:id="422" w:name="_Toc368555587"/>
      <w:bookmarkStart w:id="423" w:name="_Toc405554618"/>
      <w:bookmarkStart w:id="424" w:name="_Toc504734224"/>
      <w:bookmarkStart w:id="425" w:name="_Toc30144575"/>
      <w:bookmarkEnd w:id="421"/>
      <w:r w:rsidRPr="00B151BB">
        <w:t>Rýming</w:t>
      </w:r>
      <w:bookmarkEnd w:id="422"/>
      <w:bookmarkEnd w:id="423"/>
      <w:bookmarkEnd w:id="424"/>
      <w:bookmarkEnd w:id="425"/>
    </w:p>
    <w:p w14:paraId="58E4F756" w14:textId="77777777" w:rsidR="00D23774" w:rsidRPr="00B151BB" w:rsidRDefault="00D23774" w:rsidP="00D23774">
      <w:r w:rsidRPr="00B151BB">
        <w:t>Ef lögreglustjóri gefur út fyrirmæli um rýmingu er öllum sem staddir eru í skólanum skylt að yfirgefa bygginguna. Almannavarnir í héraði opna fjöldahjálparstöð og halda skráningu um dvalarstaði fólks þar til því er heimilt að fara til síns heima.</w:t>
      </w:r>
    </w:p>
    <w:p w14:paraId="62F18A96" w14:textId="77777777" w:rsidR="00D23774" w:rsidRPr="00B151BB" w:rsidRDefault="00D23774" w:rsidP="00D23774">
      <w:r w:rsidRPr="00B151BB">
        <w:t>Mikilvægt er að allir skólar geri ítarlega rýmingaráætlun þar sem ábyrgð og verkefni starfsmanna við rýmingu skólans eru skilgreind.</w:t>
      </w:r>
    </w:p>
    <w:p w14:paraId="675E8F5B" w14:textId="77777777" w:rsidR="00D23774" w:rsidRPr="00B151BB" w:rsidRDefault="00D23774" w:rsidP="00D23774">
      <w:pPr>
        <w:rPr>
          <w:b/>
        </w:rPr>
      </w:pPr>
      <w:r w:rsidRPr="00B151BB">
        <w:t>Tillaga að viðbragðsáætlun skóla við rýmingu:</w:t>
      </w:r>
    </w:p>
    <w:p w14:paraId="31AE815B" w14:textId="77777777" w:rsidR="00D23774" w:rsidRPr="00B151BB" w:rsidRDefault="00D23774" w:rsidP="00D23774">
      <w:r w:rsidRPr="00B151BB">
        <w:t>Starfsmenn hjálpa nemendum að yfirgefa byggingu gegnum næsta neyðarútgang og safnast saman á fyrirfram ákveðnum stað.</w:t>
      </w:r>
    </w:p>
    <w:p w14:paraId="0EA55E19" w14:textId="77777777" w:rsidR="00D23774" w:rsidRPr="00B151BB" w:rsidRDefault="00D23774" w:rsidP="00D23774">
      <w:pPr>
        <w:pStyle w:val="1-Listi123"/>
      </w:pPr>
      <w:r w:rsidRPr="00B151BB">
        <w:t>Starfsmaður A hringir í 112 eða B í fjarveru A eða C í fjarveru B</w:t>
      </w:r>
      <w:r>
        <w:t>.</w:t>
      </w:r>
    </w:p>
    <w:p w14:paraId="791796FB" w14:textId="77777777" w:rsidR="00D23774" w:rsidRPr="00B151BB" w:rsidRDefault="00D23774" w:rsidP="00D23774">
      <w:pPr>
        <w:pStyle w:val="1-Listi123"/>
        <w:rPr>
          <w:rFonts w:eastAsiaTheme="majorEastAsia"/>
        </w:rPr>
      </w:pPr>
      <w:r w:rsidRPr="00B151BB">
        <w:t>Starfsmaður A virkjar „viðbrögð við vá“ eða B í fjarveru A eða C í fjarveru B</w:t>
      </w:r>
      <w:r>
        <w:t>.</w:t>
      </w:r>
    </w:p>
    <w:p w14:paraId="19081A57" w14:textId="77777777" w:rsidR="00D23774" w:rsidRPr="00B151BB" w:rsidRDefault="00D23774" w:rsidP="00D23774">
      <w:pPr>
        <w:pStyle w:val="1-Listi123"/>
        <w:rPr>
          <w:rFonts w:eastAsiaTheme="majorEastAsia"/>
        </w:rPr>
      </w:pPr>
      <w:r w:rsidRPr="00B151BB">
        <w:t>Starfsmaður A hefur nafnakall eftir lista</w:t>
      </w:r>
      <w:bookmarkStart w:id="426" w:name="_Toc348431637"/>
      <w:r w:rsidRPr="00B151BB">
        <w:t xml:space="preserve"> eða B í fjarveru A eða C í fjarveru B.</w:t>
      </w:r>
    </w:p>
    <w:p w14:paraId="66E73885" w14:textId="77777777" w:rsidR="00D23774" w:rsidRPr="00B151BB" w:rsidRDefault="00D23774" w:rsidP="00D23774">
      <w:pPr>
        <w:rPr>
          <w:rFonts w:eastAsiaTheme="majorEastAsia"/>
        </w:rPr>
      </w:pPr>
      <w:r w:rsidRPr="00B151BB">
        <w:t xml:space="preserve">Starfsmaður A, B og C er ekki endilega sami aðili í öllum töluliðum. </w:t>
      </w:r>
      <w:bookmarkStart w:id="427" w:name="_Toc368555588"/>
    </w:p>
    <w:p w14:paraId="4F703A01" w14:textId="77777777" w:rsidR="00D23774" w:rsidRPr="00B151BB" w:rsidRDefault="00D23774" w:rsidP="00D23774">
      <w:pPr>
        <w:pStyle w:val="Fyrirsgn2"/>
      </w:pPr>
      <w:bookmarkStart w:id="428" w:name="_Toc405554619"/>
      <w:bookmarkStart w:id="429" w:name="_Toc504734225"/>
      <w:bookmarkStart w:id="430" w:name="_Toc30144576"/>
      <w:r w:rsidRPr="00B151BB">
        <w:lastRenderedPageBreak/>
        <w:t>Eldvarnir</w:t>
      </w:r>
      <w:bookmarkEnd w:id="427"/>
      <w:bookmarkEnd w:id="428"/>
      <w:bookmarkEnd w:id="429"/>
      <w:bookmarkEnd w:id="430"/>
    </w:p>
    <w:p w14:paraId="1F6E2397" w14:textId="77777777" w:rsidR="00D23774" w:rsidRPr="00B151BB" w:rsidRDefault="00D23774" w:rsidP="00D23774">
      <w:r w:rsidRPr="00B151BB">
        <w:t>Eldvarnirnar miða fyrst og fremst að því að tryggja líf og heilsu barna og starfsmanna. Eldvarnir geta einnig dregið verulega úr tjóni á eignum.</w:t>
      </w:r>
    </w:p>
    <w:p w14:paraId="5F58088F" w14:textId="77777777" w:rsidR="00D23774" w:rsidRPr="00B151BB" w:rsidRDefault="00D23774" w:rsidP="00D23774">
      <w:r w:rsidRPr="00B151BB">
        <w:t>Eftirfarandi atriði eiga að vera til staðar og í lagi:</w:t>
      </w:r>
    </w:p>
    <w:p w14:paraId="4F4D3256" w14:textId="77777777" w:rsidR="00D23774" w:rsidRPr="00B151BB" w:rsidRDefault="00D23774" w:rsidP="00DD6B1B">
      <w:pPr>
        <w:pStyle w:val="1-Listi-kassar"/>
      </w:pPr>
      <w:r w:rsidRPr="00B151BB">
        <w:rPr>
          <w:b/>
        </w:rPr>
        <w:t>Reykskynjarar</w:t>
      </w:r>
      <w:r w:rsidRPr="00B151BB">
        <w:t>. Nægjanlega margir og rétt staðsettir.</w:t>
      </w:r>
    </w:p>
    <w:p w14:paraId="5F90E5A8" w14:textId="77777777" w:rsidR="00D23774" w:rsidRPr="00B151BB" w:rsidRDefault="00D23774" w:rsidP="00DD6B1B">
      <w:pPr>
        <w:pStyle w:val="1-Listi-kassar"/>
      </w:pPr>
      <w:r w:rsidRPr="00B151BB">
        <w:rPr>
          <w:b/>
        </w:rPr>
        <w:t>Þekking</w:t>
      </w:r>
      <w:r w:rsidRPr="00B151BB">
        <w:t xml:space="preserve"> á fyrstu viðbrögðum.</w:t>
      </w:r>
    </w:p>
    <w:p w14:paraId="54C744C2" w14:textId="77777777" w:rsidR="00D23774" w:rsidRPr="00B151BB" w:rsidRDefault="00D23774" w:rsidP="00DD6B1B">
      <w:pPr>
        <w:pStyle w:val="1-Listi-kassar"/>
      </w:pPr>
      <w:r w:rsidRPr="00B151BB">
        <w:rPr>
          <w:b/>
        </w:rPr>
        <w:t>Flóttaleiðir</w:t>
      </w:r>
      <w:r w:rsidRPr="00B151BB">
        <w:t>, nægilega margar, greiðfærar og teiknaðar á blað.</w:t>
      </w:r>
    </w:p>
    <w:p w14:paraId="7BA5A170" w14:textId="77777777" w:rsidR="00D23774" w:rsidRPr="00B151BB" w:rsidRDefault="00D23774" w:rsidP="00DD6B1B">
      <w:pPr>
        <w:pStyle w:val="1-Listi-kassar"/>
      </w:pPr>
      <w:r w:rsidRPr="00B151BB">
        <w:rPr>
          <w:b/>
        </w:rPr>
        <w:t>Slökkvibúnaður</w:t>
      </w:r>
      <w:r w:rsidRPr="00B151BB">
        <w:t xml:space="preserve"> af réttri gerð og rétt staðsettur.</w:t>
      </w:r>
    </w:p>
    <w:p w14:paraId="03391C64" w14:textId="77777777" w:rsidR="00C1244A" w:rsidRDefault="00C1244A" w:rsidP="00D23774"/>
    <w:p w14:paraId="1C2F3329" w14:textId="75B03047" w:rsidR="00D23774" w:rsidRPr="00B151BB" w:rsidRDefault="00D23774" w:rsidP="00D23774">
      <w:r w:rsidRPr="00B151BB">
        <w:t>Til að tryggja rétt viðbrögð þarf að huga að virkri umræðu</w:t>
      </w:r>
      <w:r w:rsidRPr="00B151BB">
        <w:rPr>
          <w:b/>
        </w:rPr>
        <w:t xml:space="preserve"> </w:t>
      </w:r>
      <w:r w:rsidRPr="00B151BB">
        <w:t>í starfsmannahópnum um brunavarnir og viðbragðsáætlun ásamt reglulegum brunaæfingum meðal starfsmanna og barna.</w:t>
      </w:r>
    </w:p>
    <w:p w14:paraId="59CA6DE8" w14:textId="77777777" w:rsidR="00D23774" w:rsidRPr="00B151BB" w:rsidRDefault="00D23774" w:rsidP="00D23774">
      <w:r w:rsidRPr="00B151BB">
        <w:t xml:space="preserve">Eldvarnareftirlitið mælir með að farið sé eftir leiðbeiningum um eldvarnir heimilisins í skólum. Sjá vef </w:t>
      </w:r>
      <w:hyperlink r:id="rId118" w:history="1">
        <w:r w:rsidRPr="00192337">
          <w:rPr>
            <w:rStyle w:val="Tengill"/>
            <w:rFonts w:eastAsia="Times New Roman"/>
            <w:lang w:eastAsia="is-IS"/>
          </w:rPr>
          <w:t>slökkviliðs höfuðborgarsvæðisins</w:t>
        </w:r>
      </w:hyperlink>
      <w:r w:rsidRPr="00192337">
        <w:rPr>
          <w:rStyle w:val="Tengill"/>
          <w:rFonts w:eastAsia="Times New Roman"/>
          <w:lang w:eastAsia="is-IS"/>
        </w:rPr>
        <w:t>.</w:t>
      </w:r>
    </w:p>
    <w:p w14:paraId="45E73818" w14:textId="77777777" w:rsidR="00D23774" w:rsidRPr="00B151BB" w:rsidRDefault="00D23774" w:rsidP="00D23774">
      <w:pPr>
        <w:pStyle w:val="Fyrirsgn2"/>
      </w:pPr>
      <w:bookmarkStart w:id="431" w:name="_Toc368555589"/>
      <w:bookmarkStart w:id="432" w:name="_Toc405554620"/>
      <w:bookmarkStart w:id="433" w:name="_Toc504734226"/>
      <w:bookmarkStart w:id="434" w:name="_Toc30144577"/>
      <w:r w:rsidRPr="00B151BB">
        <w:t>Náttúruvá</w:t>
      </w:r>
      <w:bookmarkEnd w:id="426"/>
      <w:bookmarkEnd w:id="431"/>
      <w:bookmarkEnd w:id="432"/>
      <w:bookmarkEnd w:id="433"/>
      <w:bookmarkEnd w:id="434"/>
    </w:p>
    <w:p w14:paraId="525FD040" w14:textId="77777777" w:rsidR="00D23774" w:rsidRPr="00B151BB" w:rsidRDefault="00D23774" w:rsidP="00D23774">
      <w:r w:rsidRPr="00B151BB">
        <w:t xml:space="preserve">Íslendingar hafa oft þurft að takast á við óblíð náttúruöfl og hættulegar afleiðingar þeirra. </w:t>
      </w:r>
      <w:bookmarkStart w:id="435" w:name="link0"/>
      <w:r w:rsidRPr="00B151BB">
        <w:fldChar w:fldCharType="begin"/>
      </w:r>
      <w:r w:rsidRPr="00B151BB">
        <w:instrText xml:space="preserve"> HYPERLINK "http://www.almannavarnir.is/default.asp?cat_id=50" \t "_self" </w:instrText>
      </w:r>
      <w:r w:rsidRPr="00B151BB">
        <w:fldChar w:fldCharType="separate"/>
      </w:r>
      <w:r w:rsidRPr="00B151BB">
        <w:rPr>
          <w:color w:val="264D73"/>
        </w:rPr>
        <w:t>Eldgos</w:t>
      </w:r>
      <w:r w:rsidRPr="00B151BB">
        <w:fldChar w:fldCharType="end"/>
      </w:r>
      <w:bookmarkEnd w:id="435"/>
      <w:r w:rsidRPr="00B151BB">
        <w:t xml:space="preserve"> með tilheyrandi hraunrennsli, öskufalli og jafnvel jökulhlaupi, </w:t>
      </w:r>
      <w:bookmarkStart w:id="436" w:name="link1"/>
      <w:r w:rsidRPr="00B151BB">
        <w:fldChar w:fldCharType="begin"/>
      </w:r>
      <w:r w:rsidRPr="00B151BB">
        <w:instrText xml:space="preserve"> HYPERLINK "http://www.almannavarnir.is/default.asp?cat_id=83" \t "_self" </w:instrText>
      </w:r>
      <w:r w:rsidRPr="00B151BB">
        <w:fldChar w:fldCharType="separate"/>
      </w:r>
      <w:r w:rsidRPr="00B151BB">
        <w:rPr>
          <w:color w:val="264D73"/>
        </w:rPr>
        <w:t>aurskriður</w:t>
      </w:r>
      <w:r w:rsidRPr="00B151BB">
        <w:fldChar w:fldCharType="end"/>
      </w:r>
      <w:bookmarkEnd w:id="436"/>
      <w:r w:rsidRPr="00B151BB">
        <w:t xml:space="preserve">, sjávarflóð og </w:t>
      </w:r>
      <w:bookmarkStart w:id="437" w:name="link2"/>
      <w:r w:rsidRPr="00B151BB">
        <w:fldChar w:fldCharType="begin"/>
      </w:r>
      <w:r w:rsidRPr="00B151BB">
        <w:instrText xml:space="preserve"> HYPERLINK "http://www.almannavarnir.is/default.asp?cat_id=82" \t "_self" </w:instrText>
      </w:r>
      <w:r w:rsidRPr="00B151BB">
        <w:fldChar w:fldCharType="separate"/>
      </w:r>
      <w:r w:rsidRPr="00B151BB">
        <w:rPr>
          <w:color w:val="264D73"/>
        </w:rPr>
        <w:t>snjóflóð</w:t>
      </w:r>
      <w:r w:rsidRPr="00B151BB">
        <w:fldChar w:fldCharType="end"/>
      </w:r>
      <w:bookmarkEnd w:id="437"/>
      <w:r w:rsidRPr="00B151BB">
        <w:t xml:space="preserve">, </w:t>
      </w:r>
      <w:bookmarkStart w:id="438" w:name="link3"/>
      <w:r w:rsidRPr="00B151BB">
        <w:fldChar w:fldCharType="begin"/>
      </w:r>
      <w:r w:rsidRPr="00B151BB">
        <w:instrText xml:space="preserve"> HYPERLINK "http://www.almannavarnir.is/default.asp?cat_id=51" \t "_self" </w:instrText>
      </w:r>
      <w:r w:rsidRPr="00B151BB">
        <w:fldChar w:fldCharType="separate"/>
      </w:r>
      <w:r w:rsidRPr="00B151BB">
        <w:rPr>
          <w:color w:val="264D73"/>
        </w:rPr>
        <w:t>jarðskjálftar</w:t>
      </w:r>
      <w:r w:rsidRPr="00B151BB">
        <w:fldChar w:fldCharType="end"/>
      </w:r>
      <w:bookmarkEnd w:id="438"/>
      <w:r w:rsidRPr="00B151BB">
        <w:t xml:space="preserve">, </w:t>
      </w:r>
      <w:bookmarkStart w:id="439" w:name="link4"/>
      <w:r w:rsidRPr="00B151BB">
        <w:fldChar w:fldCharType="begin"/>
      </w:r>
      <w:r w:rsidRPr="00B151BB">
        <w:instrText xml:space="preserve"> HYPERLINK "http://www.almannavarnir.is/default.asp?cat_id=81" \t "_self" </w:instrText>
      </w:r>
      <w:r w:rsidRPr="00B151BB">
        <w:fldChar w:fldCharType="separate"/>
      </w:r>
      <w:r w:rsidRPr="00B151BB">
        <w:rPr>
          <w:color w:val="264D73"/>
        </w:rPr>
        <w:t xml:space="preserve">óveður </w:t>
      </w:r>
      <w:r w:rsidRPr="00B151BB">
        <w:fldChar w:fldCharType="end"/>
      </w:r>
      <w:bookmarkEnd w:id="439"/>
      <w:r w:rsidRPr="00B151BB">
        <w:t>og kuldi hafa bæði valdið manntjóni og fjárhagsskaða.</w:t>
      </w:r>
    </w:p>
    <w:p w14:paraId="40C517CB" w14:textId="77777777" w:rsidR="00D23774" w:rsidRPr="00B151BB" w:rsidRDefault="00D23774" w:rsidP="00D23774">
      <w:pPr>
        <w:pStyle w:val="Fyrirsgn3"/>
      </w:pPr>
      <w:bookmarkStart w:id="440" w:name="_Toc368555590"/>
      <w:bookmarkStart w:id="441" w:name="_Toc405554621"/>
      <w:bookmarkStart w:id="442" w:name="_Toc504734227"/>
      <w:bookmarkStart w:id="443" w:name="_Toc30144578"/>
      <w:r w:rsidRPr="00B151BB">
        <w:t>Loftgæði og svifryk</w:t>
      </w:r>
      <w:bookmarkEnd w:id="440"/>
      <w:bookmarkEnd w:id="441"/>
      <w:bookmarkEnd w:id="442"/>
      <w:bookmarkEnd w:id="443"/>
    </w:p>
    <w:p w14:paraId="642E99D7" w14:textId="77777777" w:rsidR="00D23774" w:rsidRPr="00B151BB" w:rsidRDefault="00D23774" w:rsidP="00D23774">
      <w:r w:rsidRPr="00B151BB">
        <w:t>Á heimasíðu</w:t>
      </w:r>
      <w:r w:rsidRPr="00465E3B">
        <w:rPr>
          <w:rStyle w:val="Tengill"/>
          <w:rFonts w:eastAsia="Times New Roman"/>
          <w:u w:val="none"/>
          <w:lang w:eastAsia="is-IS"/>
        </w:rPr>
        <w:t xml:space="preserve"> </w:t>
      </w:r>
      <w:hyperlink r:id="rId119" w:history="1">
        <w:r w:rsidRPr="00192337">
          <w:rPr>
            <w:rStyle w:val="Tengill"/>
            <w:rFonts w:eastAsia="Times New Roman"/>
            <w:lang w:eastAsia="is-IS"/>
          </w:rPr>
          <w:t>Umhverfisstofnunar</w:t>
        </w:r>
      </w:hyperlink>
      <w:r w:rsidRPr="00B151BB">
        <w:t xml:space="preserve"> eru upplýsingar um loftgæði og svifryk. Þar er einnig að finna upplýsingar um mælingar á svifryki.</w:t>
      </w:r>
    </w:p>
    <w:p w14:paraId="6AD0B7CD" w14:textId="77777777" w:rsidR="00D23774" w:rsidRPr="00B151BB" w:rsidRDefault="00D23774" w:rsidP="00D23774">
      <w:r w:rsidRPr="00B151BB">
        <w:t>Áhrif svifryks á heilsu fólks er</w:t>
      </w:r>
      <w:r>
        <w:t>u</w:t>
      </w:r>
      <w:r w:rsidRPr="00B151BB">
        <w:t xml:space="preserve"> að miklu leyti háð stærð agnanna. Fínar agnir eru heilsufarslega mun hættulegri en þær grófu en agnir minni en 10 µm eiga auðveldara með að ná djúpt niður í lungun og geta því safnast þar fyrir.</w:t>
      </w:r>
    </w:p>
    <w:p w14:paraId="6428267C" w14:textId="77777777" w:rsidR="00D23774" w:rsidRPr="00B151BB" w:rsidRDefault="00D23774" w:rsidP="00D23774">
      <w:r w:rsidRPr="00B151BB">
        <w:t>Það sem getur leitt til aukins svifryks er t.d.:</w:t>
      </w:r>
    </w:p>
    <w:p w14:paraId="73595C5A" w14:textId="77777777" w:rsidR="00D23774" w:rsidRPr="00B151BB" w:rsidRDefault="00D23774" w:rsidP="00DD6B1B">
      <w:pPr>
        <w:pStyle w:val="1-Listi-kassar"/>
      </w:pPr>
      <w:r w:rsidRPr="00B151BB">
        <w:t xml:space="preserve">Þegar stilla er og þurrt í lofti, einkum </w:t>
      </w:r>
      <w:r>
        <w:t xml:space="preserve">á </w:t>
      </w:r>
      <w:r w:rsidRPr="00B151BB">
        <w:t>k</w:t>
      </w:r>
      <w:r>
        <w:t>öldum</w:t>
      </w:r>
      <w:r w:rsidRPr="00B151BB">
        <w:t xml:space="preserve"> vetrard</w:t>
      </w:r>
      <w:r>
        <w:t>ögum, þá</w:t>
      </w:r>
      <w:r w:rsidRPr="00B151BB">
        <w:t xml:space="preserve"> getur mengun safnast upp þar sem ekki er mikil hreyfing á lofti.</w:t>
      </w:r>
    </w:p>
    <w:p w14:paraId="4638EBD2" w14:textId="77777777" w:rsidR="00D23774" w:rsidRPr="00B151BB" w:rsidRDefault="00D23774" w:rsidP="00DD6B1B">
      <w:pPr>
        <w:pStyle w:val="1-Listi-kassar"/>
      </w:pPr>
      <w:r w:rsidRPr="00B151BB">
        <w:t>Mikil umferð og þá helst við stórar umferðaræðar og nálægt verksmiðjum.</w:t>
      </w:r>
    </w:p>
    <w:p w14:paraId="10BBAC56" w14:textId="77777777" w:rsidR="00D23774" w:rsidRPr="00B151BB" w:rsidRDefault="00D23774" w:rsidP="00DD6B1B">
      <w:pPr>
        <w:pStyle w:val="1-Listi-kassar"/>
      </w:pPr>
      <w:r w:rsidRPr="00B151BB">
        <w:t>Mikið rok en þá er mikið um uppfok á ögnum úr jarðvegi og umhverfi.</w:t>
      </w:r>
    </w:p>
    <w:p w14:paraId="0ACF18F1" w14:textId="77777777" w:rsidR="00D23774" w:rsidRPr="00B151BB" w:rsidRDefault="00D23774" w:rsidP="00D23774">
      <w:pPr>
        <w:pStyle w:val="Fyrirsgn3"/>
      </w:pPr>
      <w:bookmarkStart w:id="444" w:name="_Toc368555591"/>
      <w:bookmarkStart w:id="445" w:name="_Toc405554622"/>
      <w:bookmarkStart w:id="446" w:name="_Toc504734228"/>
      <w:bookmarkStart w:id="447" w:name="_Toc30144579"/>
      <w:r w:rsidRPr="00B151BB">
        <w:t>Eldgos</w:t>
      </w:r>
      <w:bookmarkEnd w:id="444"/>
      <w:bookmarkEnd w:id="445"/>
      <w:bookmarkEnd w:id="446"/>
      <w:bookmarkEnd w:id="447"/>
    </w:p>
    <w:p w14:paraId="45FC83C8" w14:textId="77777777" w:rsidR="00D23774" w:rsidRPr="00B151BB" w:rsidRDefault="00D23774" w:rsidP="00D23774">
      <w:r w:rsidRPr="00B151BB">
        <w:t xml:space="preserve">Eldgos geta hafist fyrirvaralaust en gera þó oftast boð á undan sér, t.d. með jarðskjálftum sem greinast á mælum </w:t>
      </w:r>
      <w:hyperlink r:id="rId120" w:anchor="syn=skjalftar" w:history="1">
        <w:r w:rsidRPr="00192337">
          <w:rPr>
            <w:rStyle w:val="Tengill"/>
            <w:rFonts w:eastAsia="Times New Roman"/>
            <w:lang w:eastAsia="is-IS"/>
          </w:rPr>
          <w:t>Veðurstofu Íslands</w:t>
        </w:r>
      </w:hyperlink>
      <w:r w:rsidRPr="00192337">
        <w:rPr>
          <w:rStyle w:val="Tengill"/>
          <w:rFonts w:eastAsia="Times New Roman"/>
          <w:lang w:eastAsia="is-IS"/>
        </w:rPr>
        <w:t xml:space="preserve"> </w:t>
      </w:r>
      <w:r w:rsidRPr="00B151BB">
        <w:t>og fleiri stofnana. Hætta getur stafað af eldgosum vegna hraunrennslis og öskufalls. Öskufall úr einu gosi getur borist um allt land með vindum. Gjóskan getur verið varasöm vegna eldinga, eiturgufa og annarra eiturefna.</w:t>
      </w:r>
    </w:p>
    <w:p w14:paraId="03586C46" w14:textId="77777777" w:rsidR="00D23774" w:rsidRPr="00B151BB" w:rsidRDefault="00D23774" w:rsidP="00D23774">
      <w:r w:rsidRPr="00B151BB">
        <w:t>Fylgja skal fyrirmælum almannavarnarnefndar á svæðinu.</w:t>
      </w:r>
    </w:p>
    <w:p w14:paraId="723E5A05" w14:textId="77777777" w:rsidR="00D23774" w:rsidRPr="00B151BB" w:rsidRDefault="00D23774" w:rsidP="00D23774">
      <w:r w:rsidRPr="00B151BB">
        <w:t xml:space="preserve">Nánari upplýsingar er að finna á </w:t>
      </w:r>
      <w:hyperlink r:id="rId121" w:history="1">
        <w:r w:rsidRPr="00E06FB9">
          <w:rPr>
            <w:rStyle w:val="Tengill"/>
          </w:rPr>
          <w:t>www.almannavarnir.is.</w:t>
        </w:r>
      </w:hyperlink>
    </w:p>
    <w:p w14:paraId="5D10728B" w14:textId="77777777" w:rsidR="00D23774" w:rsidRPr="00B151BB" w:rsidRDefault="00D23774" w:rsidP="00D23774">
      <w:pPr>
        <w:rPr>
          <w:szCs w:val="24"/>
        </w:rPr>
      </w:pPr>
      <w:r w:rsidRPr="00B151BB">
        <w:rPr>
          <w:szCs w:val="24"/>
        </w:rPr>
        <w:lastRenderedPageBreak/>
        <w:t xml:space="preserve">Upplýsingar um loftgæði tengt öskufalli og fleiru er meðal annars að finna á heimasíðu </w:t>
      </w:r>
      <w:hyperlink r:id="rId122" w:history="1">
        <w:r w:rsidRPr="00192337">
          <w:rPr>
            <w:rStyle w:val="Tengill"/>
            <w:rFonts w:eastAsia="Times New Roman"/>
            <w:lang w:eastAsia="is-IS"/>
          </w:rPr>
          <w:t>Umhverfisstofnunar</w:t>
        </w:r>
      </w:hyperlink>
      <w:r w:rsidRPr="00192337">
        <w:rPr>
          <w:rStyle w:val="Tengill"/>
          <w:rFonts w:eastAsia="Times New Roman"/>
          <w:lang w:eastAsia="is-IS"/>
        </w:rPr>
        <w:t>.</w:t>
      </w:r>
      <w:r w:rsidRPr="00B151BB">
        <w:rPr>
          <w:szCs w:val="24"/>
        </w:rPr>
        <w:t xml:space="preserve">  </w:t>
      </w:r>
      <w:hyperlink r:id="rId123" w:history="1">
        <w:r w:rsidRPr="00192337">
          <w:rPr>
            <w:rStyle w:val="Tengill"/>
            <w:rFonts w:eastAsia="Times New Roman"/>
            <w:lang w:eastAsia="is-IS"/>
          </w:rPr>
          <w:t>Leiðbeiningar vegna mengunaráhrifa frá eldgosi</w:t>
        </w:r>
      </w:hyperlink>
      <w:r w:rsidRPr="00B151BB">
        <w:rPr>
          <w:szCs w:val="24"/>
        </w:rPr>
        <w:t xml:space="preserve"> er að finna á vef Umhverfisstofnunar.</w:t>
      </w:r>
    </w:p>
    <w:p w14:paraId="5B071ABB" w14:textId="77777777" w:rsidR="00D23774" w:rsidRPr="00B151BB" w:rsidRDefault="00D23774" w:rsidP="00D23774">
      <w:pPr>
        <w:pStyle w:val="Fyrirsgn3"/>
      </w:pPr>
      <w:bookmarkStart w:id="448" w:name="_Toc368555592"/>
      <w:bookmarkStart w:id="449" w:name="_Toc405554623"/>
      <w:bookmarkStart w:id="450" w:name="_Toc504734229"/>
      <w:bookmarkStart w:id="451" w:name="_Toc30144580"/>
      <w:r w:rsidRPr="00B151BB">
        <w:t>Eldingar</w:t>
      </w:r>
      <w:bookmarkEnd w:id="448"/>
      <w:bookmarkEnd w:id="449"/>
      <w:bookmarkEnd w:id="450"/>
      <w:bookmarkEnd w:id="451"/>
    </w:p>
    <w:p w14:paraId="3A9968C7" w14:textId="77777777" w:rsidR="00D23774" w:rsidRPr="00B151BB" w:rsidRDefault="00D23774" w:rsidP="00D23774">
      <w:r w:rsidRPr="00B151BB">
        <w:t xml:space="preserve">Hætta á eldingum getur skapast við þrumuveður og eldgos. Eldingahætta frá gjósandi eldstöð er mest í gosmekkinum sjálfum og getur breiðst út allt að 30-40 km undan vindi frá eldstöðinni. </w:t>
      </w:r>
    </w:p>
    <w:p w14:paraId="2A5562E6" w14:textId="77777777" w:rsidR="00D23774" w:rsidRPr="00B151BB" w:rsidRDefault="00D23774" w:rsidP="00D23774">
      <w:r w:rsidRPr="00B151BB">
        <w:t>Nánari upplýsingar er að finna á</w:t>
      </w:r>
      <w:r w:rsidRPr="00B151BB">
        <w:rPr>
          <w:color w:val="0563C1" w:themeColor="hyperlink"/>
          <w:u w:val="single"/>
        </w:rPr>
        <w:t xml:space="preserve"> </w:t>
      </w:r>
      <w:hyperlink r:id="rId124" w:history="1">
        <w:r w:rsidRPr="00192337">
          <w:rPr>
            <w:rStyle w:val="Tengill"/>
            <w:rFonts w:eastAsia="Times New Roman"/>
            <w:lang w:eastAsia="is-IS"/>
          </w:rPr>
          <w:t>www.almannavarnir.is</w:t>
        </w:r>
      </w:hyperlink>
      <w:r w:rsidRPr="00B151BB">
        <w:t xml:space="preserve">   </w:t>
      </w:r>
    </w:p>
    <w:p w14:paraId="28BFEBC5" w14:textId="77777777" w:rsidR="00D23774" w:rsidRPr="00B151BB" w:rsidRDefault="00D23774" w:rsidP="00D23774">
      <w:pPr>
        <w:pStyle w:val="Fyrirsgn3"/>
      </w:pPr>
      <w:bookmarkStart w:id="452" w:name="_Toc368555593"/>
      <w:bookmarkStart w:id="453" w:name="_Toc405554624"/>
      <w:bookmarkStart w:id="454" w:name="_Toc504734230"/>
      <w:bookmarkStart w:id="455" w:name="_Toc30144581"/>
      <w:r w:rsidRPr="00B151BB">
        <w:t>Fárviðri</w:t>
      </w:r>
      <w:bookmarkEnd w:id="452"/>
      <w:bookmarkEnd w:id="453"/>
      <w:bookmarkEnd w:id="454"/>
      <w:bookmarkEnd w:id="455"/>
    </w:p>
    <w:p w14:paraId="65C4B2B7" w14:textId="77777777" w:rsidR="00D23774" w:rsidRPr="00B151BB" w:rsidRDefault="00D23774" w:rsidP="00D23774">
      <w:r w:rsidRPr="00B151BB">
        <w:t xml:space="preserve">Það telst fárviðri þegar vindhraði hefur náð 33 m/sek, sem jafngildir 64 hnútum (12 vindstig). </w:t>
      </w:r>
    </w:p>
    <w:p w14:paraId="460901A1" w14:textId="77777777" w:rsidR="00D23774" w:rsidRPr="00B151BB" w:rsidRDefault="00D23774" w:rsidP="00D23774">
      <w:r w:rsidRPr="00B151BB">
        <w:t xml:space="preserve">Ef </w:t>
      </w:r>
      <w:hyperlink r:id="rId125" w:history="1">
        <w:r w:rsidRPr="00192337">
          <w:rPr>
            <w:rStyle w:val="Tengill"/>
            <w:rFonts w:eastAsia="Times New Roman"/>
            <w:lang w:eastAsia="is-IS"/>
          </w:rPr>
          <w:t>Veðurstofa Íslands</w:t>
        </w:r>
      </w:hyperlink>
      <w:r w:rsidRPr="00B151BB">
        <w:t xml:space="preserve"> varar við veðri skal taka það alvarlega. Sérstaklega ef varað er við miklum vindi, snjókomu, frostregni og/eða ofsakulda. Fylgjast skal með tilkynningum og/eða viðvörunum sem kunna að vera gefnar. </w:t>
      </w:r>
    </w:p>
    <w:p w14:paraId="62904D96" w14:textId="77777777" w:rsidR="00D23774" w:rsidRPr="00B151BB" w:rsidRDefault="00D23774" w:rsidP="00D23774">
      <w:r w:rsidRPr="00B151BB">
        <w:t>Fylgja ber þeim leiðbeiningum almannavarnanefndar sem gilda á svæðinu.</w:t>
      </w:r>
    </w:p>
    <w:p w14:paraId="54FD5400" w14:textId="77777777" w:rsidR="00D23774" w:rsidRPr="00843021" w:rsidRDefault="00D23774" w:rsidP="00D23774">
      <w:pPr>
        <w:rPr>
          <w:color w:val="0563C1" w:themeColor="hyperlink"/>
        </w:rPr>
      </w:pPr>
      <w:r w:rsidRPr="00B151BB">
        <w:t xml:space="preserve">Nánari upplýsingar er að finna á </w:t>
      </w:r>
      <w:r>
        <w:rPr>
          <w:color w:val="0563C1" w:themeColor="hyperlink"/>
          <w:u w:val="single"/>
        </w:rPr>
        <w:fldChar w:fldCharType="begin"/>
      </w:r>
      <w:r>
        <w:rPr>
          <w:color w:val="0563C1" w:themeColor="hyperlink"/>
          <w:u w:val="single"/>
        </w:rPr>
        <w:instrText xml:space="preserve"> HYPERLINK "http://</w:instrText>
      </w:r>
      <w:r w:rsidRPr="00843021">
        <w:rPr>
          <w:color w:val="0563C1" w:themeColor="hyperlink"/>
        </w:rPr>
        <w:instrText xml:space="preserve">www.almannavarnir.is </w:instrText>
      </w:r>
    </w:p>
    <w:p w14:paraId="158C5C0B" w14:textId="77777777" w:rsidR="00D23774" w:rsidRPr="008850EC" w:rsidRDefault="00D23774" w:rsidP="00D23774">
      <w:pPr>
        <w:rPr>
          <w:rStyle w:val="Tengill"/>
        </w:rPr>
      </w:pPr>
      <w:r>
        <w:rPr>
          <w:color w:val="0563C1" w:themeColor="hyperlink"/>
          <w:u w:val="single"/>
        </w:rPr>
        <w:instrText xml:space="preserve">" </w:instrText>
      </w:r>
      <w:r>
        <w:rPr>
          <w:color w:val="0563C1" w:themeColor="hyperlink"/>
          <w:u w:val="single"/>
        </w:rPr>
        <w:fldChar w:fldCharType="separate"/>
      </w:r>
      <w:r w:rsidRPr="008850EC">
        <w:rPr>
          <w:rStyle w:val="Tengill"/>
        </w:rPr>
        <w:t xml:space="preserve">www.almannavarnir.is </w:t>
      </w:r>
    </w:p>
    <w:p w14:paraId="44B3D5E2" w14:textId="77777777" w:rsidR="00D23774" w:rsidRPr="00B151BB" w:rsidRDefault="00D23774" w:rsidP="00D23774">
      <w:pPr>
        <w:pStyle w:val="Fyrirsgn3"/>
      </w:pPr>
      <w:r>
        <w:rPr>
          <w:color w:val="0563C1" w:themeColor="hyperlink"/>
          <w:u w:val="single"/>
        </w:rPr>
        <w:fldChar w:fldCharType="end"/>
      </w:r>
      <w:bookmarkStart w:id="456" w:name="_Toc368555594"/>
      <w:bookmarkStart w:id="457" w:name="_Toc405554625"/>
      <w:bookmarkStart w:id="458" w:name="_Toc504734231"/>
      <w:bookmarkStart w:id="459" w:name="_Toc30144582"/>
      <w:r w:rsidRPr="00B151BB">
        <w:t>Jarðskjálftar</w:t>
      </w:r>
      <w:bookmarkEnd w:id="456"/>
      <w:bookmarkEnd w:id="457"/>
      <w:bookmarkEnd w:id="458"/>
      <w:bookmarkEnd w:id="459"/>
    </w:p>
    <w:p w14:paraId="4221084F" w14:textId="77777777" w:rsidR="00D23774" w:rsidRPr="00B151BB" w:rsidRDefault="00D23774" w:rsidP="00D23774">
      <w:r w:rsidRPr="00B151BB">
        <w:t xml:space="preserve">Jarðskjálftar gera sjaldnast boð á undan sér og því nauðsynlegt að gera öryggisráðstafanir fyrirfram og læra rétt viðbrögð. Hægt er að draga verulega úr hættu ef komið er í veg fyrir að þungir hlutir falli á starfsfólk og börn. </w:t>
      </w:r>
    </w:p>
    <w:p w14:paraId="084883F0" w14:textId="77777777" w:rsidR="00D23774" w:rsidRPr="00AF5664" w:rsidRDefault="00D23774" w:rsidP="00D23774">
      <w:pPr>
        <w:rPr>
          <w:b/>
        </w:rPr>
      </w:pPr>
      <w:bookmarkStart w:id="460" w:name="_Toc380659059"/>
      <w:r w:rsidRPr="00AF5664">
        <w:rPr>
          <w:b/>
        </w:rPr>
        <w:t>Viðbrögð við jarðskjálfta</w:t>
      </w:r>
      <w:bookmarkEnd w:id="460"/>
    </w:p>
    <w:p w14:paraId="60FA3B5E" w14:textId="77777777" w:rsidR="00D23774" w:rsidRPr="00B151BB" w:rsidRDefault="00D23774" w:rsidP="00D23774">
      <w:r w:rsidRPr="00B151BB">
        <w:t>Við jarðskjálfta getur verið hættulegt að hlaupa út úr byggingu. Leita skal skjóls og vera kyrr á öruggum stað innandyra</w:t>
      </w:r>
      <w:r>
        <w:t>,</w:t>
      </w:r>
      <w:r w:rsidRPr="00B151BB">
        <w:t xml:space="preserve"> t.d. út</w:t>
      </w:r>
      <w:r>
        <w:t>i</w:t>
      </w:r>
      <w:r w:rsidRPr="00B151BB">
        <w:t xml:space="preserve"> í horni við burðarveggi fjarri gluggum. Ef vaknað er upp við jarðskjálfta skal halda kyrru fyrir og nota kodda til að verja höfuð. </w:t>
      </w:r>
    </w:p>
    <w:p w14:paraId="7AC4734A" w14:textId="77777777" w:rsidR="00D23774" w:rsidRPr="00AF5664" w:rsidRDefault="00D23774" w:rsidP="00D23774">
      <w:pPr>
        <w:rPr>
          <w:b/>
        </w:rPr>
      </w:pPr>
      <w:r w:rsidRPr="00AF5664">
        <w:rPr>
          <w:b/>
        </w:rPr>
        <w:t xml:space="preserve">Viðbrögð við jarðskjálfta ættu að vera: </w:t>
      </w:r>
    </w:p>
    <w:p w14:paraId="5D87DE89" w14:textId="77777777" w:rsidR="00D23774" w:rsidRPr="00B151BB" w:rsidRDefault="00D23774" w:rsidP="00DD6B1B">
      <w:pPr>
        <w:pStyle w:val="1-Listi-kassar"/>
      </w:pPr>
      <w:r w:rsidRPr="00B151BB">
        <w:t xml:space="preserve">Krjúpa, skýla höfði og halda sér í ef ekki er unnt að komast á opið svæði. </w:t>
      </w:r>
    </w:p>
    <w:p w14:paraId="407102F7" w14:textId="77777777" w:rsidR="00D23774" w:rsidRPr="00B151BB" w:rsidRDefault="00D23774" w:rsidP="00DD6B1B">
      <w:pPr>
        <w:pStyle w:val="1-Listi-kassar"/>
      </w:pPr>
      <w:r w:rsidRPr="00B151BB">
        <w:t>Fara út í horn burðarveggja, KRJÚPA, SKÝLA höfði og HALDA sér ef unnt er.</w:t>
      </w:r>
    </w:p>
    <w:p w14:paraId="4A8B855D" w14:textId="77777777" w:rsidR="00D23774" w:rsidRPr="00B151BB" w:rsidRDefault="00D23774" w:rsidP="00DD6B1B">
      <w:pPr>
        <w:pStyle w:val="1-Listi-kassar"/>
      </w:pPr>
      <w:r w:rsidRPr="00B151BB">
        <w:t xml:space="preserve">Fara í hurðarop, KRJÚPA, SKÝLA höfði og HALDA sér. </w:t>
      </w:r>
    </w:p>
    <w:p w14:paraId="65880D23" w14:textId="77777777" w:rsidR="00D23774" w:rsidRPr="00B151BB" w:rsidRDefault="00D23774" w:rsidP="00DD6B1B">
      <w:pPr>
        <w:pStyle w:val="1-Listi-kassar"/>
      </w:pPr>
      <w:r w:rsidRPr="00B151BB">
        <w:t xml:space="preserve">Fara undir borð, KRJÚPA, SKÝLA höfði og HALDA í borðfót. </w:t>
      </w:r>
    </w:p>
    <w:p w14:paraId="4981E07C" w14:textId="77777777" w:rsidR="00465E3B" w:rsidRDefault="00465E3B" w:rsidP="00D23774"/>
    <w:p w14:paraId="2F6CD514" w14:textId="4D0EBD52" w:rsidR="00D23774" w:rsidRPr="00B151BB" w:rsidRDefault="00D23774" w:rsidP="00D23774">
      <w:r w:rsidRPr="00B151BB">
        <w:t>Nánari upplýsingar er að finna á</w:t>
      </w:r>
      <w:r w:rsidRPr="00192337">
        <w:rPr>
          <w:rStyle w:val="Tengill"/>
          <w:rFonts w:eastAsia="Times New Roman"/>
          <w:lang w:eastAsia="is-IS"/>
        </w:rPr>
        <w:t xml:space="preserve"> </w:t>
      </w:r>
      <w:hyperlink r:id="rId126" w:history="1">
        <w:r w:rsidRPr="00192337">
          <w:rPr>
            <w:rStyle w:val="Tengill"/>
            <w:rFonts w:eastAsia="Times New Roman"/>
            <w:lang w:eastAsia="is-IS"/>
          </w:rPr>
          <w:t>www.almannavarnir.is</w:t>
        </w:r>
      </w:hyperlink>
      <w:r w:rsidRPr="00B151BB">
        <w:t xml:space="preserve"> </w:t>
      </w:r>
    </w:p>
    <w:p w14:paraId="7D37202D" w14:textId="77777777" w:rsidR="00D23774" w:rsidRPr="00B151BB" w:rsidRDefault="00D23774" w:rsidP="00D23774">
      <w:pPr>
        <w:pStyle w:val="Fyrirsgn3"/>
      </w:pPr>
      <w:bookmarkStart w:id="461" w:name="_Toc368555596"/>
      <w:bookmarkStart w:id="462" w:name="_Toc405554626"/>
      <w:bookmarkStart w:id="463" w:name="_Toc504734232"/>
      <w:bookmarkStart w:id="464" w:name="_Toc30144583"/>
      <w:r w:rsidRPr="00B151BB">
        <w:t>Snjóflóð og aurskriður</w:t>
      </w:r>
      <w:bookmarkEnd w:id="461"/>
      <w:bookmarkEnd w:id="462"/>
      <w:bookmarkEnd w:id="463"/>
      <w:bookmarkEnd w:id="464"/>
    </w:p>
    <w:p w14:paraId="46DA5C3A" w14:textId="53E4579E" w:rsidR="00D23774" w:rsidRPr="00B151BB" w:rsidRDefault="001C2EDC" w:rsidP="00D23774">
      <w:hyperlink r:id="rId127" w:history="1">
        <w:r w:rsidR="00D23774" w:rsidRPr="00192337">
          <w:rPr>
            <w:rStyle w:val="Tengill"/>
            <w:rFonts w:eastAsia="Times New Roman"/>
            <w:lang w:eastAsia="is-IS"/>
          </w:rPr>
          <w:t>Veðurstofa Íslands</w:t>
        </w:r>
      </w:hyperlink>
      <w:r w:rsidR="00D23774" w:rsidRPr="00C1244A">
        <w:rPr>
          <w:rStyle w:val="Tengill"/>
          <w:rFonts w:eastAsia="Times New Roman"/>
          <w:u w:val="none"/>
          <w:lang w:eastAsia="is-IS"/>
        </w:rPr>
        <w:t xml:space="preserve"> </w:t>
      </w:r>
      <w:r w:rsidR="00D23774" w:rsidRPr="00C1244A">
        <w:t>o</w:t>
      </w:r>
      <w:r w:rsidR="00D23774" w:rsidRPr="00E06FB9">
        <w:t>g snjóflóðaathugunarmenn fylgjast með snjóflóðahættu í byggð. Ef snjóflóðahætta skapa</w:t>
      </w:r>
      <w:r w:rsidR="00D23774" w:rsidRPr="00B151BB">
        <w:t xml:space="preserve">st skal yfirgefa hættusvæði í samræmi við fyrirmæli lögreglustjóra, sbr. kaflinn </w:t>
      </w:r>
      <w:r w:rsidR="00D23774" w:rsidRPr="00192337">
        <w:rPr>
          <w:rStyle w:val="Tengill"/>
          <w:rFonts w:eastAsia="Times New Roman"/>
          <w:lang w:eastAsia="is-IS"/>
        </w:rPr>
        <w:t>„</w:t>
      </w:r>
      <w:hyperlink w:anchor="_Rýming" w:history="1">
        <w:r w:rsidR="00D23774" w:rsidRPr="00192337">
          <w:rPr>
            <w:rStyle w:val="Tengill"/>
            <w:rFonts w:eastAsia="Times New Roman"/>
            <w:lang w:eastAsia="is-IS"/>
          </w:rPr>
          <w:t>Rýming</w:t>
        </w:r>
      </w:hyperlink>
      <w:r w:rsidR="00D23774" w:rsidRPr="00192337">
        <w:rPr>
          <w:rStyle w:val="Tengill"/>
          <w:rFonts w:eastAsia="Times New Roman"/>
          <w:lang w:eastAsia="is-IS"/>
        </w:rPr>
        <w:t>“</w:t>
      </w:r>
      <w:r w:rsidR="00D23774" w:rsidRPr="00B151BB">
        <w:t>. Það sama gildir um aurskriður.</w:t>
      </w:r>
    </w:p>
    <w:p w14:paraId="4210FCE7" w14:textId="77777777" w:rsidR="00D23774" w:rsidRPr="00B151BB" w:rsidRDefault="00D23774" w:rsidP="00D23774">
      <w:r w:rsidRPr="00B151BB">
        <w:t xml:space="preserve">Nánari upplýsingar er að finna á </w:t>
      </w:r>
      <w:hyperlink r:id="rId128" w:history="1">
        <w:r w:rsidRPr="00192337">
          <w:rPr>
            <w:rStyle w:val="Tengill"/>
            <w:rFonts w:eastAsia="Times New Roman"/>
            <w:lang w:eastAsia="is-IS"/>
          </w:rPr>
          <w:t>www.almannavarnir.is</w:t>
        </w:r>
      </w:hyperlink>
    </w:p>
    <w:p w14:paraId="20C30FF9" w14:textId="77777777" w:rsidR="00D23774" w:rsidRPr="00B151BB" w:rsidRDefault="00D23774" w:rsidP="00D23774">
      <w:pPr>
        <w:pStyle w:val="Fyrirsgn3"/>
      </w:pPr>
      <w:bookmarkStart w:id="465" w:name="_Toc368555597"/>
      <w:bookmarkStart w:id="466" w:name="_Toc405554627"/>
      <w:bookmarkStart w:id="467" w:name="_Toc504734233"/>
      <w:bookmarkStart w:id="468" w:name="_Toc30144584"/>
      <w:r w:rsidRPr="00B151BB">
        <w:lastRenderedPageBreak/>
        <w:t>Jökulhlaup</w:t>
      </w:r>
      <w:bookmarkEnd w:id="465"/>
      <w:bookmarkEnd w:id="466"/>
      <w:bookmarkEnd w:id="467"/>
      <w:bookmarkEnd w:id="468"/>
    </w:p>
    <w:p w14:paraId="76488611" w14:textId="77777777" w:rsidR="00D23774" w:rsidRPr="00B151BB" w:rsidRDefault="00D23774" w:rsidP="00D23774">
      <w:r w:rsidRPr="00B151BB">
        <w:t>Jökulhlaup stafa ýmist af eldgosum eða jarðhita undir jökli. Mesta náttúruváin vegna jökulhlaupa hér á landi er vegna eldgoss í Kötlu í Mýrdalsjökli.</w:t>
      </w:r>
    </w:p>
    <w:p w14:paraId="574C265F" w14:textId="77777777" w:rsidR="00D23774" w:rsidRPr="00B151BB" w:rsidRDefault="00D23774" w:rsidP="00D23774">
      <w:r w:rsidRPr="00B151BB">
        <w:t>Vatnamælingar hafa þróað viðvörunarkerfi vegna flóða sem eiga upptök í eldstöðvum og jarðhitakerfum undir jökli. Þegar hlutfall jarðhitavatns í jökulvatni hækkar eykst leiðni. Ef leiðni eða vatnshæð fer yfir ákveðin mörk hringir mælirinn í síma Neyðarlínunnar 112. Neyðarlínan 112 sér um að kalla út vatnamælingamann sem metur ástandið.</w:t>
      </w:r>
    </w:p>
    <w:p w14:paraId="1F68EF71" w14:textId="77777777" w:rsidR="00D23774" w:rsidRPr="00B151BB" w:rsidRDefault="00D23774" w:rsidP="00D23774">
      <w:r w:rsidRPr="00B151BB">
        <w:t>Fylgja skal leiðbeiningum frá almannavarnarnefnd á svæðinu.</w:t>
      </w:r>
    </w:p>
    <w:p w14:paraId="17B68F3B" w14:textId="77777777" w:rsidR="00D23774" w:rsidRPr="00B151BB" w:rsidRDefault="00D23774" w:rsidP="00D23774">
      <w:r w:rsidRPr="00B151BB">
        <w:t xml:space="preserve">Nánari upplýsingar er að finna á </w:t>
      </w:r>
      <w:hyperlink r:id="rId129" w:history="1">
        <w:r w:rsidRPr="00192337">
          <w:rPr>
            <w:rStyle w:val="Tengill"/>
            <w:rFonts w:eastAsia="Times New Roman"/>
            <w:lang w:eastAsia="is-IS"/>
          </w:rPr>
          <w:t>www.almannavarnir.is</w:t>
        </w:r>
      </w:hyperlink>
      <w:r w:rsidRPr="00192337">
        <w:rPr>
          <w:rStyle w:val="Tengill"/>
          <w:rFonts w:eastAsia="Times New Roman"/>
          <w:lang w:eastAsia="is-IS"/>
        </w:rPr>
        <w:t>.</w:t>
      </w:r>
    </w:p>
    <w:p w14:paraId="51A1815B" w14:textId="77777777" w:rsidR="00D23774" w:rsidRPr="00B151BB" w:rsidRDefault="00D23774" w:rsidP="00D23774">
      <w:pPr>
        <w:pStyle w:val="Fyrirsgn3"/>
      </w:pPr>
      <w:bookmarkStart w:id="469" w:name="_Toc368555598"/>
      <w:bookmarkStart w:id="470" w:name="_Toc405554628"/>
      <w:bookmarkStart w:id="471" w:name="_Toc504734234"/>
      <w:bookmarkStart w:id="472" w:name="_Toc30144585"/>
      <w:r w:rsidRPr="00B151BB">
        <w:t>Flóðbylgjur</w:t>
      </w:r>
      <w:bookmarkEnd w:id="469"/>
      <w:bookmarkEnd w:id="470"/>
      <w:bookmarkEnd w:id="471"/>
      <w:bookmarkEnd w:id="472"/>
    </w:p>
    <w:p w14:paraId="3BEC5F5E" w14:textId="77777777" w:rsidR="00D23774" w:rsidRPr="00B151BB" w:rsidRDefault="00D23774" w:rsidP="00D23774">
      <w:r w:rsidRPr="00B151BB">
        <w:t xml:space="preserve">Flóðbylgjur eru mjög sjaldgæfar hér á landi en þær geta valdið miklu tjóni. Bylgjur geta myndast í kjölfar jarðskjálfta, jökulhlaupa og eldgosa, einnig getur hrun í landgrunninum eða hrun í sjó fram orsakað flóðbylgjur. Flóðbylgjur hafa valdið skaða í kjölfar snjóflóða. </w:t>
      </w:r>
    </w:p>
    <w:p w14:paraId="761374C8" w14:textId="77777777" w:rsidR="00D23774" w:rsidRPr="00B151BB" w:rsidRDefault="00D23774" w:rsidP="00D23774">
      <w:r w:rsidRPr="00B151BB">
        <w:t>Fylgja skal leiðbeiningum frá almannavarnarnefnd á svæðinu.</w:t>
      </w:r>
    </w:p>
    <w:p w14:paraId="6374227A" w14:textId="77777777" w:rsidR="00D23774" w:rsidRPr="00B151BB" w:rsidRDefault="00D23774" w:rsidP="00D23774">
      <w:r w:rsidRPr="00B151BB">
        <w:t xml:space="preserve">Nánari upplýsingar er að finna á </w:t>
      </w:r>
      <w:hyperlink r:id="rId130" w:history="1">
        <w:r w:rsidRPr="00DD08A9">
          <w:rPr>
            <w:rStyle w:val="Tengill"/>
          </w:rPr>
          <w:t>www.almannavarnir.is</w:t>
        </w:r>
      </w:hyperlink>
    </w:p>
    <w:p w14:paraId="795B8C0A" w14:textId="77777777" w:rsidR="00D23774" w:rsidRPr="00B151BB" w:rsidRDefault="00D23774" w:rsidP="00D23774">
      <w:pPr>
        <w:rPr>
          <w:lang w:eastAsia="en-US"/>
        </w:rPr>
      </w:pPr>
    </w:p>
    <w:p w14:paraId="48186726" w14:textId="77777777" w:rsidR="00D23774" w:rsidRPr="00B151BB" w:rsidRDefault="00D23774" w:rsidP="00D23774">
      <w:pPr>
        <w:rPr>
          <w:lang w:eastAsia="en-US"/>
        </w:rPr>
      </w:pPr>
    </w:p>
    <w:p w14:paraId="6B39FF09" w14:textId="77777777" w:rsidR="00D23774" w:rsidRPr="00B151BB" w:rsidRDefault="00D23774" w:rsidP="00D23774">
      <w:pPr>
        <w:rPr>
          <w:rFonts w:eastAsiaTheme="majorEastAsia"/>
          <w:color w:val="2E74B5" w:themeColor="accent1" w:themeShade="BF"/>
          <w:lang w:eastAsia="en-US"/>
        </w:rPr>
      </w:pPr>
      <w:r w:rsidRPr="00B151BB">
        <w:rPr>
          <w:lang w:eastAsia="en-US"/>
        </w:rPr>
        <w:br w:type="page"/>
      </w:r>
    </w:p>
    <w:p w14:paraId="2AF9DB21" w14:textId="77777777" w:rsidR="00D23774" w:rsidRDefault="00D23774" w:rsidP="00B905E2">
      <w:pPr>
        <w:pStyle w:val="Fyrirsgn1"/>
        <w:rPr>
          <w:lang w:eastAsia="en-US"/>
        </w:rPr>
      </w:pPr>
      <w:bookmarkStart w:id="473" w:name="_Toc368555600"/>
      <w:bookmarkStart w:id="474" w:name="_Toc405554629"/>
      <w:r>
        <w:rPr>
          <w:lang w:eastAsia="en-US"/>
        </w:rPr>
        <w:lastRenderedPageBreak/>
        <w:t xml:space="preserve"> </w:t>
      </w:r>
      <w:bookmarkStart w:id="475" w:name="_Toc504734235"/>
      <w:bookmarkStart w:id="476" w:name="_Toc30144586"/>
      <w:r>
        <w:rPr>
          <w:lang w:eastAsia="en-US"/>
        </w:rPr>
        <w:t>Áhugavert lesefni og v</w:t>
      </w:r>
      <w:r w:rsidRPr="00B151BB">
        <w:rPr>
          <w:lang w:eastAsia="en-US"/>
        </w:rPr>
        <w:t>iðaukar</w:t>
      </w:r>
      <w:bookmarkStart w:id="477" w:name="_Slysaskráningarblað_fyrir_leikskóla"/>
      <w:bookmarkEnd w:id="473"/>
      <w:bookmarkEnd w:id="474"/>
      <w:bookmarkEnd w:id="475"/>
      <w:bookmarkEnd w:id="477"/>
      <w:bookmarkEnd w:id="476"/>
    </w:p>
    <w:p w14:paraId="4E585954" w14:textId="77777777" w:rsidR="00D23774" w:rsidRDefault="00D23774" w:rsidP="00D23774">
      <w:pPr>
        <w:pStyle w:val="Fyrirsgn2"/>
        <w:tabs>
          <w:tab w:val="clear" w:pos="576"/>
          <w:tab w:val="num" w:pos="851"/>
        </w:tabs>
        <w:ind w:left="851" w:hanging="851"/>
      </w:pPr>
      <w:bookmarkStart w:id="478" w:name="_Toc413676502"/>
      <w:bookmarkStart w:id="479" w:name="_Toc504734236"/>
      <w:bookmarkStart w:id="480" w:name="_Toc30144587"/>
      <w:r w:rsidRPr="00F26B1D">
        <w:t>Áhugavert lesefni</w:t>
      </w:r>
      <w:bookmarkEnd w:id="478"/>
      <w:bookmarkEnd w:id="479"/>
      <w:bookmarkEnd w:id="480"/>
    </w:p>
    <w:p w14:paraId="5EEE1B83" w14:textId="2179DC8B" w:rsidR="00D23774" w:rsidRDefault="001C2EDC" w:rsidP="00D23774">
      <w:pPr>
        <w:pStyle w:val="0-Meginml"/>
      </w:pPr>
      <w:hyperlink r:id="rId131" w:history="1">
        <w:r w:rsidR="00D23774" w:rsidRPr="00910673">
          <w:rPr>
            <w:rStyle w:val="Tengill"/>
          </w:rPr>
          <w:t>Handbók um einelti og vináttufærni – forvarnir og viðbrögð.</w:t>
        </w:r>
      </w:hyperlink>
      <w:r w:rsidR="00C1244A" w:rsidRPr="00C1244A">
        <w:rPr>
          <w:rStyle w:val="Tengill"/>
          <w:u w:val="none"/>
        </w:rPr>
        <w:t xml:space="preserve"> </w:t>
      </w:r>
      <w:r w:rsidR="00D23774">
        <w:t>Útgefin af Heimili og skóla í nóvember 2017. Skv. fréttatilkynningu Heimilis og skóla í kjölfar útgáfu handbókarinnar segir að henni sé ætlað að verða viðbót við fyrri útgáfu bæklings um einelti sem Heimili og skóli gáfu út 2009. Megináhersla handbókarinnar er á forvarnir, fróðleik og hagnýt ráð.</w:t>
      </w:r>
      <w:r w:rsidR="00D23774" w:rsidRPr="008E661B">
        <w:t xml:space="preserve"> Handbókin hentar foreldrum, fagfólki sem vinnur með börnum sem og börnunum sjálfum.</w:t>
      </w:r>
    </w:p>
    <w:p w14:paraId="5B0E7804" w14:textId="392EF751" w:rsidR="00262DA6" w:rsidRDefault="001C2EDC" w:rsidP="00D23774">
      <w:pPr>
        <w:pStyle w:val="0-Meginml"/>
      </w:pPr>
      <w:hyperlink r:id="rId132" w:history="1">
        <w:r w:rsidR="00F30463" w:rsidRPr="00FE6337">
          <w:rPr>
            <w:rStyle w:val="Tengill"/>
          </w:rPr>
          <w:t>Heilsueflandi grunnskóli.</w:t>
        </w:r>
      </w:hyperlink>
      <w:r w:rsidR="00C85B02" w:rsidRPr="00FE6337">
        <w:t xml:space="preserve"> er verkefni á vegum Embættis landlæknis</w:t>
      </w:r>
      <w:r w:rsidR="00035D19" w:rsidRPr="00FE6337">
        <w:t xml:space="preserve">. </w:t>
      </w:r>
      <w:r w:rsidR="00F30463" w:rsidRPr="00FE6337">
        <w:t>Heilbrigði og velferð er einn af sex grunnþáttum menntunar</w:t>
      </w:r>
      <w:r w:rsidR="00D9572B" w:rsidRPr="00FE6337">
        <w:t xml:space="preserve"> og þá</w:t>
      </w:r>
      <w:r w:rsidR="002B53EF" w:rsidRPr="00FE6337">
        <w:t xml:space="preserve"> </w:t>
      </w:r>
      <w:r w:rsidR="00F30463" w:rsidRPr="00FE6337">
        <w:t>tttaka í Heilsueflandi grunnskóla styður</w:t>
      </w:r>
      <w:r w:rsidR="00050D21" w:rsidRPr="00FE6337">
        <w:t xml:space="preserve"> í að innleiða þennan grunnþátt í öllu sínu starfi. Heilsueflandi grunnskóla er ætlað að styðja skóla í að vinna markvisst að heilsueflingu í starfi sínu</w:t>
      </w:r>
      <w:r w:rsidR="00EC7165" w:rsidRPr="00FE6337">
        <w:t>. Í því felst að skipa skólaumhverfi sem stuðlar að andlegri, líkamlegri og félagslegri heilsu og vellíðan nemenda og starfsfólks í samvinnu við heimili og nærsamfélag</w:t>
      </w:r>
      <w:r w:rsidR="00061F26" w:rsidRPr="00FE6337">
        <w:t>.</w:t>
      </w:r>
      <w:r w:rsidR="00061F26">
        <w:t xml:space="preserve"> </w:t>
      </w:r>
    </w:p>
    <w:p w14:paraId="6FA25DAF" w14:textId="77777777" w:rsidR="00D23774" w:rsidRDefault="001C2EDC" w:rsidP="00D23774">
      <w:pPr>
        <w:pStyle w:val="0-Meginml"/>
        <w:jc w:val="left"/>
      </w:pPr>
      <w:hyperlink r:id="rId133" w:history="1">
        <w:r w:rsidR="00D23774" w:rsidRPr="0025243F">
          <w:rPr>
            <w:rStyle w:val="Tengill"/>
          </w:rPr>
          <w:t>Ofbeldi gegn börnum, hlutverk skóla</w:t>
        </w:r>
      </w:hyperlink>
      <w:r w:rsidR="00D23774">
        <w:t>. Höfundar: Guðrún Kristinsdóttir og Nanna Kristín Christiansen.</w:t>
      </w:r>
    </w:p>
    <w:p w14:paraId="42F0EE65" w14:textId="0C39BF10" w:rsidR="00D23774" w:rsidRDefault="001C2EDC" w:rsidP="00D23774">
      <w:pPr>
        <w:pStyle w:val="0-Meginml"/>
        <w:jc w:val="left"/>
        <w:rPr>
          <w:rStyle w:val="Tengill"/>
        </w:rPr>
      </w:pPr>
      <w:hyperlink r:id="rId134" w:history="1">
        <w:r w:rsidR="00D23774" w:rsidRPr="0025243F">
          <w:rPr>
            <w:rStyle w:val="Tengill"/>
          </w:rPr>
          <w:t>Ofbeldi á heimili með augum barna</w:t>
        </w:r>
      </w:hyperlink>
      <w:r w:rsidR="00D23774">
        <w:t xml:space="preserve"> </w:t>
      </w:r>
      <w:r w:rsidR="00D23774" w:rsidRPr="00285B3E">
        <w:t>er framlag til rannsókna á heimilisofbeldi, vanrækslu og misbeitingu gagnvart börnum og mæðrum og jafnframt innlegg í baráttu gegn þessu alvarlega þjóðfélagsmeini, eins og segir á bakhlið bókarkápunnar. Bókin byggir á rannsókinni „Þekking barna á ofbeldi á heimilum“ sem unnin var hér á landi á árunum 2006-2013. Ritstjóri bókarinnar er Guðrún Kristinsdóttir auk hennar voru í rannsóknarhópnum Ingibjörg H. Harðardóttir, Margrét Ólafsdóttir, Margrét Sveinsdóttir, Nanna Þ. Andrésdóttir og Steinunn Gestsdóttir.</w:t>
      </w:r>
      <w:r w:rsidR="00D23774">
        <w:t xml:space="preserve"> Umfjöllun um báðar bækurnar má sjá </w:t>
      </w:r>
      <w:hyperlink r:id="rId135" w:history="1">
        <w:r w:rsidR="00D23774" w:rsidRPr="00047788">
          <w:rPr>
            <w:rStyle w:val="Tengill"/>
          </w:rPr>
          <w:t>hér á vefsíðu Krítarinnar.</w:t>
        </w:r>
      </w:hyperlink>
    </w:p>
    <w:p w14:paraId="6BFFA4E5" w14:textId="77777777" w:rsidR="00CD0153" w:rsidRPr="00FE6337" w:rsidRDefault="001C2EDC" w:rsidP="00CD0153">
      <w:hyperlink r:id="rId136" w:history="1">
        <w:r w:rsidR="00CD0153" w:rsidRPr="00FE6337">
          <w:rPr>
            <w:rStyle w:val="Tengill"/>
          </w:rPr>
          <w:t>Staðreyndablað Embætti landlæknis</w:t>
        </w:r>
      </w:hyperlink>
      <w:r w:rsidR="00CD0153" w:rsidRPr="00FE6337">
        <w:t>. „Hvað virkar í tóbaks-, áfengis- og vímuvörnum í skólum“.</w:t>
      </w:r>
    </w:p>
    <w:p w14:paraId="046A8C6B" w14:textId="77777777" w:rsidR="001D736C" w:rsidRPr="00FE6337" w:rsidRDefault="001C2EDC" w:rsidP="001D736C">
      <w:pPr>
        <w:pStyle w:val="0-Meginml"/>
        <w:rPr>
          <w:lang w:eastAsia="zh-CN"/>
        </w:rPr>
      </w:pPr>
      <w:hyperlink r:id="rId137" w:history="1">
        <w:r w:rsidR="001D736C" w:rsidRPr="00FE6337">
          <w:rPr>
            <w:rStyle w:val="Tengill"/>
            <w:lang w:eastAsia="zh-CN"/>
          </w:rPr>
          <w:t>Vernd barna gegn ofbeldi</w:t>
        </w:r>
      </w:hyperlink>
      <w:r w:rsidR="001D736C" w:rsidRPr="00FE6337">
        <w:rPr>
          <w:lang w:eastAsia="zh-CN"/>
        </w:rPr>
        <w:t xml:space="preserve"> er fræðsluefni Barnaheilla um vernd barna gegn ofbeldi.</w:t>
      </w:r>
    </w:p>
    <w:p w14:paraId="1F9FB635" w14:textId="0465E81D" w:rsidR="00262DA6" w:rsidRPr="00FE6337" w:rsidRDefault="001C2EDC" w:rsidP="00D23774">
      <w:pPr>
        <w:pStyle w:val="0-Meginml"/>
        <w:jc w:val="left"/>
      </w:pPr>
      <w:hyperlink r:id="rId138" w:history="1">
        <w:r w:rsidR="00AE71BF" w:rsidRPr="00FE6337">
          <w:rPr>
            <w:rStyle w:val="Tengill"/>
          </w:rPr>
          <w:t>Viná</w:t>
        </w:r>
        <w:r w:rsidR="00F15B64" w:rsidRPr="00FE6337">
          <w:rPr>
            <w:rStyle w:val="Tengill"/>
          </w:rPr>
          <w:t>t</w:t>
        </w:r>
        <w:r w:rsidR="00AE71BF" w:rsidRPr="00FE6337">
          <w:rPr>
            <w:rStyle w:val="Tengill"/>
          </w:rPr>
          <w:t>t</w:t>
        </w:r>
        <w:r w:rsidR="00742FBC" w:rsidRPr="00FE6337">
          <w:rPr>
            <w:rStyle w:val="Tengill"/>
          </w:rPr>
          <w:t>a</w:t>
        </w:r>
      </w:hyperlink>
      <w:r w:rsidR="00742FBC" w:rsidRPr="00FE6337">
        <w:t xml:space="preserve"> er forvarnaverkefni </w:t>
      </w:r>
      <w:r w:rsidR="00AE71BF" w:rsidRPr="00FE6337">
        <w:t xml:space="preserve">Barnaheilla gegn einelti </w:t>
      </w:r>
      <w:r w:rsidR="00742FBC" w:rsidRPr="00FE6337">
        <w:t>ætlað leikskólum, fyrstu bekkjum grunnskóla og dagforeldrum</w:t>
      </w:r>
      <w:r w:rsidR="00F15B64" w:rsidRPr="00FE6337">
        <w:t xml:space="preserve">. Verkefnið flest í útgáfu námsefnis sem ætlað er börnum, foreldrum þeirra og starfsfólki. </w:t>
      </w:r>
    </w:p>
    <w:p w14:paraId="548655BC" w14:textId="1297AB18" w:rsidR="001D736C" w:rsidRDefault="001C2EDC" w:rsidP="00D23774">
      <w:pPr>
        <w:pStyle w:val="0-Meginml"/>
        <w:jc w:val="left"/>
      </w:pPr>
      <w:hyperlink r:id="rId139" w:history="1">
        <w:r w:rsidR="00392754" w:rsidRPr="00FE6337">
          <w:rPr>
            <w:rStyle w:val="Tengill"/>
          </w:rPr>
          <w:t>Viðmið um skjánotkun barna og ungmenna.</w:t>
        </w:r>
      </w:hyperlink>
      <w:r w:rsidR="00392754" w:rsidRPr="00FE6337">
        <w:t xml:space="preserve"> Embætti landlæknis, umboðsmaður barna, Barnaheill, Heilsugæslan, Heimili og skóli og SAFT hafa gefið út viðmið um skjánotkun barna og ungmenna</w:t>
      </w:r>
      <w:r w:rsidR="00F82913" w:rsidRPr="00FE6337">
        <w:t>. Viðmiðin eru gefin út til stuðnings foreldrum við að stuðla að jákvæðri og uppbyggilegri umgengni við tækni, tölvur og sn</w:t>
      </w:r>
      <w:r w:rsidR="00801387" w:rsidRPr="00FE6337">
        <w:t>j</w:t>
      </w:r>
      <w:r w:rsidR="00F82913" w:rsidRPr="00FE6337">
        <w:t>alltæki og eru skjáviðmiðin</w:t>
      </w:r>
      <w:r w:rsidR="00801387" w:rsidRPr="00FE6337">
        <w:t xml:space="preserve"> gefin út fyrir aldursbilin 0-5 ára, 6-12 ára og 13-18 ára.</w:t>
      </w:r>
      <w:r w:rsidR="00801387">
        <w:t xml:space="preserve"> </w:t>
      </w:r>
    </w:p>
    <w:p w14:paraId="5FD37607" w14:textId="77777777" w:rsidR="00FE6337" w:rsidRDefault="00FE6337" w:rsidP="00D23774">
      <w:pPr>
        <w:pStyle w:val="0-Meginml"/>
        <w:jc w:val="left"/>
      </w:pPr>
    </w:p>
    <w:p w14:paraId="1EC803BC" w14:textId="77777777" w:rsidR="00D23774" w:rsidRDefault="00D23774" w:rsidP="00D23774">
      <w:pPr>
        <w:pStyle w:val="Fyrirsgn2"/>
      </w:pPr>
      <w:bookmarkStart w:id="481" w:name="_Toc504734237"/>
      <w:bookmarkStart w:id="482" w:name="_Toc30144588"/>
      <w:r>
        <w:t>Viðaukar</w:t>
      </w:r>
      <w:bookmarkEnd w:id="481"/>
      <w:bookmarkEnd w:id="482"/>
    </w:p>
    <w:p w14:paraId="7A43F439" w14:textId="77777777" w:rsidR="00D23774" w:rsidRDefault="00D23774" w:rsidP="00D23774">
      <w:pPr>
        <w:pStyle w:val="0-Meginml"/>
        <w:jc w:val="left"/>
      </w:pPr>
      <w:r w:rsidRPr="00CA5C46">
        <w:t xml:space="preserve">Viðaukar sem fara hér á eftir eru hugsaðir sem tillaga eða grunnur að vinnuferlum skóla, skráningarblöðum eða spurningalistum. Hver skóli vinnur sína eigin vinnuferla, skráningarblöð og spurningalista út frá þörfum skólans og þeim aðstæðum sem ríkja í umhverfi hans.  </w:t>
      </w:r>
    </w:p>
    <w:p w14:paraId="3DA9FB02" w14:textId="77777777" w:rsidR="00D23774" w:rsidRPr="00B151BB" w:rsidRDefault="00D23774" w:rsidP="00D23774">
      <w:pPr>
        <w:pStyle w:val="Fyrirsgn2"/>
      </w:pPr>
      <w:bookmarkStart w:id="483" w:name="_Toc380659064"/>
      <w:bookmarkStart w:id="484" w:name="_Toc405554630"/>
      <w:bookmarkStart w:id="485" w:name="_Toc504734238"/>
      <w:bookmarkStart w:id="486" w:name="_Toc30144589"/>
      <w:r w:rsidRPr="00B151BB">
        <w:lastRenderedPageBreak/>
        <w:t xml:space="preserve">Tillaga </w:t>
      </w:r>
      <w:r w:rsidRPr="00B151BB">
        <w:rPr>
          <w:lang w:eastAsia="en-US"/>
        </w:rPr>
        <w:t>að</w:t>
      </w:r>
      <w:r w:rsidRPr="00B151BB">
        <w:t xml:space="preserve"> gátlista fyrir umsjónarkennara vegna eineltismáls</w:t>
      </w:r>
      <w:bookmarkEnd w:id="483"/>
      <w:bookmarkEnd w:id="484"/>
      <w:bookmarkEnd w:id="485"/>
      <w:bookmarkEnd w:id="486"/>
    </w:p>
    <w:p w14:paraId="3D0F557E" w14:textId="77777777" w:rsidR="00D23774" w:rsidRPr="00684400" w:rsidRDefault="00D23774" w:rsidP="00D23774">
      <w:pPr>
        <w:rPr>
          <w:sz w:val="20"/>
          <w:szCs w:val="20"/>
        </w:rPr>
      </w:pPr>
      <w:r w:rsidRPr="00684400">
        <w:rPr>
          <w:sz w:val="20"/>
          <w:szCs w:val="20"/>
        </w:rPr>
        <w:t>Hér er átt við einn eða fleiri þolendur og gerendur og gert ráð fyrir að kennari bregðist við gagnvart öllum</w:t>
      </w:r>
    </w:p>
    <w:p w14:paraId="104F8D7B" w14:textId="77777777" w:rsidR="00D23774" w:rsidRPr="00684400" w:rsidRDefault="00D23774" w:rsidP="00D23774">
      <w:pPr>
        <w:rPr>
          <w:sz w:val="20"/>
          <w:szCs w:val="20"/>
        </w:rPr>
      </w:pPr>
      <w:r w:rsidRPr="00684400">
        <w:rPr>
          <w:sz w:val="20"/>
          <w:szCs w:val="20"/>
        </w:rPr>
        <w:t>Umsjónarkennari:</w:t>
      </w:r>
      <w:r w:rsidRPr="00684400">
        <w:rPr>
          <w:sz w:val="20"/>
          <w:szCs w:val="20"/>
        </w:rPr>
        <w:tab/>
      </w:r>
      <w:r w:rsidRPr="00684400">
        <w:rPr>
          <w:sz w:val="20"/>
          <w:szCs w:val="20"/>
        </w:rPr>
        <w:tab/>
        <w:t xml:space="preserve"> ________________________________</w:t>
      </w:r>
    </w:p>
    <w:p w14:paraId="56F35ED4" w14:textId="77777777" w:rsidR="00D23774" w:rsidRPr="00684400" w:rsidRDefault="00D23774" w:rsidP="00D23774">
      <w:pPr>
        <w:rPr>
          <w:sz w:val="20"/>
          <w:szCs w:val="20"/>
        </w:rPr>
      </w:pPr>
      <w:r w:rsidRPr="00684400">
        <w:rPr>
          <w:sz w:val="20"/>
          <w:szCs w:val="20"/>
        </w:rPr>
        <w:t>Tilkynning vegna gruns um einelti berst</w:t>
      </w:r>
      <w:r w:rsidRPr="00684400">
        <w:rPr>
          <w:sz w:val="20"/>
          <w:szCs w:val="20"/>
        </w:rPr>
        <w:tab/>
        <w:t>dags. _________</w:t>
      </w:r>
    </w:p>
    <w:p w14:paraId="5189DF3B" w14:textId="77777777" w:rsidR="00D23774" w:rsidRPr="00684400" w:rsidRDefault="00D23774" w:rsidP="00D23774">
      <w:pPr>
        <w:rPr>
          <w:sz w:val="20"/>
          <w:szCs w:val="20"/>
        </w:rPr>
      </w:pPr>
      <w:r w:rsidRPr="00684400">
        <w:rPr>
          <w:sz w:val="20"/>
          <w:szCs w:val="20"/>
        </w:rPr>
        <w:t>Einelti er staðfest</w:t>
      </w:r>
      <w:r w:rsidRPr="00684400">
        <w:rPr>
          <w:sz w:val="20"/>
          <w:szCs w:val="20"/>
        </w:rPr>
        <w:tab/>
      </w:r>
      <w:r w:rsidRPr="00684400">
        <w:rPr>
          <w:sz w:val="20"/>
          <w:szCs w:val="20"/>
        </w:rPr>
        <w:tab/>
        <w:t xml:space="preserve">já </w:t>
      </w:r>
      <w:r w:rsidRPr="00684400">
        <w:rPr>
          <w:sz w:val="20"/>
          <w:szCs w:val="20"/>
        </w:rPr>
        <w:sym w:font="Webdings" w:char="F063"/>
      </w:r>
      <w:r w:rsidRPr="00684400">
        <w:rPr>
          <w:sz w:val="20"/>
          <w:szCs w:val="20"/>
        </w:rPr>
        <w:tab/>
        <w:t xml:space="preserve">nei </w:t>
      </w:r>
      <w:r w:rsidRPr="00684400">
        <w:rPr>
          <w:sz w:val="20"/>
          <w:szCs w:val="20"/>
        </w:rPr>
        <w:sym w:font="Webdings" w:char="F063"/>
      </w:r>
      <w:r w:rsidRPr="00684400">
        <w:rPr>
          <w:sz w:val="20"/>
          <w:szCs w:val="20"/>
        </w:rPr>
        <w:tab/>
      </w:r>
      <w:r w:rsidRPr="00684400">
        <w:rPr>
          <w:sz w:val="20"/>
          <w:szCs w:val="20"/>
        </w:rPr>
        <w:tab/>
        <w:t>dags. _________</w:t>
      </w:r>
    </w:p>
    <w:p w14:paraId="3145A9B5" w14:textId="77777777" w:rsidR="00D23774" w:rsidRPr="00684400" w:rsidRDefault="00D23774" w:rsidP="00D23774">
      <w:pPr>
        <w:rPr>
          <w:sz w:val="20"/>
          <w:szCs w:val="20"/>
        </w:rPr>
      </w:pPr>
    </w:p>
    <w:p w14:paraId="588C6556" w14:textId="77777777" w:rsidR="00D23774" w:rsidRPr="00684400" w:rsidRDefault="00D23774" w:rsidP="00D23774">
      <w:pPr>
        <w:rPr>
          <w:sz w:val="20"/>
          <w:szCs w:val="20"/>
        </w:rPr>
      </w:pPr>
      <w:r w:rsidRPr="00684400">
        <w:rPr>
          <w:sz w:val="20"/>
          <w:szCs w:val="20"/>
        </w:rPr>
        <w:t>Ef merkt er við nei skal umsjónarkennari láta foreldra þolanda og gerenda ásamt skólastjórnendum vita.</w:t>
      </w:r>
    </w:p>
    <w:p w14:paraId="1D187341" w14:textId="77777777" w:rsidR="00D23774" w:rsidRPr="00684400" w:rsidRDefault="00D23774" w:rsidP="00D23774">
      <w:pPr>
        <w:rPr>
          <w:sz w:val="20"/>
          <w:szCs w:val="20"/>
        </w:rPr>
      </w:pPr>
      <w:r w:rsidRPr="00684400">
        <w:rPr>
          <w:sz w:val="20"/>
          <w:szCs w:val="20"/>
        </w:rPr>
        <w:t>Ef merkt er við já er málinu fylgt eftir með eftirfarandi hætti:</w:t>
      </w:r>
    </w:p>
    <w:p w14:paraId="4E0A4460" w14:textId="77777777" w:rsidR="00D23774" w:rsidRPr="00684400" w:rsidRDefault="00D23774" w:rsidP="00D23774">
      <w:pPr>
        <w:rPr>
          <w:sz w:val="20"/>
          <w:szCs w:val="20"/>
        </w:rPr>
      </w:pPr>
      <w:r w:rsidRPr="00684400">
        <w:rPr>
          <w:sz w:val="20"/>
          <w:szCs w:val="20"/>
        </w:rPr>
        <w:t>Haft samband við foreldra þolanda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7AEE06D1" w14:textId="77777777" w:rsidR="00D23774" w:rsidRPr="00684400" w:rsidRDefault="00D23774" w:rsidP="00D23774">
      <w:pPr>
        <w:rPr>
          <w:sz w:val="20"/>
          <w:szCs w:val="20"/>
        </w:rPr>
      </w:pPr>
      <w:r w:rsidRPr="00684400">
        <w:rPr>
          <w:sz w:val="20"/>
          <w:szCs w:val="20"/>
        </w:rPr>
        <w:t>Haft samband við foreldra geranda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18886801" w14:textId="77777777" w:rsidR="00D23774" w:rsidRPr="00684400" w:rsidRDefault="00D23774" w:rsidP="00D23774">
      <w:pPr>
        <w:rPr>
          <w:sz w:val="20"/>
          <w:szCs w:val="20"/>
        </w:rPr>
      </w:pPr>
      <w:r w:rsidRPr="00684400">
        <w:rPr>
          <w:sz w:val="20"/>
          <w:szCs w:val="20"/>
        </w:rPr>
        <w:t>Tilkynning til nemendaverndarráðs er send</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440AAD61" w14:textId="77777777" w:rsidR="00D23774" w:rsidRPr="00684400" w:rsidRDefault="00D23774" w:rsidP="00D23774">
      <w:pPr>
        <w:rPr>
          <w:sz w:val="20"/>
          <w:szCs w:val="20"/>
        </w:rPr>
      </w:pPr>
      <w:r w:rsidRPr="00684400">
        <w:rPr>
          <w:sz w:val="20"/>
          <w:szCs w:val="20"/>
        </w:rPr>
        <w:t>1. Fundur haldinn með þolanda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8AA32DC" w14:textId="77777777" w:rsidR="00D23774" w:rsidRPr="00684400" w:rsidRDefault="00D23774" w:rsidP="00D23774">
      <w:pPr>
        <w:rPr>
          <w:sz w:val="20"/>
          <w:szCs w:val="20"/>
        </w:rPr>
      </w:pPr>
      <w:r w:rsidRPr="00684400">
        <w:rPr>
          <w:sz w:val="20"/>
          <w:szCs w:val="20"/>
        </w:rPr>
        <w:tab/>
        <w:t>Fundarg</w:t>
      </w:r>
      <w:r>
        <w:rPr>
          <w:sz w:val="20"/>
          <w:szCs w:val="20"/>
        </w:rPr>
        <w:t>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46E0CD8" w14:textId="77777777" w:rsidR="00D23774" w:rsidRPr="00684400" w:rsidRDefault="00D23774" w:rsidP="00D23774">
      <w:pPr>
        <w:rPr>
          <w:sz w:val="20"/>
          <w:szCs w:val="20"/>
        </w:rPr>
      </w:pPr>
      <w:r w:rsidRPr="00684400">
        <w:rPr>
          <w:sz w:val="20"/>
          <w:szCs w:val="20"/>
        </w:rPr>
        <w:t>2. Fundur haldinn með geranda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CEF9C06" w14:textId="77777777" w:rsidR="00D23774" w:rsidRPr="00684400" w:rsidRDefault="00D23774" w:rsidP="00D23774">
      <w:pPr>
        <w:rPr>
          <w:sz w:val="20"/>
          <w:szCs w:val="20"/>
        </w:rPr>
      </w:pPr>
      <w:r>
        <w:rPr>
          <w:sz w:val="20"/>
          <w:szCs w:val="20"/>
        </w:rPr>
        <w:tab/>
        <w:t>Fundargerð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3F417F0D" w14:textId="77777777" w:rsidR="00D23774" w:rsidRPr="00684400" w:rsidRDefault="00D23774" w:rsidP="00D23774">
      <w:pPr>
        <w:rPr>
          <w:sz w:val="20"/>
          <w:szCs w:val="20"/>
        </w:rPr>
      </w:pPr>
      <w:r w:rsidRPr="00684400">
        <w:rPr>
          <w:sz w:val="20"/>
          <w:szCs w:val="20"/>
        </w:rPr>
        <w:t>3. Fundur haldinn með foreldrum þolanda</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4EB3ECB7" w14:textId="77777777" w:rsidR="00D23774" w:rsidRPr="00684400" w:rsidRDefault="00D23774" w:rsidP="00D23774">
      <w:pPr>
        <w:rPr>
          <w:sz w:val="20"/>
          <w:szCs w:val="20"/>
        </w:rPr>
      </w:pPr>
      <w:r>
        <w:rPr>
          <w:sz w:val="20"/>
          <w:szCs w:val="20"/>
        </w:rPr>
        <w:tab/>
        <w:t>Fundargerð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78CFDE6" w14:textId="77777777" w:rsidR="00D23774" w:rsidRPr="00684400" w:rsidRDefault="00D23774" w:rsidP="00D23774">
      <w:pPr>
        <w:rPr>
          <w:sz w:val="20"/>
          <w:szCs w:val="20"/>
        </w:rPr>
      </w:pPr>
      <w:r w:rsidRPr="00684400">
        <w:rPr>
          <w:sz w:val="20"/>
          <w:szCs w:val="20"/>
        </w:rPr>
        <w:t>4. Fundur haldinn með foreldrum geranda</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26F53D18" w14:textId="77777777" w:rsidR="00D23774" w:rsidRPr="00684400" w:rsidRDefault="00D23774" w:rsidP="00D23774">
      <w:pPr>
        <w:rPr>
          <w:sz w:val="20"/>
          <w:szCs w:val="20"/>
        </w:rPr>
      </w:pPr>
      <w:r w:rsidRPr="00684400">
        <w:rPr>
          <w:sz w:val="20"/>
          <w:szCs w:val="20"/>
        </w:rPr>
        <w:t>5. Foreldrafundur í bekk haldinn (ef þörf er)</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293581B6" w14:textId="77777777" w:rsidR="00D23774" w:rsidRPr="00684400" w:rsidRDefault="00D23774" w:rsidP="00D23774">
      <w:pPr>
        <w:rPr>
          <w:sz w:val="20"/>
          <w:szCs w:val="20"/>
        </w:rPr>
      </w:pPr>
      <w:r w:rsidRPr="00684400">
        <w:rPr>
          <w:sz w:val="20"/>
          <w:szCs w:val="20"/>
        </w:rPr>
        <w:t>6. Vinna með bekknum*</w:t>
      </w:r>
      <w:r w:rsidRPr="00684400">
        <w:rPr>
          <w:sz w:val="20"/>
          <w:szCs w:val="20"/>
        </w:rPr>
        <w:tab/>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04BDDB3E" w14:textId="77777777" w:rsidR="00D23774" w:rsidRPr="00684400" w:rsidRDefault="00D23774" w:rsidP="00D23774">
      <w:pPr>
        <w:rPr>
          <w:sz w:val="20"/>
          <w:szCs w:val="20"/>
        </w:rPr>
      </w:pPr>
      <w:r w:rsidRPr="00684400">
        <w:rPr>
          <w:sz w:val="20"/>
          <w:szCs w:val="20"/>
        </w:rPr>
        <w:t>7. Rætt við aðra aðila ef þörf krefur</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dags._________</w:t>
      </w:r>
    </w:p>
    <w:p w14:paraId="02908EE0" w14:textId="77777777" w:rsidR="00D23774" w:rsidRPr="00684400" w:rsidRDefault="00D23774" w:rsidP="00D23774">
      <w:pPr>
        <w:rPr>
          <w:sz w:val="20"/>
          <w:szCs w:val="20"/>
        </w:rPr>
      </w:pPr>
      <w:r w:rsidRPr="00684400">
        <w:rPr>
          <w:sz w:val="20"/>
          <w:szCs w:val="20"/>
        </w:rPr>
        <w:t>8. Rætt við foreldra til að upplýsa um þróun mála:</w:t>
      </w:r>
    </w:p>
    <w:p w14:paraId="7EC5E76F" w14:textId="77777777" w:rsidR="00D23774" w:rsidRPr="00684400" w:rsidRDefault="00D23774" w:rsidP="00D23774">
      <w:pPr>
        <w:rPr>
          <w:sz w:val="20"/>
          <w:szCs w:val="20"/>
        </w:rPr>
      </w:pPr>
      <w:r w:rsidRPr="00684400">
        <w:rPr>
          <w:sz w:val="20"/>
          <w:szCs w:val="20"/>
        </w:rPr>
        <w:t>Dags. ______________</w:t>
      </w:r>
      <w:r w:rsidRPr="00684400">
        <w:rPr>
          <w:sz w:val="20"/>
          <w:szCs w:val="20"/>
        </w:rPr>
        <w:tab/>
      </w:r>
      <w:r w:rsidRPr="00684400">
        <w:rPr>
          <w:sz w:val="20"/>
          <w:szCs w:val="20"/>
        </w:rPr>
        <w:tab/>
        <w:t>rætt við:</w:t>
      </w:r>
      <w:r w:rsidRPr="00684400">
        <w:rPr>
          <w:sz w:val="20"/>
          <w:szCs w:val="20"/>
        </w:rPr>
        <w:tab/>
        <w:t>_____________________________</w:t>
      </w:r>
    </w:p>
    <w:p w14:paraId="094C9925" w14:textId="77777777" w:rsidR="00D23774" w:rsidRPr="00684400" w:rsidRDefault="00D23774" w:rsidP="00D23774">
      <w:pPr>
        <w:rPr>
          <w:sz w:val="20"/>
          <w:szCs w:val="20"/>
        </w:rPr>
      </w:pPr>
      <w:r w:rsidRPr="00684400">
        <w:rPr>
          <w:sz w:val="20"/>
          <w:szCs w:val="20"/>
        </w:rPr>
        <w:t>Dags. ______________</w:t>
      </w:r>
      <w:r w:rsidRPr="00684400">
        <w:rPr>
          <w:sz w:val="20"/>
          <w:szCs w:val="20"/>
        </w:rPr>
        <w:tab/>
      </w:r>
      <w:r w:rsidRPr="00684400">
        <w:rPr>
          <w:sz w:val="20"/>
          <w:szCs w:val="20"/>
        </w:rPr>
        <w:tab/>
        <w:t>rætt við:</w:t>
      </w:r>
      <w:r w:rsidRPr="00684400">
        <w:rPr>
          <w:sz w:val="20"/>
          <w:szCs w:val="20"/>
        </w:rPr>
        <w:tab/>
        <w:t>_____________________________</w:t>
      </w:r>
    </w:p>
    <w:p w14:paraId="5A9BE8BF" w14:textId="77777777" w:rsidR="00D23774" w:rsidRDefault="00D23774" w:rsidP="00D23774">
      <w:pPr>
        <w:rPr>
          <w:sz w:val="20"/>
          <w:szCs w:val="20"/>
          <w:lang w:eastAsia="en-US"/>
        </w:rPr>
      </w:pPr>
    </w:p>
    <w:p w14:paraId="2A3CCC18" w14:textId="77777777" w:rsidR="00D23774" w:rsidRPr="00684400" w:rsidRDefault="00D23774" w:rsidP="00D23774">
      <w:pPr>
        <w:rPr>
          <w:sz w:val="20"/>
          <w:szCs w:val="20"/>
          <w:lang w:eastAsia="en-US"/>
        </w:rPr>
      </w:pPr>
    </w:p>
    <w:p w14:paraId="796E6CFD" w14:textId="77777777" w:rsidR="00D23774" w:rsidRPr="00684400" w:rsidRDefault="00D23774" w:rsidP="00D23774">
      <w:pPr>
        <w:rPr>
          <w:sz w:val="20"/>
          <w:szCs w:val="20"/>
        </w:rPr>
      </w:pPr>
      <w:r w:rsidRPr="00684400">
        <w:rPr>
          <w:sz w:val="20"/>
          <w:szCs w:val="20"/>
        </w:rPr>
        <w:lastRenderedPageBreak/>
        <w:t xml:space="preserve">* Vinna með bekknum - til dæmis: </w:t>
      </w:r>
    </w:p>
    <w:p w14:paraId="1C580F90" w14:textId="77777777" w:rsidR="00D23774" w:rsidRPr="00684400" w:rsidRDefault="00D23774" w:rsidP="00DD6B1B">
      <w:pPr>
        <w:pStyle w:val="1-Listi-kassar"/>
      </w:pPr>
      <w:r w:rsidRPr="00684400">
        <w:t>Fræðsla um einelti.</w:t>
      </w:r>
    </w:p>
    <w:p w14:paraId="7959BF48" w14:textId="77777777" w:rsidR="00D23774" w:rsidRPr="00684400" w:rsidRDefault="00D23774" w:rsidP="00DD6B1B">
      <w:pPr>
        <w:pStyle w:val="1-Listi-kassar"/>
      </w:pPr>
      <w:r w:rsidRPr="00684400">
        <w:t>Samdar bekkjarreglur gegn einelti.</w:t>
      </w:r>
    </w:p>
    <w:p w14:paraId="030C214D" w14:textId="77777777" w:rsidR="00D23774" w:rsidRPr="00684400" w:rsidRDefault="00D23774" w:rsidP="00DD6B1B">
      <w:pPr>
        <w:pStyle w:val="1-Listi-kassar"/>
      </w:pPr>
      <w:r w:rsidRPr="00684400">
        <w:t>Umræður um bekkjarreglur.</w:t>
      </w:r>
    </w:p>
    <w:p w14:paraId="03662912" w14:textId="77777777" w:rsidR="00D23774" w:rsidRPr="00684400" w:rsidRDefault="00D23774" w:rsidP="00DD6B1B">
      <w:pPr>
        <w:pStyle w:val="1-Listi-kassar"/>
      </w:pPr>
      <w:r w:rsidRPr="00684400">
        <w:t>Bekkjarfundir þar sem rætt er um líðan, samskipti og hegðun.</w:t>
      </w:r>
    </w:p>
    <w:p w14:paraId="01423D76" w14:textId="77777777" w:rsidR="00D23774" w:rsidRPr="00684400" w:rsidRDefault="00D23774" w:rsidP="00DD6B1B">
      <w:pPr>
        <w:pStyle w:val="1-Listi-kassar"/>
      </w:pPr>
      <w:r w:rsidRPr="00684400">
        <w:t>Nemendur þjálfaðir í að tjá eigin tilfinningar og sjónarmið.</w:t>
      </w:r>
    </w:p>
    <w:p w14:paraId="653C7886" w14:textId="77777777" w:rsidR="00D23774" w:rsidRPr="00684400" w:rsidRDefault="00D23774" w:rsidP="00DD6B1B">
      <w:pPr>
        <w:pStyle w:val="1-Listi-kassar"/>
      </w:pPr>
      <w:r w:rsidRPr="00684400">
        <w:t>Reynt að auka samstöðu nemenda gegn einelti.</w:t>
      </w:r>
    </w:p>
    <w:p w14:paraId="5BE8A51E" w14:textId="77777777" w:rsidR="00D23774" w:rsidRPr="00684400" w:rsidRDefault="00D23774" w:rsidP="00DD6B1B">
      <w:pPr>
        <w:pStyle w:val="1-Listi-kassar"/>
      </w:pPr>
      <w:r w:rsidRPr="00684400">
        <w:t>Hlutverkaleikir til að auka upplifun nemenda og skilning á einelti.</w:t>
      </w:r>
    </w:p>
    <w:p w14:paraId="071358A7" w14:textId="77777777" w:rsidR="00D23774" w:rsidRPr="00684400" w:rsidRDefault="00D23774" w:rsidP="00DD6B1B">
      <w:pPr>
        <w:pStyle w:val="1-Listi-kassar"/>
      </w:pPr>
      <w:r w:rsidRPr="00684400">
        <w:t>Hvetja nemendur til að bregðast við einelti.</w:t>
      </w:r>
    </w:p>
    <w:p w14:paraId="0C3CAF9A" w14:textId="77777777" w:rsidR="00D23774" w:rsidRPr="00684400" w:rsidRDefault="00D23774" w:rsidP="00DD6B1B">
      <w:pPr>
        <w:pStyle w:val="1-Listi-kassar"/>
      </w:pPr>
      <w:r w:rsidRPr="00684400">
        <w:t>Leggja fyrir eineltiskannanir í bekknum.</w:t>
      </w:r>
    </w:p>
    <w:p w14:paraId="0F294B83" w14:textId="77777777" w:rsidR="00D23774" w:rsidRPr="00684400" w:rsidRDefault="00D23774" w:rsidP="00DD6B1B">
      <w:pPr>
        <w:pStyle w:val="1-Listi-kassar"/>
      </w:pPr>
      <w:r w:rsidRPr="00684400">
        <w:t>Leggja fyrir tengslakannanir í bekknum.</w:t>
      </w:r>
    </w:p>
    <w:p w14:paraId="3E42ACA4" w14:textId="77777777" w:rsidR="00D23774" w:rsidRPr="00684400" w:rsidRDefault="00D23774" w:rsidP="00DD6B1B">
      <w:pPr>
        <w:pStyle w:val="1-Listi-kassar"/>
      </w:pPr>
      <w:r w:rsidRPr="00684400">
        <w:t>Vinabekkir.</w:t>
      </w:r>
    </w:p>
    <w:p w14:paraId="1EE5F76E" w14:textId="77777777" w:rsidR="00D23774" w:rsidRPr="00684400" w:rsidRDefault="00D23774" w:rsidP="00DD6B1B">
      <w:pPr>
        <w:pStyle w:val="1-Listi-kassar"/>
      </w:pPr>
      <w:r w:rsidRPr="00684400">
        <w:t>Samkomulag milli foreldra um afmælisboð og aðrar samkomur innan bekkjar.</w:t>
      </w:r>
    </w:p>
    <w:p w14:paraId="7752075B" w14:textId="77777777" w:rsidR="00D23774" w:rsidRDefault="00D23774" w:rsidP="00D23774">
      <w:pPr>
        <w:rPr>
          <w:sz w:val="20"/>
          <w:szCs w:val="20"/>
        </w:rPr>
      </w:pPr>
    </w:p>
    <w:p w14:paraId="20F12A71" w14:textId="77777777" w:rsidR="00D23774" w:rsidRPr="00684400" w:rsidRDefault="00D23774" w:rsidP="00D23774">
      <w:pPr>
        <w:rPr>
          <w:sz w:val="20"/>
          <w:szCs w:val="20"/>
        </w:rPr>
      </w:pPr>
      <w:r w:rsidRPr="00684400">
        <w:rPr>
          <w:sz w:val="20"/>
          <w:szCs w:val="20"/>
        </w:rPr>
        <w:t>Þjálfa nemendur í að vinna í hópum þar sem sýnd er tillitssemi, sveigjanleiki og umburðarlyndi.</w:t>
      </w:r>
      <w:r w:rsidRPr="00684400" w:rsidDel="00351914">
        <w:rPr>
          <w:sz w:val="20"/>
          <w:szCs w:val="20"/>
        </w:rPr>
        <w:t xml:space="preserve"> </w:t>
      </w:r>
    </w:p>
    <w:p w14:paraId="5EF5F89B" w14:textId="77777777" w:rsidR="00D23774" w:rsidRPr="00684400" w:rsidRDefault="00D23774" w:rsidP="00D23774">
      <w:pPr>
        <w:rPr>
          <w:sz w:val="20"/>
          <w:szCs w:val="20"/>
        </w:rPr>
      </w:pPr>
      <w:r w:rsidRPr="00684400">
        <w:rPr>
          <w:sz w:val="20"/>
          <w:szCs w:val="20"/>
        </w:rPr>
        <w:t>Annað sem umsjónarkennari hefur gert í málinu:</w:t>
      </w:r>
    </w:p>
    <w:p w14:paraId="1D4F3E0F" w14:textId="77777777" w:rsidR="00D23774" w:rsidRPr="00684400" w:rsidRDefault="00D23774" w:rsidP="00D23774">
      <w:pPr>
        <w:rPr>
          <w:sz w:val="20"/>
          <w:szCs w:val="20"/>
        </w:rPr>
      </w:pPr>
      <w:r w:rsidRPr="00684400">
        <w:rPr>
          <w:sz w:val="20"/>
          <w:szCs w:val="20"/>
          <w:lang w:eastAsia="en-US"/>
        </w:rPr>
        <w:t>________________________________________________________________________</w:t>
      </w:r>
    </w:p>
    <w:p w14:paraId="040C8092" w14:textId="77777777" w:rsidR="00D23774" w:rsidRPr="00684400" w:rsidRDefault="00D23774" w:rsidP="00D23774">
      <w:pPr>
        <w:rPr>
          <w:sz w:val="20"/>
          <w:szCs w:val="20"/>
        </w:rPr>
      </w:pPr>
      <w:r w:rsidRPr="00684400">
        <w:rPr>
          <w:sz w:val="20"/>
          <w:szCs w:val="20"/>
        </w:rPr>
        <w:t xml:space="preserve">Telji umsjónarkennari sig hafa reynt allt ofangreint án þess að ásættanlegur árangur hafi náðst skal málinu, ásamt öllum gögnum s.s. tölvupóstum, dagbókarfærslum, mætingarskrá, fundargerðum og upplýsingum um önnur samtöl (t.d. í síma) við foreldra, komið til nemendaverndarráðs skólans. </w:t>
      </w:r>
    </w:p>
    <w:p w14:paraId="6EAD2093" w14:textId="77777777" w:rsidR="00D23774" w:rsidRPr="00684400" w:rsidRDefault="00D23774" w:rsidP="00D23774">
      <w:pPr>
        <w:rPr>
          <w:sz w:val="20"/>
          <w:szCs w:val="20"/>
        </w:rPr>
      </w:pPr>
      <w:r w:rsidRPr="00684400">
        <w:rPr>
          <w:sz w:val="20"/>
          <w:szCs w:val="20"/>
        </w:rPr>
        <w:t>Umsjónarkennari kemur máli til XXX dags. ______________</w:t>
      </w:r>
    </w:p>
    <w:p w14:paraId="02C7A8CF" w14:textId="77777777" w:rsidR="00D23774" w:rsidRPr="00DD08A9" w:rsidRDefault="00D23774" w:rsidP="00D23774">
      <w:pPr>
        <w:rPr>
          <w:rStyle w:val="Tengill"/>
        </w:rPr>
      </w:pPr>
    </w:p>
    <w:p w14:paraId="40A3B4FD" w14:textId="77777777" w:rsidR="00D23774" w:rsidRPr="00B151BB" w:rsidRDefault="00D23774" w:rsidP="00D23774">
      <w:pPr>
        <w:rPr>
          <w:rFonts w:eastAsiaTheme="majorEastAsia"/>
          <w:color w:val="5B9BD5" w:themeColor="accent1"/>
        </w:rPr>
      </w:pPr>
      <w:bookmarkStart w:id="487" w:name="_Toc380659065"/>
      <w:r w:rsidRPr="00B151BB">
        <w:br w:type="page"/>
      </w:r>
    </w:p>
    <w:p w14:paraId="636312B2" w14:textId="77777777" w:rsidR="00D23774" w:rsidRPr="00B151BB" w:rsidRDefault="00D23774" w:rsidP="00D23774">
      <w:pPr>
        <w:pStyle w:val="Fyrirsgn2"/>
      </w:pPr>
      <w:bookmarkStart w:id="488" w:name="_Toc405554631"/>
      <w:bookmarkStart w:id="489" w:name="_Toc504734239"/>
      <w:bookmarkStart w:id="490" w:name="_Toc30144590"/>
      <w:r w:rsidRPr="00B151BB">
        <w:lastRenderedPageBreak/>
        <w:t>Tillaga að viðbrögðum og vinnuferli starfsfólks grunnskóla við samskiptavanda og einelti</w:t>
      </w:r>
      <w:bookmarkEnd w:id="487"/>
      <w:bookmarkEnd w:id="488"/>
      <w:bookmarkEnd w:id="489"/>
      <w:bookmarkEnd w:id="490"/>
    </w:p>
    <w:p w14:paraId="6AD11DC3" w14:textId="77777777" w:rsidR="00D23774" w:rsidRPr="00684400" w:rsidRDefault="00D23774" w:rsidP="00D23774">
      <w:pPr>
        <w:rPr>
          <w:sz w:val="20"/>
          <w:szCs w:val="20"/>
        </w:rPr>
      </w:pPr>
      <w:r w:rsidRPr="00684400">
        <w:rPr>
          <w:sz w:val="20"/>
          <w:szCs w:val="20"/>
        </w:rPr>
        <w:t>Ef grunur vaknar um samskiptavanda/einelti þá skal eftirfarandi ferli fylgt</w:t>
      </w:r>
      <w:r>
        <w:rPr>
          <w:sz w:val="20"/>
          <w:szCs w:val="20"/>
        </w:rPr>
        <w:t>:</w:t>
      </w:r>
      <w:r w:rsidRPr="00684400">
        <w:rPr>
          <w:sz w:val="20"/>
          <w:szCs w:val="20"/>
        </w:rPr>
        <w:t xml:space="preserve"> </w:t>
      </w:r>
    </w:p>
    <w:p w14:paraId="736FBFA4" w14:textId="77777777" w:rsidR="00D23774" w:rsidRPr="00684400" w:rsidRDefault="00D23774" w:rsidP="00D23774">
      <w:pPr>
        <w:rPr>
          <w:sz w:val="20"/>
          <w:szCs w:val="20"/>
        </w:rPr>
      </w:pPr>
      <w:r w:rsidRPr="00684400">
        <w:rPr>
          <w:sz w:val="20"/>
          <w:szCs w:val="20"/>
        </w:rPr>
        <w:t>Alltaf skal bregðast samdægurs við og vinna eftir eineltisáætlun skóla, þessari vinnu á að vera lokið innan viku.</w:t>
      </w:r>
    </w:p>
    <w:p w14:paraId="2117F5E2" w14:textId="77777777" w:rsidR="00D23774" w:rsidRPr="000F3DE6" w:rsidRDefault="00D23774" w:rsidP="00D23774">
      <w:pPr>
        <w:rPr>
          <w:b/>
          <w:sz w:val="20"/>
          <w:szCs w:val="20"/>
        </w:rPr>
      </w:pPr>
      <w:r w:rsidRPr="000F3DE6">
        <w:rPr>
          <w:b/>
          <w:sz w:val="20"/>
          <w:szCs w:val="20"/>
        </w:rPr>
        <w:t>A</w:t>
      </w:r>
      <w:r>
        <w:rPr>
          <w:b/>
          <w:sz w:val="20"/>
          <w:szCs w:val="20"/>
        </w:rPr>
        <w:t>.</w:t>
      </w:r>
      <w:r w:rsidRPr="000F3DE6">
        <w:rPr>
          <w:b/>
          <w:sz w:val="20"/>
          <w:szCs w:val="20"/>
        </w:rPr>
        <w:t xml:space="preserve"> Rannsókn meðal nemenda og starfsfólks.</w:t>
      </w:r>
    </w:p>
    <w:p w14:paraId="2F40A9F5" w14:textId="77777777" w:rsidR="00D23774" w:rsidRPr="00684400" w:rsidRDefault="00D23774" w:rsidP="00D23774">
      <w:pPr>
        <w:spacing w:after="120" w:afterAutospacing="0"/>
        <w:rPr>
          <w:sz w:val="20"/>
          <w:szCs w:val="20"/>
        </w:rPr>
      </w:pPr>
      <w:r w:rsidRPr="00684400">
        <w:rPr>
          <w:sz w:val="20"/>
          <w:szCs w:val="20"/>
        </w:rPr>
        <w:t>A.1 Byrjað er að kanna málið hjá starfsfólki og bekkjarfélögum</w:t>
      </w:r>
      <w:r>
        <w:rPr>
          <w:sz w:val="20"/>
          <w:szCs w:val="20"/>
        </w:rPr>
        <w:t xml:space="preserve"> öðrum en geranda og þolanda. </w:t>
      </w:r>
    </w:p>
    <w:p w14:paraId="5EC4E116" w14:textId="77777777" w:rsidR="00D23774" w:rsidRPr="00684400" w:rsidRDefault="00D23774" w:rsidP="00D23774">
      <w:pPr>
        <w:spacing w:after="120" w:afterAutospacing="0"/>
        <w:rPr>
          <w:sz w:val="20"/>
          <w:szCs w:val="20"/>
        </w:rPr>
      </w:pPr>
      <w:r w:rsidRPr="00684400">
        <w:rPr>
          <w:sz w:val="20"/>
          <w:szCs w:val="20"/>
        </w:rPr>
        <w:t>A.2 Vinnuferli í máli þolenda.</w:t>
      </w:r>
    </w:p>
    <w:p w14:paraId="41FBF4F7" w14:textId="77777777" w:rsidR="00D23774" w:rsidRPr="00684400" w:rsidRDefault="00D23774" w:rsidP="00D23774">
      <w:pPr>
        <w:spacing w:after="120" w:afterAutospacing="0"/>
        <w:rPr>
          <w:sz w:val="20"/>
          <w:szCs w:val="20"/>
        </w:rPr>
      </w:pPr>
      <w:r w:rsidRPr="00684400">
        <w:rPr>
          <w:sz w:val="20"/>
          <w:szCs w:val="20"/>
        </w:rPr>
        <w:t>Rætt við þolanda. Skráið nöfn, dagsetningu og helstu atriði viðtals.</w:t>
      </w:r>
    </w:p>
    <w:p w14:paraId="79F177C0" w14:textId="77777777" w:rsidR="00D23774" w:rsidRPr="00684400" w:rsidRDefault="00D23774" w:rsidP="00D23774">
      <w:pPr>
        <w:spacing w:after="120" w:afterAutospacing="0"/>
        <w:rPr>
          <w:sz w:val="20"/>
          <w:szCs w:val="20"/>
        </w:rPr>
      </w:pPr>
      <w:r w:rsidRPr="00684400">
        <w:rPr>
          <w:sz w:val="20"/>
          <w:szCs w:val="20"/>
        </w:rPr>
        <w:t>Foreldrar þolanda eru upp</w:t>
      </w:r>
      <w:r>
        <w:rPr>
          <w:sz w:val="20"/>
          <w:szCs w:val="20"/>
        </w:rPr>
        <w:t>lýstir um gang mála.</w:t>
      </w:r>
    </w:p>
    <w:p w14:paraId="3F8C00A7" w14:textId="77777777" w:rsidR="00D23774" w:rsidRPr="00684400" w:rsidRDefault="00D23774" w:rsidP="00D23774">
      <w:pPr>
        <w:spacing w:after="120" w:afterAutospacing="0"/>
        <w:rPr>
          <w:sz w:val="20"/>
          <w:szCs w:val="20"/>
        </w:rPr>
      </w:pPr>
      <w:r w:rsidRPr="00684400">
        <w:rPr>
          <w:sz w:val="20"/>
          <w:szCs w:val="20"/>
        </w:rPr>
        <w:t>A.3 Vinnuferli í máli geranda.</w:t>
      </w:r>
    </w:p>
    <w:p w14:paraId="7901E2E7" w14:textId="77777777" w:rsidR="00D23774" w:rsidRPr="00684400" w:rsidRDefault="00D23774" w:rsidP="00D23774">
      <w:pPr>
        <w:spacing w:after="120" w:afterAutospacing="0"/>
        <w:rPr>
          <w:sz w:val="20"/>
          <w:szCs w:val="20"/>
        </w:rPr>
      </w:pPr>
      <w:r w:rsidRPr="00684400">
        <w:rPr>
          <w:sz w:val="20"/>
          <w:szCs w:val="20"/>
        </w:rPr>
        <w:t>Rætt við geranda.</w:t>
      </w:r>
    </w:p>
    <w:p w14:paraId="586AA8C2" w14:textId="77777777" w:rsidR="00D23774" w:rsidRPr="00684400" w:rsidRDefault="00D23774" w:rsidP="00D23774">
      <w:pPr>
        <w:spacing w:after="120" w:afterAutospacing="0"/>
        <w:rPr>
          <w:sz w:val="20"/>
          <w:szCs w:val="20"/>
        </w:rPr>
      </w:pPr>
      <w:r w:rsidRPr="00684400">
        <w:rPr>
          <w:sz w:val="20"/>
          <w:szCs w:val="20"/>
        </w:rPr>
        <w:t xml:space="preserve">Foreldrar geranda eru látnir vita um málið.  </w:t>
      </w:r>
    </w:p>
    <w:p w14:paraId="0ED90999" w14:textId="77777777" w:rsidR="00D23774" w:rsidRPr="00684400" w:rsidRDefault="00D23774" w:rsidP="00D23774">
      <w:pPr>
        <w:rPr>
          <w:sz w:val="20"/>
          <w:szCs w:val="20"/>
          <w:lang w:eastAsia="en-US"/>
        </w:rPr>
      </w:pPr>
    </w:p>
    <w:p w14:paraId="3751F45F" w14:textId="77777777" w:rsidR="00D23774" w:rsidRPr="000F3DE6" w:rsidRDefault="00D23774" w:rsidP="00D23774">
      <w:pPr>
        <w:rPr>
          <w:b/>
          <w:sz w:val="20"/>
          <w:szCs w:val="20"/>
        </w:rPr>
      </w:pPr>
      <w:r w:rsidRPr="000F3DE6">
        <w:rPr>
          <w:b/>
          <w:sz w:val="20"/>
          <w:szCs w:val="20"/>
        </w:rPr>
        <w:t>B. Ef einelti er staðfest fer eftirfarandi vinna í gang.</w:t>
      </w:r>
    </w:p>
    <w:p w14:paraId="5E18A66B" w14:textId="77777777" w:rsidR="00D23774" w:rsidRPr="00684400" w:rsidRDefault="00D23774" w:rsidP="00D23774">
      <w:pPr>
        <w:spacing w:after="120" w:afterAutospacing="0"/>
        <w:rPr>
          <w:sz w:val="20"/>
          <w:szCs w:val="20"/>
        </w:rPr>
      </w:pPr>
      <w:r w:rsidRPr="00684400">
        <w:rPr>
          <w:sz w:val="20"/>
          <w:szCs w:val="20"/>
        </w:rPr>
        <w:t xml:space="preserve">B.1 Þolandi </w:t>
      </w:r>
      <w:r>
        <w:rPr>
          <w:sz w:val="20"/>
          <w:szCs w:val="20"/>
        </w:rPr>
        <w:t>–</w:t>
      </w:r>
      <w:r w:rsidRPr="00684400">
        <w:rPr>
          <w:sz w:val="20"/>
          <w:szCs w:val="20"/>
        </w:rPr>
        <w:t xml:space="preserve"> Einstaklingsviðtöl við þolanda/þolendur þar sem þeir fá stuðning og tryggt er að þeir láti vita </w:t>
      </w:r>
      <w:r>
        <w:rPr>
          <w:sz w:val="20"/>
          <w:szCs w:val="20"/>
        </w:rPr>
        <w:t xml:space="preserve">ef eineltið heldur áfram. </w:t>
      </w:r>
    </w:p>
    <w:p w14:paraId="72B542C4" w14:textId="77777777" w:rsidR="00D23774" w:rsidRPr="00684400" w:rsidRDefault="00D23774" w:rsidP="00D23774">
      <w:pPr>
        <w:spacing w:after="120" w:afterAutospacing="0"/>
        <w:rPr>
          <w:sz w:val="20"/>
          <w:szCs w:val="20"/>
        </w:rPr>
      </w:pPr>
      <w:r w:rsidRPr="00684400">
        <w:rPr>
          <w:sz w:val="20"/>
          <w:szCs w:val="20"/>
        </w:rPr>
        <w:t xml:space="preserve">B.2 Foreldrar og þolandi – </w:t>
      </w:r>
      <w:r>
        <w:rPr>
          <w:sz w:val="20"/>
          <w:szCs w:val="20"/>
        </w:rPr>
        <w:t>V</w:t>
      </w:r>
      <w:r w:rsidRPr="00684400">
        <w:rPr>
          <w:sz w:val="20"/>
          <w:szCs w:val="20"/>
        </w:rPr>
        <w:t>iðtal við foreldra þolenda. Skráið nöfn, dagset</w:t>
      </w:r>
      <w:r>
        <w:rPr>
          <w:sz w:val="20"/>
          <w:szCs w:val="20"/>
        </w:rPr>
        <w:t>ningu og helstu atriði viðtals.</w:t>
      </w:r>
    </w:p>
    <w:p w14:paraId="2ECF489F" w14:textId="77777777" w:rsidR="00D23774" w:rsidRPr="00684400" w:rsidRDefault="00D23774" w:rsidP="00D23774">
      <w:pPr>
        <w:spacing w:after="120" w:afterAutospacing="0"/>
        <w:rPr>
          <w:sz w:val="20"/>
          <w:szCs w:val="20"/>
        </w:rPr>
      </w:pPr>
      <w:r w:rsidRPr="00684400">
        <w:rPr>
          <w:sz w:val="20"/>
          <w:szCs w:val="20"/>
        </w:rPr>
        <w:t xml:space="preserve">B.3 Gerandi – </w:t>
      </w:r>
      <w:r>
        <w:rPr>
          <w:sz w:val="20"/>
          <w:szCs w:val="20"/>
        </w:rPr>
        <w:t>E</w:t>
      </w:r>
      <w:r w:rsidRPr="00684400">
        <w:rPr>
          <w:sz w:val="20"/>
          <w:szCs w:val="20"/>
        </w:rPr>
        <w:t>instaklingsviðtal</w:t>
      </w:r>
      <w:r>
        <w:rPr>
          <w:sz w:val="20"/>
          <w:szCs w:val="20"/>
        </w:rPr>
        <w:t>.</w:t>
      </w:r>
      <w:r w:rsidRPr="00684400">
        <w:rPr>
          <w:sz w:val="20"/>
          <w:szCs w:val="20"/>
        </w:rPr>
        <w:t xml:space="preserve"> Skráið nöfn, dagsetn</w:t>
      </w:r>
      <w:r>
        <w:rPr>
          <w:sz w:val="20"/>
          <w:szCs w:val="20"/>
        </w:rPr>
        <w:t xml:space="preserve">ingu og helstu atriði viðtals. </w:t>
      </w:r>
    </w:p>
    <w:p w14:paraId="6121D97F" w14:textId="77777777" w:rsidR="00D23774" w:rsidRPr="00684400" w:rsidRDefault="00D23774" w:rsidP="00D23774">
      <w:pPr>
        <w:spacing w:after="120" w:afterAutospacing="0"/>
        <w:rPr>
          <w:sz w:val="20"/>
          <w:szCs w:val="20"/>
        </w:rPr>
      </w:pPr>
      <w:r w:rsidRPr="00684400">
        <w:rPr>
          <w:sz w:val="20"/>
          <w:szCs w:val="20"/>
        </w:rPr>
        <w:t>B.4 Foreldrar og gerandi –</w:t>
      </w:r>
      <w:r>
        <w:rPr>
          <w:sz w:val="20"/>
          <w:szCs w:val="20"/>
        </w:rPr>
        <w:t xml:space="preserve"> </w:t>
      </w:r>
      <w:r w:rsidRPr="00684400">
        <w:rPr>
          <w:sz w:val="20"/>
          <w:szCs w:val="20"/>
        </w:rPr>
        <w:t xml:space="preserve">Umsjónarkennari og skólastjórnandi funda með foreldrum og geranda. Fundargerð er skráð og undirrituð af öllum fundarmönnum. </w:t>
      </w:r>
    </w:p>
    <w:p w14:paraId="6AA1BFE4" w14:textId="77777777" w:rsidR="00D23774" w:rsidRPr="00684400" w:rsidRDefault="00D23774" w:rsidP="00D23774">
      <w:pPr>
        <w:spacing w:after="120" w:afterAutospacing="0"/>
        <w:rPr>
          <w:sz w:val="20"/>
          <w:szCs w:val="20"/>
        </w:rPr>
      </w:pPr>
      <w:r w:rsidRPr="00684400">
        <w:rPr>
          <w:sz w:val="20"/>
          <w:szCs w:val="20"/>
        </w:rPr>
        <w:t>B.5 Unnið með nemendum. Í framhaldinu eru m.a. haldnir bekkjarfundir um framkomu, samskipti og einelti. Unnið er markvisst að bættum samskiptum í bekknum meðal annars með því að leggja fyrir tengslakönnun og un</w:t>
      </w:r>
      <w:r>
        <w:rPr>
          <w:sz w:val="20"/>
          <w:szCs w:val="20"/>
        </w:rPr>
        <w:t>nið út frá niðurstöðum hennar.</w:t>
      </w:r>
    </w:p>
    <w:p w14:paraId="5A4B771A" w14:textId="77777777" w:rsidR="00D23774" w:rsidRPr="00684400" w:rsidRDefault="00D23774" w:rsidP="00D23774">
      <w:pPr>
        <w:rPr>
          <w:sz w:val="20"/>
          <w:szCs w:val="20"/>
          <w:lang w:eastAsia="en-US"/>
        </w:rPr>
      </w:pPr>
    </w:p>
    <w:p w14:paraId="1C250228" w14:textId="77777777" w:rsidR="00D23774" w:rsidRPr="000F3DE6" w:rsidRDefault="00D23774" w:rsidP="00D23774">
      <w:pPr>
        <w:rPr>
          <w:b/>
          <w:sz w:val="20"/>
          <w:szCs w:val="20"/>
        </w:rPr>
      </w:pPr>
      <w:r w:rsidRPr="000F3DE6">
        <w:rPr>
          <w:b/>
          <w:sz w:val="20"/>
          <w:szCs w:val="20"/>
        </w:rPr>
        <w:t>C</w:t>
      </w:r>
      <w:r>
        <w:rPr>
          <w:b/>
          <w:sz w:val="20"/>
          <w:szCs w:val="20"/>
        </w:rPr>
        <w:t>.</w:t>
      </w:r>
      <w:r w:rsidRPr="000F3DE6">
        <w:rPr>
          <w:b/>
          <w:sz w:val="20"/>
          <w:szCs w:val="20"/>
        </w:rPr>
        <w:t xml:space="preserve"> Eftirfylgni, ekki seinna en  viku frá síðustu viðtölum.</w:t>
      </w:r>
    </w:p>
    <w:p w14:paraId="52D0669D" w14:textId="77777777" w:rsidR="00D23774" w:rsidRPr="00684400" w:rsidRDefault="00D23774" w:rsidP="00D23774">
      <w:pPr>
        <w:spacing w:after="120" w:afterAutospacing="0"/>
        <w:rPr>
          <w:sz w:val="20"/>
          <w:szCs w:val="20"/>
        </w:rPr>
      </w:pPr>
      <w:r w:rsidRPr="00684400">
        <w:rPr>
          <w:sz w:val="20"/>
          <w:szCs w:val="20"/>
        </w:rPr>
        <w:t>Umsjónarkennari verður áfram í reglulegu sambandi og skráir niður hvernig gengur.</w:t>
      </w:r>
    </w:p>
    <w:p w14:paraId="1FFD63B6" w14:textId="77777777" w:rsidR="00D23774" w:rsidRPr="00684400" w:rsidRDefault="00D23774" w:rsidP="00D23774">
      <w:pPr>
        <w:spacing w:after="120" w:afterAutospacing="0"/>
        <w:rPr>
          <w:sz w:val="20"/>
          <w:szCs w:val="20"/>
        </w:rPr>
      </w:pPr>
      <w:r w:rsidRPr="00684400">
        <w:rPr>
          <w:sz w:val="20"/>
          <w:szCs w:val="20"/>
        </w:rPr>
        <w:t xml:space="preserve">C.1 Þolandi: Foreldrar þolanda eru látnir vita um gang mála. </w:t>
      </w:r>
    </w:p>
    <w:p w14:paraId="56E70C51" w14:textId="77777777" w:rsidR="00D23774" w:rsidRPr="00684400" w:rsidRDefault="00D23774" w:rsidP="00D23774">
      <w:pPr>
        <w:spacing w:after="120" w:afterAutospacing="0"/>
        <w:rPr>
          <w:sz w:val="20"/>
          <w:szCs w:val="20"/>
        </w:rPr>
      </w:pPr>
      <w:r w:rsidRPr="00684400">
        <w:rPr>
          <w:sz w:val="20"/>
          <w:szCs w:val="20"/>
        </w:rPr>
        <w:t>C.2 Gerandi: Foreldrar geranda eru látnir vita um gang mála.</w:t>
      </w:r>
    </w:p>
    <w:p w14:paraId="78D05909" w14:textId="77777777" w:rsidR="00D23774" w:rsidRPr="00684400" w:rsidRDefault="00D23774" w:rsidP="00D23774">
      <w:pPr>
        <w:spacing w:after="120" w:afterAutospacing="0"/>
        <w:rPr>
          <w:sz w:val="20"/>
          <w:szCs w:val="20"/>
        </w:rPr>
      </w:pPr>
      <w:r w:rsidRPr="00684400">
        <w:rPr>
          <w:sz w:val="20"/>
          <w:szCs w:val="20"/>
        </w:rPr>
        <w:t xml:space="preserve">C.3 Geranda og þolanda er veittur skipulagður stuðningur í a.m.k. 6 mánuði. </w:t>
      </w:r>
    </w:p>
    <w:p w14:paraId="6BF4B7C3" w14:textId="77777777" w:rsidR="00D23774" w:rsidRDefault="00D23774" w:rsidP="00D23774">
      <w:pPr>
        <w:spacing w:after="0" w:afterAutospacing="0"/>
        <w:jc w:val="left"/>
        <w:rPr>
          <w:rFonts w:ascii="Trebuchet MS" w:hAnsi="Trebuchet MS"/>
          <w:b/>
          <w:color w:val="44546A" w:themeColor="text2"/>
          <w:sz w:val="24"/>
        </w:rPr>
      </w:pPr>
      <w:bookmarkStart w:id="491" w:name="_Toc380659066"/>
      <w:bookmarkStart w:id="492" w:name="_Toc405554632"/>
      <w:r>
        <w:br w:type="page"/>
      </w:r>
    </w:p>
    <w:p w14:paraId="263A99AB" w14:textId="77777777" w:rsidR="00D23774" w:rsidRPr="00B151BB" w:rsidRDefault="00D23774" w:rsidP="00D23774">
      <w:pPr>
        <w:pStyle w:val="Fyrirsgn2"/>
      </w:pPr>
      <w:bookmarkStart w:id="493" w:name="_Toc504734240"/>
      <w:bookmarkStart w:id="494" w:name="_Toc30144591"/>
      <w:r w:rsidRPr="00B151BB">
        <w:lastRenderedPageBreak/>
        <w:t>Tillaga að skráningarblaði vegna eineltis</w:t>
      </w:r>
      <w:bookmarkEnd w:id="491"/>
      <w:bookmarkEnd w:id="492"/>
      <w:bookmarkEnd w:id="493"/>
      <w:bookmarkEnd w:id="494"/>
      <w:r w:rsidRPr="00B151BB">
        <w:t xml:space="preserve">  </w:t>
      </w:r>
    </w:p>
    <w:p w14:paraId="31260944" w14:textId="77777777" w:rsidR="00D23774" w:rsidRPr="00B151BB" w:rsidRDefault="00D23774" w:rsidP="00D23774">
      <w:pPr>
        <w:rPr>
          <w:lang w:eastAsia="en-US"/>
        </w:rPr>
      </w:pPr>
    </w:p>
    <w:p w14:paraId="1B3E4EDF" w14:textId="77777777" w:rsidR="00D23774" w:rsidRPr="002D7A1B" w:rsidRDefault="00D23774" w:rsidP="00D23774">
      <w:pPr>
        <w:rPr>
          <w:b/>
          <w:sz w:val="20"/>
          <w:szCs w:val="20"/>
        </w:rPr>
      </w:pPr>
      <w:r w:rsidRPr="002D7A1B">
        <w:rPr>
          <w:b/>
          <w:sz w:val="20"/>
          <w:szCs w:val="20"/>
        </w:rPr>
        <w:t>Berist til umsjónarkennara nemanda.</w:t>
      </w:r>
    </w:p>
    <w:p w14:paraId="40647A55" w14:textId="77777777" w:rsidR="00D23774" w:rsidRPr="00684400" w:rsidRDefault="00D23774" w:rsidP="00D23774">
      <w:pPr>
        <w:rPr>
          <w:sz w:val="20"/>
          <w:szCs w:val="20"/>
        </w:rPr>
      </w:pPr>
      <w:r w:rsidRPr="00684400">
        <w:rPr>
          <w:sz w:val="20"/>
          <w:szCs w:val="20"/>
        </w:rPr>
        <w:t>Sá sem tilkynnir:</w:t>
      </w:r>
      <w:r w:rsidRPr="00684400">
        <w:rPr>
          <w:sz w:val="20"/>
          <w:szCs w:val="20"/>
        </w:rPr>
        <w:tab/>
        <w:t>__________________________________</w:t>
      </w:r>
      <w:r>
        <w:rPr>
          <w:sz w:val="20"/>
          <w:szCs w:val="20"/>
        </w:rPr>
        <w:t>_____________________</w:t>
      </w:r>
      <w:r w:rsidRPr="00684400">
        <w:rPr>
          <w:sz w:val="20"/>
          <w:szCs w:val="20"/>
        </w:rPr>
        <w:t>_ dags:____________</w:t>
      </w:r>
    </w:p>
    <w:p w14:paraId="69B5E6FE" w14:textId="77777777" w:rsidR="00D23774" w:rsidRPr="00684400" w:rsidRDefault="00D23774" w:rsidP="00D23774">
      <w:pPr>
        <w:rPr>
          <w:sz w:val="20"/>
          <w:szCs w:val="20"/>
        </w:rPr>
      </w:pPr>
      <w:r w:rsidRPr="00684400">
        <w:rPr>
          <w:sz w:val="20"/>
          <w:szCs w:val="20"/>
        </w:rPr>
        <w:t>Tengsl við þolanda: _______________________________________________________________________</w:t>
      </w:r>
    </w:p>
    <w:p w14:paraId="026B8F7F" w14:textId="77777777" w:rsidR="00D23774" w:rsidRPr="00684400" w:rsidRDefault="00D23774" w:rsidP="00D23774">
      <w:pPr>
        <w:rPr>
          <w:sz w:val="20"/>
          <w:szCs w:val="20"/>
        </w:rPr>
      </w:pPr>
      <w:r w:rsidRPr="00684400">
        <w:rPr>
          <w:sz w:val="20"/>
          <w:szCs w:val="20"/>
        </w:rPr>
        <w:t>Umsjónarkennari:</w:t>
      </w:r>
      <w:r>
        <w:rPr>
          <w:sz w:val="20"/>
          <w:szCs w:val="20"/>
        </w:rPr>
        <w:t>_________</w:t>
      </w:r>
      <w:r w:rsidRPr="00684400">
        <w:rPr>
          <w:sz w:val="20"/>
          <w:szCs w:val="20"/>
        </w:rPr>
        <w:t>________________________________</w:t>
      </w:r>
      <w:r>
        <w:rPr>
          <w:sz w:val="20"/>
          <w:szCs w:val="20"/>
        </w:rPr>
        <w:t>_____________</w:t>
      </w:r>
      <w:r w:rsidRPr="00684400">
        <w:rPr>
          <w:sz w:val="20"/>
          <w:szCs w:val="20"/>
        </w:rPr>
        <w:t>___________________</w:t>
      </w:r>
    </w:p>
    <w:p w14:paraId="736C99DB" w14:textId="77777777" w:rsidR="00D23774" w:rsidRPr="00684400" w:rsidRDefault="00D23774" w:rsidP="00D23774">
      <w:pPr>
        <w:rPr>
          <w:sz w:val="20"/>
          <w:szCs w:val="20"/>
        </w:rPr>
      </w:pPr>
      <w:r>
        <w:rPr>
          <w:sz w:val="20"/>
          <w:szCs w:val="20"/>
        </w:rPr>
        <w:t>T</w:t>
      </w:r>
      <w:r w:rsidRPr="00684400">
        <w:rPr>
          <w:sz w:val="20"/>
          <w:szCs w:val="20"/>
        </w:rPr>
        <w:t>ilkynning berst dags:</w:t>
      </w:r>
      <w:r>
        <w:rPr>
          <w:sz w:val="20"/>
          <w:szCs w:val="20"/>
        </w:rPr>
        <w:t xml:space="preserve"> ________</w:t>
      </w:r>
      <w:r w:rsidRPr="00684400">
        <w:rPr>
          <w:sz w:val="20"/>
          <w:szCs w:val="20"/>
        </w:rPr>
        <w:t>______</w:t>
      </w:r>
    </w:p>
    <w:p w14:paraId="28575289" w14:textId="77777777" w:rsidR="00D23774" w:rsidRPr="00684400" w:rsidRDefault="00D23774" w:rsidP="00D23774">
      <w:pPr>
        <w:rPr>
          <w:sz w:val="20"/>
          <w:szCs w:val="20"/>
        </w:rPr>
      </w:pPr>
    </w:p>
    <w:p w14:paraId="3906126F" w14:textId="77777777" w:rsidR="00D23774" w:rsidRPr="002D7A1B" w:rsidRDefault="00D23774" w:rsidP="00D23774">
      <w:pPr>
        <w:rPr>
          <w:b/>
          <w:sz w:val="20"/>
          <w:szCs w:val="20"/>
        </w:rPr>
      </w:pPr>
      <w:r w:rsidRPr="002D7A1B">
        <w:rPr>
          <w:b/>
          <w:sz w:val="20"/>
          <w:szCs w:val="20"/>
        </w:rPr>
        <w:t>Nemendur sem um ræðir:</w:t>
      </w:r>
    </w:p>
    <w:p w14:paraId="38FDFCCC" w14:textId="77777777" w:rsidR="00D23774" w:rsidRPr="00684400" w:rsidRDefault="00D23774" w:rsidP="00D23774">
      <w:pPr>
        <w:rPr>
          <w:sz w:val="20"/>
          <w:szCs w:val="20"/>
        </w:rPr>
      </w:pPr>
      <w:r w:rsidRPr="00684400">
        <w:rPr>
          <w:sz w:val="20"/>
          <w:szCs w:val="20"/>
        </w:rPr>
        <w:t>Meintur þolandi:</w:t>
      </w:r>
      <w:r w:rsidRPr="00684400">
        <w:rPr>
          <w:sz w:val="20"/>
          <w:szCs w:val="20"/>
        </w:rPr>
        <w:tab/>
      </w:r>
    </w:p>
    <w:p w14:paraId="02D7FB19" w14:textId="77777777" w:rsidR="00D23774" w:rsidRPr="00684400" w:rsidRDefault="00D23774" w:rsidP="00D23774">
      <w:pPr>
        <w:rPr>
          <w:sz w:val="20"/>
          <w:szCs w:val="20"/>
        </w:rPr>
      </w:pPr>
      <w:r w:rsidRPr="00684400">
        <w:rPr>
          <w:sz w:val="20"/>
          <w:szCs w:val="20"/>
        </w:rPr>
        <w:t xml:space="preserve">Nafn: </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32C8B185" w14:textId="77777777" w:rsidR="00D23774" w:rsidRPr="00684400" w:rsidRDefault="00D23774" w:rsidP="00D23774">
      <w:pPr>
        <w:rPr>
          <w:sz w:val="20"/>
          <w:szCs w:val="20"/>
        </w:rPr>
      </w:pPr>
      <w:r w:rsidRPr="00684400">
        <w:rPr>
          <w:sz w:val="20"/>
          <w:szCs w:val="20"/>
        </w:rPr>
        <w:t xml:space="preserve">Meintur gerandi/gerendur: </w:t>
      </w:r>
    </w:p>
    <w:p w14:paraId="584F0113" w14:textId="77777777" w:rsidR="00D23774" w:rsidRPr="00684400" w:rsidRDefault="00D23774" w:rsidP="00D23774">
      <w:pPr>
        <w:rPr>
          <w:sz w:val="20"/>
          <w:szCs w:val="20"/>
        </w:rPr>
      </w:pPr>
      <w:r w:rsidRPr="00684400">
        <w:rPr>
          <w:sz w:val="20"/>
          <w:szCs w:val="20"/>
        </w:rPr>
        <w:t>Nafn:</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69E92ADD" w14:textId="77777777" w:rsidR="00D23774" w:rsidRPr="00684400" w:rsidRDefault="00D23774" w:rsidP="00D23774">
      <w:pPr>
        <w:rPr>
          <w:sz w:val="20"/>
          <w:szCs w:val="20"/>
        </w:rPr>
      </w:pPr>
      <w:r w:rsidRPr="00684400">
        <w:rPr>
          <w:sz w:val="20"/>
          <w:szCs w:val="20"/>
        </w:rPr>
        <w:t>Nafn:</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311E4EE1" w14:textId="77777777" w:rsidR="00D23774" w:rsidRPr="00684400" w:rsidRDefault="00D23774" w:rsidP="00D23774">
      <w:pPr>
        <w:rPr>
          <w:sz w:val="20"/>
          <w:szCs w:val="20"/>
          <w:lang w:eastAsia="en-US"/>
        </w:rPr>
      </w:pPr>
    </w:p>
    <w:p w14:paraId="72C4EB79" w14:textId="77777777" w:rsidR="00D23774" w:rsidRPr="00684400" w:rsidRDefault="00D23774" w:rsidP="00D23774">
      <w:pPr>
        <w:spacing w:before="120" w:after="240" w:afterAutospacing="0" w:line="360" w:lineRule="auto"/>
        <w:rPr>
          <w:sz w:val="20"/>
          <w:szCs w:val="20"/>
          <w:lang w:val="nb-NO"/>
        </w:rPr>
      </w:pPr>
      <w:r w:rsidRPr="00684400">
        <w:rPr>
          <w:sz w:val="20"/>
          <w:szCs w:val="20"/>
          <w:lang w:val="nb-NO"/>
        </w:rPr>
        <w:t>Hvers vegna leikur grunur á einelti?______________________________________________________________</w:t>
      </w:r>
    </w:p>
    <w:p w14:paraId="078A63B7" w14:textId="77777777" w:rsidR="00D23774" w:rsidRPr="00684400" w:rsidRDefault="00D23774" w:rsidP="00D23774">
      <w:pPr>
        <w:spacing w:before="120" w:after="240" w:afterAutospacing="0" w:line="360" w:lineRule="auto"/>
        <w:jc w:val="left"/>
        <w:rPr>
          <w:sz w:val="20"/>
          <w:szCs w:val="20"/>
          <w:lang w:val="nb-NO"/>
        </w:rPr>
      </w:pPr>
      <w:r w:rsidRPr="00684400">
        <w:rPr>
          <w:sz w:val="20"/>
          <w:szCs w:val="20"/>
          <w:lang w:val="nb-NO"/>
        </w:rPr>
        <w:t>Lýsing á aðstæðum (hvenær eineltið gerðist, í hverju það var fólgið, hversu oft?):</w:t>
      </w:r>
      <w:r>
        <w:rPr>
          <w:sz w:val="20"/>
          <w:szCs w:val="20"/>
          <w:lang w:val="nb-NO"/>
        </w:rPr>
        <w:t xml:space="preserve"> </w:t>
      </w:r>
      <w:r w:rsidRPr="00684400">
        <w:rPr>
          <w:sz w:val="20"/>
          <w:szCs w:val="20"/>
        </w:rPr>
        <w:t>_____________________________</w:t>
      </w:r>
      <w:r>
        <w:rPr>
          <w:sz w:val="20"/>
          <w:szCs w:val="20"/>
        </w:rPr>
        <w:t>_______________________________________________________________</w:t>
      </w:r>
    </w:p>
    <w:p w14:paraId="6320268A" w14:textId="77777777" w:rsidR="00D23774" w:rsidRPr="00684400" w:rsidRDefault="00D23774" w:rsidP="00D23774">
      <w:pPr>
        <w:spacing w:before="120" w:after="240" w:afterAutospacing="0" w:line="360" w:lineRule="auto"/>
        <w:rPr>
          <w:sz w:val="20"/>
          <w:szCs w:val="20"/>
        </w:rPr>
      </w:pPr>
      <w:r w:rsidRPr="00684400">
        <w:rPr>
          <w:sz w:val="20"/>
          <w:szCs w:val="20"/>
        </w:rPr>
        <w:t>Hve lengi hefur eineltið staðið yfir?_______________________________________________________________</w:t>
      </w:r>
    </w:p>
    <w:p w14:paraId="63736BC6" w14:textId="77777777" w:rsidR="00D23774" w:rsidRPr="00684400" w:rsidRDefault="00D23774" w:rsidP="00D23774">
      <w:pPr>
        <w:spacing w:before="120" w:after="240" w:afterAutospacing="0" w:line="360" w:lineRule="auto"/>
        <w:rPr>
          <w:sz w:val="20"/>
          <w:szCs w:val="20"/>
        </w:rPr>
      </w:pPr>
      <w:r w:rsidRPr="00684400">
        <w:rPr>
          <w:sz w:val="20"/>
          <w:szCs w:val="20"/>
          <w:lang w:val="sv-SE"/>
        </w:rPr>
        <w:t>Annað sem þarf að taka fram:________</w:t>
      </w:r>
      <w:r w:rsidRPr="00684400">
        <w:rPr>
          <w:sz w:val="20"/>
          <w:szCs w:val="20"/>
        </w:rPr>
        <w:t>__________________________________________________________</w:t>
      </w:r>
    </w:p>
    <w:p w14:paraId="5DFA7D7E" w14:textId="77777777" w:rsidR="00D23774" w:rsidRPr="00684400" w:rsidRDefault="00D23774" w:rsidP="00D23774">
      <w:pPr>
        <w:rPr>
          <w:sz w:val="20"/>
          <w:szCs w:val="20"/>
        </w:rPr>
      </w:pPr>
    </w:p>
    <w:p w14:paraId="6DAD408F" w14:textId="77777777" w:rsidR="00D23774" w:rsidRPr="002D7A1B" w:rsidRDefault="00D23774" w:rsidP="00D23774">
      <w:pPr>
        <w:jc w:val="center"/>
        <w:rPr>
          <w:rFonts w:eastAsiaTheme="majorEastAsia"/>
          <w:b/>
          <w:i/>
          <w:color w:val="5B9BD5" w:themeColor="accent1"/>
          <w:sz w:val="20"/>
          <w:szCs w:val="20"/>
        </w:rPr>
      </w:pPr>
      <w:r w:rsidRPr="002D7A1B">
        <w:rPr>
          <w:b/>
          <w:i/>
          <w:sz w:val="20"/>
          <w:szCs w:val="20"/>
        </w:rPr>
        <w:t>ÁVALLT SKAL GÆTA FYLLSTA TRÚNAÐAR VIÐ MEÐFERÐ EINELTISMÁLA</w:t>
      </w:r>
      <w:bookmarkStart w:id="495" w:name="_Toc380659067"/>
      <w:r w:rsidRPr="002D7A1B">
        <w:rPr>
          <w:b/>
          <w:i/>
          <w:sz w:val="20"/>
          <w:szCs w:val="20"/>
        </w:rPr>
        <w:br w:type="page"/>
      </w:r>
    </w:p>
    <w:p w14:paraId="2A929C78" w14:textId="77777777" w:rsidR="00D23774" w:rsidRPr="00B151BB" w:rsidRDefault="00D23774" w:rsidP="00D23774">
      <w:pPr>
        <w:pStyle w:val="Fyrirsgn2"/>
      </w:pPr>
      <w:bookmarkStart w:id="496" w:name="_Toc405554633"/>
      <w:bookmarkStart w:id="497" w:name="_Toc504734241"/>
      <w:bookmarkStart w:id="498" w:name="_Toc30144592"/>
      <w:r w:rsidRPr="00B151BB">
        <w:lastRenderedPageBreak/>
        <w:t>Tillaga að skráningu á úrvinnslu eineltismála</w:t>
      </w:r>
      <w:bookmarkEnd w:id="495"/>
      <w:bookmarkEnd w:id="496"/>
      <w:bookmarkEnd w:id="497"/>
      <w:bookmarkEnd w:id="498"/>
    </w:p>
    <w:p w14:paraId="55897E6F" w14:textId="77777777" w:rsidR="00D23774" w:rsidRPr="00B151BB" w:rsidRDefault="00D23774" w:rsidP="00D23774">
      <w:pPr>
        <w:rPr>
          <w:lang w:eastAsia="en-US"/>
        </w:rPr>
      </w:pPr>
    </w:p>
    <w:p w14:paraId="16C4562C" w14:textId="77777777" w:rsidR="00D23774" w:rsidRPr="00684400" w:rsidRDefault="00D23774" w:rsidP="00D23774">
      <w:pPr>
        <w:rPr>
          <w:sz w:val="20"/>
          <w:szCs w:val="20"/>
        </w:rPr>
      </w:pPr>
      <w:r w:rsidRPr="00684400">
        <w:rPr>
          <w:sz w:val="20"/>
          <w:szCs w:val="20"/>
        </w:rPr>
        <w:t>Nafn þess sem tók að sér umsjón málsins:</w:t>
      </w:r>
      <w:r>
        <w:rPr>
          <w:sz w:val="20"/>
          <w:szCs w:val="20"/>
        </w:rPr>
        <w:t xml:space="preserve"> </w:t>
      </w:r>
      <w:r w:rsidRPr="00684400">
        <w:rPr>
          <w:sz w:val="20"/>
          <w:szCs w:val="20"/>
        </w:rPr>
        <w:t>_______________________________________________________</w:t>
      </w:r>
    </w:p>
    <w:p w14:paraId="052A9467" w14:textId="77777777" w:rsidR="00D23774" w:rsidRPr="00684400" w:rsidRDefault="00D23774" w:rsidP="00D23774">
      <w:pPr>
        <w:rPr>
          <w:sz w:val="20"/>
          <w:szCs w:val="20"/>
        </w:rPr>
      </w:pPr>
    </w:p>
    <w:p w14:paraId="4D8BF2A8" w14:textId="77777777" w:rsidR="00D23774" w:rsidRPr="00684400" w:rsidRDefault="00D23774" w:rsidP="00D23774">
      <w:pPr>
        <w:rPr>
          <w:sz w:val="20"/>
          <w:szCs w:val="20"/>
        </w:rPr>
      </w:pPr>
      <w:r w:rsidRPr="00684400">
        <w:rPr>
          <w:sz w:val="20"/>
          <w:szCs w:val="20"/>
        </w:rPr>
        <w:t>Dagsetning: _____________________</w:t>
      </w:r>
    </w:p>
    <w:p w14:paraId="0CE8FC90" w14:textId="77777777" w:rsidR="00D23774" w:rsidRPr="00684400" w:rsidRDefault="00D23774" w:rsidP="00D23774">
      <w:pPr>
        <w:rPr>
          <w:sz w:val="20"/>
          <w:szCs w:val="20"/>
        </w:rPr>
      </w:pPr>
    </w:p>
    <w:p w14:paraId="612DD882" w14:textId="77777777" w:rsidR="00D23774" w:rsidRPr="002D7A1B" w:rsidRDefault="00D23774" w:rsidP="00D23774">
      <w:pPr>
        <w:rPr>
          <w:b/>
          <w:sz w:val="20"/>
          <w:szCs w:val="20"/>
        </w:rPr>
      </w:pPr>
      <w:r w:rsidRPr="002D7A1B">
        <w:rPr>
          <w:b/>
          <w:sz w:val="20"/>
          <w:szCs w:val="20"/>
        </w:rPr>
        <w:t xml:space="preserve">Hvað var gert í málinu? </w:t>
      </w:r>
    </w:p>
    <w:p w14:paraId="36D7D5E8"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11360797"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60CDEB51" w14:textId="77777777" w:rsidR="00D23774" w:rsidRPr="00684400" w:rsidRDefault="00D23774" w:rsidP="00D23774">
      <w:pPr>
        <w:rPr>
          <w:sz w:val="20"/>
          <w:szCs w:val="20"/>
        </w:rPr>
      </w:pPr>
    </w:p>
    <w:p w14:paraId="56C97CDC" w14:textId="77777777" w:rsidR="00D23774" w:rsidRPr="002D7A1B" w:rsidRDefault="00D23774" w:rsidP="00D23774">
      <w:pPr>
        <w:rPr>
          <w:b/>
          <w:sz w:val="20"/>
          <w:szCs w:val="20"/>
        </w:rPr>
      </w:pPr>
      <w:r w:rsidRPr="002D7A1B">
        <w:rPr>
          <w:b/>
          <w:sz w:val="20"/>
          <w:szCs w:val="20"/>
        </w:rPr>
        <w:t>Mál</w:t>
      </w:r>
      <w:r>
        <w:rPr>
          <w:b/>
          <w:sz w:val="20"/>
          <w:szCs w:val="20"/>
        </w:rPr>
        <w:t>a</w:t>
      </w:r>
      <w:r w:rsidRPr="002D7A1B">
        <w:rPr>
          <w:b/>
          <w:sz w:val="20"/>
          <w:szCs w:val="20"/>
        </w:rPr>
        <w:t xml:space="preserve">lok: </w:t>
      </w:r>
    </w:p>
    <w:p w14:paraId="0AC7D61F"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2F6E20B4"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2EE97122" w14:textId="77777777" w:rsidR="00D23774" w:rsidRPr="00B151BB" w:rsidRDefault="00D23774" w:rsidP="00D23774">
      <w:pPr>
        <w:rPr>
          <w:lang w:eastAsia="en-US"/>
        </w:rPr>
      </w:pPr>
    </w:p>
    <w:p w14:paraId="4CA5F3BA" w14:textId="77777777" w:rsidR="00D23774" w:rsidRPr="00B151BB" w:rsidRDefault="00D23774" w:rsidP="00D23774">
      <w:pPr>
        <w:rPr>
          <w:rFonts w:eastAsiaTheme="majorEastAsia"/>
          <w:color w:val="5B9BD5" w:themeColor="accent1"/>
        </w:rPr>
      </w:pPr>
      <w:bookmarkStart w:id="499" w:name="_Spurningalistar_um_viðhorf,"/>
      <w:bookmarkStart w:id="500" w:name="_Toc380659068"/>
      <w:bookmarkEnd w:id="499"/>
      <w:r w:rsidRPr="00B151BB">
        <w:br w:type="page"/>
      </w:r>
    </w:p>
    <w:p w14:paraId="15840043" w14:textId="77777777" w:rsidR="00D23774" w:rsidRPr="00B151BB" w:rsidRDefault="00D23774" w:rsidP="00D23774">
      <w:pPr>
        <w:pStyle w:val="Fyrirsgn2"/>
      </w:pPr>
      <w:bookmarkStart w:id="501" w:name="_Tillaga_að_spurningalistum"/>
      <w:bookmarkStart w:id="502" w:name="_Toc405554634"/>
      <w:bookmarkStart w:id="503" w:name="_Toc504734242"/>
      <w:bookmarkStart w:id="504" w:name="_Toc30144593"/>
      <w:bookmarkEnd w:id="501"/>
      <w:r w:rsidRPr="00B151BB">
        <w:lastRenderedPageBreak/>
        <w:t>Tillaga að spurningalistum um viðhorf, líðan og aðstæður nemenda</w:t>
      </w:r>
      <w:bookmarkEnd w:id="500"/>
      <w:bookmarkEnd w:id="502"/>
      <w:bookmarkEnd w:id="503"/>
      <w:bookmarkEnd w:id="504"/>
      <w:r w:rsidRPr="00B151BB">
        <w:t xml:space="preserve"> </w:t>
      </w:r>
    </w:p>
    <w:p w14:paraId="040ACE14" w14:textId="77777777" w:rsidR="00D23774" w:rsidRPr="00684400" w:rsidRDefault="00D23774" w:rsidP="00D23774">
      <w:pPr>
        <w:rPr>
          <w:sz w:val="20"/>
          <w:szCs w:val="20"/>
        </w:rPr>
      </w:pPr>
      <w:r w:rsidRPr="00684400">
        <w:rPr>
          <w:sz w:val="20"/>
          <w:szCs w:val="20"/>
        </w:rPr>
        <w:t>Upplýsingar sem fást með spurningalistum geta aukið skilning á aðstæðum nemenda og bætt viðhorf.</w:t>
      </w:r>
    </w:p>
    <w:p w14:paraId="2D909089" w14:textId="77777777" w:rsidR="00D23774" w:rsidRDefault="00D23774" w:rsidP="00D23774">
      <w:pPr>
        <w:pStyle w:val="Fyrirsgn3"/>
        <w:rPr>
          <w:sz w:val="20"/>
          <w:szCs w:val="20"/>
        </w:rPr>
      </w:pPr>
      <w:bookmarkStart w:id="505" w:name="_Toc405554635"/>
      <w:bookmarkStart w:id="506" w:name="_Toc504734243"/>
      <w:bookmarkStart w:id="507" w:name="_Toc30144594"/>
      <w:r w:rsidRPr="00684400">
        <w:rPr>
          <w:sz w:val="20"/>
          <w:szCs w:val="20"/>
        </w:rPr>
        <w:t>Kennarar</w:t>
      </w:r>
      <w:bookmarkEnd w:id="505"/>
      <w:bookmarkEnd w:id="506"/>
      <w:bookmarkEnd w:id="507"/>
      <w:r w:rsidRPr="00684400">
        <w:rPr>
          <w:sz w:val="20"/>
          <w:szCs w:val="20"/>
        </w:rPr>
        <w:t xml:space="preserve"> </w:t>
      </w:r>
    </w:p>
    <w:p w14:paraId="1E05A53F" w14:textId="77777777" w:rsidR="00D23774" w:rsidRPr="002D7A1B" w:rsidRDefault="00D23774" w:rsidP="00D23774">
      <w:pPr>
        <w:pStyle w:val="0-Meginml"/>
      </w:pPr>
      <w:r w:rsidRPr="002D7A1B">
        <w:t>Nám og námsaðstoð</w:t>
      </w:r>
    </w:p>
    <w:tbl>
      <w:tblPr>
        <w:tblW w:w="9214" w:type="dxa"/>
        <w:tblInd w:w="70" w:type="dxa"/>
        <w:tblCellMar>
          <w:left w:w="70" w:type="dxa"/>
          <w:right w:w="70" w:type="dxa"/>
        </w:tblCellMar>
        <w:tblLook w:val="04A0" w:firstRow="1" w:lastRow="0" w:firstColumn="1" w:lastColumn="0" w:noHBand="0" w:noVBand="1"/>
      </w:tblPr>
      <w:tblGrid>
        <w:gridCol w:w="3544"/>
        <w:gridCol w:w="1134"/>
        <w:gridCol w:w="992"/>
        <w:gridCol w:w="1276"/>
        <w:gridCol w:w="1134"/>
        <w:gridCol w:w="1134"/>
      </w:tblGrid>
      <w:tr w:rsidR="00D23774" w:rsidRPr="00684400" w14:paraId="57A942AC" w14:textId="77777777" w:rsidTr="00C168EE">
        <w:trPr>
          <w:trHeight w:val="379"/>
        </w:trPr>
        <w:tc>
          <w:tcPr>
            <w:tcW w:w="3544" w:type="dxa"/>
            <w:tcBorders>
              <w:top w:val="nil"/>
              <w:left w:val="nil"/>
              <w:bottom w:val="nil"/>
              <w:right w:val="nil"/>
            </w:tcBorders>
            <w:shd w:val="clear" w:color="auto" w:fill="auto"/>
            <w:vAlign w:val="bottom"/>
            <w:hideMark/>
          </w:tcPr>
          <w:p w14:paraId="59A134AE" w14:textId="77777777" w:rsidR="00D23774" w:rsidRPr="002D7A1B" w:rsidRDefault="00D23774" w:rsidP="00C168EE">
            <w:pPr>
              <w:rPr>
                <w:b/>
                <w:sz w:val="20"/>
                <w:szCs w:val="20"/>
                <w:lang w:eastAsia="en-US"/>
              </w:rPr>
            </w:pPr>
            <w:r w:rsidRPr="002D7A1B">
              <w:rPr>
                <w:b/>
                <w:sz w:val="20"/>
                <w:szCs w:val="20"/>
                <w:lang w:eastAsia="en-US"/>
              </w:rPr>
              <w:t>Nafn grunnskóla</w:t>
            </w:r>
          </w:p>
        </w:tc>
        <w:tc>
          <w:tcPr>
            <w:tcW w:w="1134" w:type="dxa"/>
            <w:tcBorders>
              <w:top w:val="nil"/>
              <w:left w:val="nil"/>
              <w:bottom w:val="nil"/>
              <w:right w:val="nil"/>
            </w:tcBorders>
            <w:shd w:val="clear" w:color="auto" w:fill="auto"/>
            <w:vAlign w:val="bottom"/>
            <w:hideMark/>
          </w:tcPr>
          <w:p w14:paraId="186EEC67"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992" w:type="dxa"/>
            <w:tcBorders>
              <w:top w:val="nil"/>
              <w:left w:val="nil"/>
              <w:bottom w:val="nil"/>
              <w:right w:val="nil"/>
            </w:tcBorders>
            <w:shd w:val="clear" w:color="auto" w:fill="auto"/>
            <w:noWrap/>
            <w:vAlign w:val="bottom"/>
            <w:hideMark/>
          </w:tcPr>
          <w:p w14:paraId="726FE230"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1276" w:type="dxa"/>
            <w:tcBorders>
              <w:top w:val="nil"/>
              <w:left w:val="nil"/>
              <w:bottom w:val="nil"/>
              <w:right w:val="nil"/>
            </w:tcBorders>
            <w:shd w:val="clear" w:color="auto" w:fill="auto"/>
            <w:noWrap/>
            <w:vAlign w:val="bottom"/>
            <w:hideMark/>
          </w:tcPr>
          <w:p w14:paraId="4945432C"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012ED305"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134" w:type="dxa"/>
            <w:tcBorders>
              <w:top w:val="nil"/>
              <w:left w:val="nil"/>
              <w:bottom w:val="nil"/>
              <w:right w:val="nil"/>
            </w:tcBorders>
            <w:shd w:val="clear" w:color="auto" w:fill="auto"/>
            <w:vAlign w:val="bottom"/>
            <w:hideMark/>
          </w:tcPr>
          <w:p w14:paraId="7C6206BC"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55D9A473" w14:textId="77777777" w:rsidTr="00C168EE">
        <w:trPr>
          <w:trHeight w:val="675"/>
        </w:trPr>
        <w:tc>
          <w:tcPr>
            <w:tcW w:w="3544" w:type="dxa"/>
            <w:tcBorders>
              <w:top w:val="nil"/>
              <w:left w:val="nil"/>
              <w:bottom w:val="nil"/>
              <w:right w:val="nil"/>
            </w:tcBorders>
            <w:shd w:val="clear" w:color="auto" w:fill="auto"/>
            <w:vAlign w:val="bottom"/>
            <w:hideMark/>
          </w:tcPr>
          <w:p w14:paraId="136FA6E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Kennsluhættir miðast við að komið sé til móts við þarfir hvers og eins nemanda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1E1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867CAD"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69B94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F6077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88B02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8A858CA" w14:textId="77777777" w:rsidTr="00C168EE">
        <w:trPr>
          <w:trHeight w:val="450"/>
        </w:trPr>
        <w:tc>
          <w:tcPr>
            <w:tcW w:w="3544" w:type="dxa"/>
            <w:tcBorders>
              <w:top w:val="nil"/>
              <w:left w:val="nil"/>
              <w:bottom w:val="nil"/>
              <w:right w:val="nil"/>
            </w:tcBorders>
            <w:shd w:val="clear" w:color="auto" w:fill="auto"/>
            <w:vAlign w:val="bottom"/>
            <w:hideMark/>
          </w:tcPr>
          <w:p w14:paraId="1986AE0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Fjölbreytni í námi stuðlar að andlegri, félagslegri og líkamlegri styrkingu nemenda</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CF7C7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E5C77A"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2277A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4FD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8C6FC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441B61E" w14:textId="77777777" w:rsidTr="00C168EE">
        <w:trPr>
          <w:trHeight w:val="675"/>
        </w:trPr>
        <w:tc>
          <w:tcPr>
            <w:tcW w:w="3544" w:type="dxa"/>
            <w:tcBorders>
              <w:top w:val="nil"/>
              <w:left w:val="nil"/>
              <w:bottom w:val="nil"/>
              <w:right w:val="nil"/>
            </w:tcBorders>
            <w:shd w:val="clear" w:color="auto" w:fill="auto"/>
            <w:vAlign w:val="bottom"/>
            <w:hideMark/>
          </w:tcPr>
          <w:p w14:paraId="6D632C3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Jafnræði er með kennslugreinum; t.d. er list- og verkgreinum gert jafn hátt undir höfði og bóklegum greinum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A3933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548EF5"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FD3A4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B07CC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B065E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41E6FA" w14:textId="77777777" w:rsidTr="00C168EE">
        <w:trPr>
          <w:trHeight w:val="660"/>
        </w:trPr>
        <w:tc>
          <w:tcPr>
            <w:tcW w:w="3544" w:type="dxa"/>
            <w:tcBorders>
              <w:top w:val="nil"/>
              <w:left w:val="nil"/>
              <w:bottom w:val="nil"/>
              <w:right w:val="nil"/>
            </w:tcBorders>
            <w:shd w:val="clear" w:color="auto" w:fill="auto"/>
            <w:vAlign w:val="bottom"/>
            <w:hideMark/>
          </w:tcPr>
          <w:p w14:paraId="07F4720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Námsaðstoð er miðuð við að allir geti stundað nám á eigin forsendum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C6EA7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1E4128"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B678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49C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C36E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4B7360F" w14:textId="77777777" w:rsidTr="00C168EE">
        <w:trPr>
          <w:trHeight w:val="930"/>
        </w:trPr>
        <w:tc>
          <w:tcPr>
            <w:tcW w:w="3544" w:type="dxa"/>
            <w:tcBorders>
              <w:top w:val="nil"/>
              <w:left w:val="nil"/>
              <w:bottom w:val="nil"/>
              <w:right w:val="nil"/>
            </w:tcBorders>
            <w:shd w:val="clear" w:color="auto" w:fill="auto"/>
            <w:vAlign w:val="bottom"/>
            <w:hideMark/>
          </w:tcPr>
          <w:p w14:paraId="1C46AFC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Markvisst er unnið að því að efla sterkar hliðar nemenda til að auka vellíðan þeirra og hæfni til að takast á við ný verkefni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D15C0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0C43503"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327DF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770A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4A9808"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9AF5D39" w14:textId="77777777" w:rsidTr="00C168EE">
        <w:trPr>
          <w:trHeight w:val="450"/>
        </w:trPr>
        <w:tc>
          <w:tcPr>
            <w:tcW w:w="3544" w:type="dxa"/>
            <w:tcBorders>
              <w:top w:val="nil"/>
              <w:left w:val="nil"/>
              <w:bottom w:val="nil"/>
              <w:right w:val="nil"/>
            </w:tcBorders>
            <w:shd w:val="clear" w:color="auto" w:fill="auto"/>
            <w:vAlign w:val="bottom"/>
            <w:hideMark/>
          </w:tcPr>
          <w:p w14:paraId="63A1BE6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Aðstoð í bekk er miðuð við að koma til móts við þarfir hvers og eins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12774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2766397"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D7634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9A42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BD0A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A70387A" w14:textId="77777777" w:rsidTr="00C168EE">
        <w:trPr>
          <w:trHeight w:val="675"/>
        </w:trPr>
        <w:tc>
          <w:tcPr>
            <w:tcW w:w="3544" w:type="dxa"/>
            <w:tcBorders>
              <w:top w:val="nil"/>
              <w:left w:val="nil"/>
              <w:bottom w:val="nil"/>
              <w:right w:val="nil"/>
            </w:tcBorders>
            <w:shd w:val="clear" w:color="auto" w:fill="auto"/>
            <w:vAlign w:val="bottom"/>
            <w:hideMark/>
          </w:tcPr>
          <w:p w14:paraId="4798180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Sérkennsla er nægjanleg til að fullnægja ákvæðum um aðstoð og vegna sérþarfa nemenda</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DF2AA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73F52C"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91952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35F2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36CD5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0173B7B" w14:textId="77777777" w:rsidTr="00C168EE">
        <w:trPr>
          <w:trHeight w:val="450"/>
        </w:trPr>
        <w:tc>
          <w:tcPr>
            <w:tcW w:w="3544" w:type="dxa"/>
            <w:tcBorders>
              <w:top w:val="nil"/>
              <w:left w:val="nil"/>
              <w:bottom w:val="nil"/>
              <w:right w:val="nil"/>
            </w:tcBorders>
            <w:shd w:val="clear" w:color="auto" w:fill="auto"/>
            <w:vAlign w:val="bottom"/>
            <w:hideMark/>
          </w:tcPr>
          <w:p w14:paraId="3E33912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Námsaðgengi er jafnt fyrir fatlaða sem ófatlaða</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54C10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7D783D"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7AA86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9C6F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7C13F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A45859" w14:textId="77777777" w:rsidTr="00C168EE">
        <w:trPr>
          <w:trHeight w:val="450"/>
        </w:trPr>
        <w:tc>
          <w:tcPr>
            <w:tcW w:w="3544" w:type="dxa"/>
            <w:tcBorders>
              <w:top w:val="nil"/>
              <w:left w:val="nil"/>
              <w:bottom w:val="nil"/>
              <w:right w:val="nil"/>
            </w:tcBorders>
            <w:shd w:val="clear" w:color="auto" w:fill="auto"/>
            <w:vAlign w:val="bottom"/>
            <w:hideMark/>
          </w:tcPr>
          <w:p w14:paraId="7651B97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Nemendum eru tryggð námstækifæri í samræmi við ákvæði námskrár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451DFD"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9C543E"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58A67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F7ECB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400FA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34B58DE" w14:textId="77777777" w:rsidTr="00C168EE">
        <w:trPr>
          <w:trHeight w:val="675"/>
        </w:trPr>
        <w:tc>
          <w:tcPr>
            <w:tcW w:w="3544" w:type="dxa"/>
            <w:tcBorders>
              <w:top w:val="nil"/>
              <w:left w:val="nil"/>
              <w:bottom w:val="nil"/>
              <w:right w:val="nil"/>
            </w:tcBorders>
            <w:shd w:val="clear" w:color="auto" w:fill="auto"/>
            <w:vAlign w:val="bottom"/>
            <w:hideMark/>
          </w:tcPr>
          <w:p w14:paraId="1EDE256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 xml:space="preserve">Tekið er fullt tillit til þeirra nemenda </w:t>
            </w:r>
            <w:r>
              <w:rPr>
                <w:sz w:val="20"/>
                <w:szCs w:val="20"/>
                <w:lang w:eastAsia="en-US"/>
              </w:rPr>
              <w:t>sem</w:t>
            </w:r>
            <w:r w:rsidRPr="00684400">
              <w:rPr>
                <w:sz w:val="20"/>
                <w:szCs w:val="20"/>
                <w:lang w:eastAsia="en-US"/>
              </w:rPr>
              <w:t xml:space="preserve"> vegna máls, þjóðernis eða menningar eru frávik í námshópi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4D967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14577"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22CC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1DAE0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AAAA13" w14:textId="77777777" w:rsidR="00D23774" w:rsidRPr="00684400" w:rsidRDefault="00D23774" w:rsidP="00C168EE">
            <w:pPr>
              <w:rPr>
                <w:sz w:val="20"/>
                <w:szCs w:val="20"/>
                <w:lang w:eastAsia="en-US"/>
              </w:rPr>
            </w:pPr>
            <w:r w:rsidRPr="00684400">
              <w:rPr>
                <w:sz w:val="20"/>
                <w:szCs w:val="20"/>
                <w:lang w:eastAsia="en-US"/>
              </w:rPr>
              <w:t> </w:t>
            </w:r>
          </w:p>
        </w:tc>
      </w:tr>
    </w:tbl>
    <w:p w14:paraId="3C9D1ECE" w14:textId="77777777" w:rsidR="00D23774" w:rsidRPr="00B151BB" w:rsidRDefault="00D23774" w:rsidP="00D23774">
      <w:pPr>
        <w:rPr>
          <w:lang w:eastAsia="en-US"/>
        </w:rPr>
      </w:pPr>
    </w:p>
    <w:p w14:paraId="72B39CB9" w14:textId="77777777" w:rsidR="00D23774" w:rsidRPr="00B151BB" w:rsidRDefault="00D23774" w:rsidP="00D23774">
      <w:pPr>
        <w:rPr>
          <w:lang w:eastAsia="en-US"/>
        </w:rPr>
      </w:pPr>
    </w:p>
    <w:p w14:paraId="6F9067E1" w14:textId="77777777" w:rsidR="00D23774" w:rsidRDefault="00D23774" w:rsidP="00D23774">
      <w:pPr>
        <w:rPr>
          <w:lang w:eastAsia="en-US"/>
        </w:rPr>
      </w:pPr>
      <w:r w:rsidRPr="00B151BB">
        <w:rPr>
          <w:lang w:eastAsia="en-US"/>
        </w:rPr>
        <w:br w:type="page"/>
      </w:r>
    </w:p>
    <w:p w14:paraId="11EE1A8D" w14:textId="77777777" w:rsidR="00D23774" w:rsidRDefault="00D23774" w:rsidP="00D23774">
      <w:pPr>
        <w:pStyle w:val="Fyrirsgn3"/>
        <w:rPr>
          <w:lang w:eastAsia="en-US"/>
        </w:rPr>
      </w:pPr>
      <w:bookmarkStart w:id="508" w:name="_Toc405554636"/>
      <w:bookmarkStart w:id="509" w:name="_Toc504734244"/>
      <w:bookmarkStart w:id="510" w:name="_Toc30144595"/>
      <w:r w:rsidRPr="00B151BB">
        <w:lastRenderedPageBreak/>
        <w:t>Allir starfsmenn</w:t>
      </w:r>
      <w:bookmarkEnd w:id="508"/>
      <w:bookmarkEnd w:id="509"/>
      <w:bookmarkEnd w:id="510"/>
    </w:p>
    <w:p w14:paraId="767D57C7" w14:textId="77777777" w:rsidR="00D23774" w:rsidRPr="00B151BB" w:rsidRDefault="00D23774" w:rsidP="00D23774">
      <w:pPr>
        <w:rPr>
          <w:lang w:eastAsia="en-US"/>
        </w:rPr>
      </w:pPr>
    </w:p>
    <w:tbl>
      <w:tblPr>
        <w:tblW w:w="9073" w:type="dxa"/>
        <w:tblInd w:w="70" w:type="dxa"/>
        <w:tblCellMar>
          <w:left w:w="70" w:type="dxa"/>
          <w:right w:w="70" w:type="dxa"/>
        </w:tblCellMar>
        <w:tblLook w:val="04A0" w:firstRow="1" w:lastRow="0" w:firstColumn="1" w:lastColumn="0" w:noHBand="0" w:noVBand="1"/>
      </w:tblPr>
      <w:tblGrid>
        <w:gridCol w:w="3243"/>
        <w:gridCol w:w="1134"/>
        <w:gridCol w:w="1134"/>
        <w:gridCol w:w="1134"/>
        <w:gridCol w:w="1129"/>
        <w:gridCol w:w="1299"/>
      </w:tblGrid>
      <w:tr w:rsidR="00D23774" w:rsidRPr="00684400" w14:paraId="2A4ABF5F" w14:textId="77777777" w:rsidTr="00C168EE">
        <w:trPr>
          <w:trHeight w:val="316"/>
        </w:trPr>
        <w:tc>
          <w:tcPr>
            <w:tcW w:w="3243" w:type="dxa"/>
            <w:tcBorders>
              <w:top w:val="nil"/>
              <w:left w:val="nil"/>
              <w:bottom w:val="nil"/>
              <w:right w:val="nil"/>
            </w:tcBorders>
            <w:shd w:val="clear" w:color="auto" w:fill="auto"/>
            <w:vAlign w:val="bottom"/>
            <w:hideMark/>
          </w:tcPr>
          <w:p w14:paraId="419D7537" w14:textId="77777777" w:rsidR="00D23774" w:rsidRPr="002D7A1B" w:rsidRDefault="00D23774" w:rsidP="00C168EE">
            <w:pPr>
              <w:rPr>
                <w:b/>
                <w:sz w:val="20"/>
                <w:szCs w:val="20"/>
                <w:lang w:eastAsia="en-US"/>
              </w:rPr>
            </w:pPr>
            <w:r w:rsidRPr="002D7A1B">
              <w:rPr>
                <w:b/>
                <w:sz w:val="20"/>
                <w:szCs w:val="20"/>
                <w:lang w:eastAsia="en-US"/>
              </w:rPr>
              <w:t>Nafn grunnskóla</w:t>
            </w:r>
          </w:p>
        </w:tc>
        <w:tc>
          <w:tcPr>
            <w:tcW w:w="1134" w:type="dxa"/>
            <w:tcBorders>
              <w:top w:val="nil"/>
              <w:left w:val="nil"/>
              <w:bottom w:val="nil"/>
              <w:right w:val="nil"/>
            </w:tcBorders>
            <w:shd w:val="clear" w:color="auto" w:fill="auto"/>
            <w:vAlign w:val="bottom"/>
            <w:hideMark/>
          </w:tcPr>
          <w:p w14:paraId="50A685A3"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1134" w:type="dxa"/>
            <w:tcBorders>
              <w:top w:val="nil"/>
              <w:left w:val="nil"/>
              <w:bottom w:val="nil"/>
              <w:right w:val="nil"/>
            </w:tcBorders>
            <w:shd w:val="clear" w:color="auto" w:fill="auto"/>
            <w:noWrap/>
            <w:vAlign w:val="bottom"/>
            <w:hideMark/>
          </w:tcPr>
          <w:p w14:paraId="1F61A312"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1134" w:type="dxa"/>
            <w:tcBorders>
              <w:top w:val="nil"/>
              <w:left w:val="nil"/>
              <w:bottom w:val="nil"/>
              <w:right w:val="nil"/>
            </w:tcBorders>
            <w:shd w:val="clear" w:color="auto" w:fill="auto"/>
            <w:noWrap/>
            <w:vAlign w:val="bottom"/>
            <w:hideMark/>
          </w:tcPr>
          <w:p w14:paraId="7FB9AFBE"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29" w:type="dxa"/>
            <w:tcBorders>
              <w:top w:val="nil"/>
              <w:left w:val="nil"/>
              <w:bottom w:val="nil"/>
              <w:right w:val="nil"/>
            </w:tcBorders>
            <w:shd w:val="clear" w:color="auto" w:fill="auto"/>
            <w:vAlign w:val="bottom"/>
            <w:hideMark/>
          </w:tcPr>
          <w:p w14:paraId="119813CC"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299" w:type="dxa"/>
            <w:tcBorders>
              <w:top w:val="nil"/>
              <w:left w:val="nil"/>
              <w:bottom w:val="nil"/>
              <w:right w:val="nil"/>
            </w:tcBorders>
            <w:shd w:val="clear" w:color="auto" w:fill="auto"/>
            <w:vAlign w:val="bottom"/>
            <w:hideMark/>
          </w:tcPr>
          <w:p w14:paraId="123C31AF"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4E546903" w14:textId="77777777" w:rsidTr="00C168EE">
        <w:trPr>
          <w:trHeight w:val="810"/>
        </w:trPr>
        <w:tc>
          <w:tcPr>
            <w:tcW w:w="3243" w:type="dxa"/>
            <w:tcBorders>
              <w:top w:val="nil"/>
              <w:left w:val="nil"/>
              <w:bottom w:val="nil"/>
              <w:right w:val="nil"/>
            </w:tcBorders>
            <w:shd w:val="clear" w:color="auto" w:fill="auto"/>
            <w:vAlign w:val="bottom"/>
            <w:hideMark/>
          </w:tcPr>
          <w:p w14:paraId="109C6D3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sameiginlegur skilningur skólasamfélags, foreldra og grenndarsamfélags að styrkja sýn skólans um velferð nemenda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6985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DE444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ED2983"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3B5E4D66"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2BCC0E7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99D9A3" w14:textId="77777777" w:rsidTr="00C168EE">
        <w:trPr>
          <w:trHeight w:val="421"/>
        </w:trPr>
        <w:tc>
          <w:tcPr>
            <w:tcW w:w="3243" w:type="dxa"/>
            <w:tcBorders>
              <w:top w:val="nil"/>
              <w:left w:val="nil"/>
              <w:bottom w:val="nil"/>
              <w:right w:val="nil"/>
            </w:tcBorders>
            <w:shd w:val="clear" w:color="auto" w:fill="auto"/>
            <w:vAlign w:val="bottom"/>
            <w:hideMark/>
          </w:tcPr>
          <w:p w14:paraId="174D7A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Virk stefna er innan skólans um öruggt og heilbrigt skólaumhverfi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579AC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D9A09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F32BC1"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33E275F6"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11D438F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E8F89D5" w14:textId="77777777" w:rsidTr="00C168EE">
        <w:trPr>
          <w:trHeight w:val="735"/>
        </w:trPr>
        <w:tc>
          <w:tcPr>
            <w:tcW w:w="3243" w:type="dxa"/>
            <w:tcBorders>
              <w:top w:val="nil"/>
              <w:left w:val="nil"/>
              <w:bottom w:val="nil"/>
              <w:right w:val="nil"/>
            </w:tcBorders>
            <w:shd w:val="clear" w:color="auto" w:fill="auto"/>
            <w:vAlign w:val="bottom"/>
            <w:hideMark/>
          </w:tcPr>
          <w:p w14:paraId="4A3EF26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Óskir nemenda eru hafðar að leiðarljósi við mótun stefnu um heilbrigt og öruggt skólaumhverfi og heilsueflingu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E5DE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9BEEA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1F8736"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1592F6EA"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42172FB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D06F69F" w14:textId="77777777" w:rsidTr="00C168EE">
        <w:trPr>
          <w:trHeight w:val="600"/>
        </w:trPr>
        <w:tc>
          <w:tcPr>
            <w:tcW w:w="3243" w:type="dxa"/>
            <w:tcBorders>
              <w:top w:val="nil"/>
              <w:left w:val="nil"/>
              <w:bottom w:val="nil"/>
              <w:right w:val="nil"/>
            </w:tcBorders>
            <w:shd w:val="clear" w:color="auto" w:fill="auto"/>
            <w:vAlign w:val="bottom"/>
            <w:hideMark/>
          </w:tcPr>
          <w:p w14:paraId="33A762E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og nemendur taka þátt í mótun stefnu um velferð nemenda og við endurmat</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893B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C423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16343F"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3FDF01B2"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6950D4F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7933A83" w14:textId="77777777" w:rsidTr="00C168EE">
        <w:trPr>
          <w:trHeight w:val="234"/>
        </w:trPr>
        <w:tc>
          <w:tcPr>
            <w:tcW w:w="3243" w:type="dxa"/>
            <w:tcBorders>
              <w:top w:val="nil"/>
              <w:left w:val="nil"/>
              <w:bottom w:val="nil"/>
              <w:right w:val="nil"/>
            </w:tcBorders>
            <w:shd w:val="clear" w:color="auto" w:fill="auto"/>
            <w:vAlign w:val="bottom"/>
            <w:hideMark/>
          </w:tcPr>
          <w:p w14:paraId="6F302B5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Virk forvarnarstefna er innan skólans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FCAD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3BC9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865B52"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426A45A9"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01FF3B5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BF7961A" w14:textId="77777777" w:rsidTr="00C168EE">
        <w:trPr>
          <w:trHeight w:val="660"/>
        </w:trPr>
        <w:tc>
          <w:tcPr>
            <w:tcW w:w="3243" w:type="dxa"/>
            <w:tcBorders>
              <w:top w:val="nil"/>
              <w:left w:val="nil"/>
              <w:bottom w:val="nil"/>
              <w:right w:val="nil"/>
            </w:tcBorders>
            <w:shd w:val="clear" w:color="auto" w:fill="auto"/>
            <w:vAlign w:val="bottom"/>
            <w:hideMark/>
          </w:tcPr>
          <w:p w14:paraId="263894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Öllum nemendum er skapað námsaðgengi óháð hugsanlegum félagslegum-, andlegum- eða líkamlegum kvillum eða fötlun</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9C31D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31EA9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016DA2"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19D7C47C"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05997A5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6B31CA3" w14:textId="77777777" w:rsidTr="00C168EE">
        <w:trPr>
          <w:trHeight w:val="780"/>
        </w:trPr>
        <w:tc>
          <w:tcPr>
            <w:tcW w:w="3243" w:type="dxa"/>
            <w:tcBorders>
              <w:top w:val="nil"/>
              <w:left w:val="nil"/>
              <w:bottom w:val="nil"/>
              <w:right w:val="nil"/>
            </w:tcBorders>
            <w:shd w:val="clear" w:color="auto" w:fill="auto"/>
            <w:vAlign w:val="bottom"/>
            <w:hideMark/>
          </w:tcPr>
          <w:p w14:paraId="1446414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Stefna og verklagsreglur um velferð nemenda eru kynntar foreldrum sérstaklega, á kynningarfundum, í fréttabréfum og á vefsíðum skólans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4244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447C6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6510C6"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414CD9"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652E27A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A0CCE4B" w14:textId="77777777" w:rsidTr="00C168EE">
        <w:trPr>
          <w:trHeight w:val="373"/>
        </w:trPr>
        <w:tc>
          <w:tcPr>
            <w:tcW w:w="3243" w:type="dxa"/>
            <w:tcBorders>
              <w:top w:val="nil"/>
              <w:left w:val="nil"/>
              <w:bottom w:val="nil"/>
              <w:right w:val="nil"/>
            </w:tcBorders>
            <w:shd w:val="clear" w:color="auto" w:fill="auto"/>
            <w:vAlign w:val="bottom"/>
            <w:hideMark/>
          </w:tcPr>
          <w:p w14:paraId="105E6831" w14:textId="77777777" w:rsidR="00D23774" w:rsidRPr="00684400" w:rsidRDefault="00D23774" w:rsidP="00C168EE">
            <w:pPr>
              <w:spacing w:after="240" w:afterAutospacing="0"/>
              <w:jc w:val="left"/>
              <w:rPr>
                <w:sz w:val="20"/>
                <w:szCs w:val="20"/>
                <w:lang w:eastAsia="en-US"/>
              </w:rPr>
            </w:pPr>
            <w:r>
              <w:rPr>
                <w:sz w:val="20"/>
                <w:szCs w:val="20"/>
                <w:lang w:eastAsia="en-US"/>
              </w:rPr>
              <w:t>R</w:t>
            </w:r>
            <w:r w:rsidRPr="00684400">
              <w:rPr>
                <w:sz w:val="20"/>
                <w:szCs w:val="20"/>
                <w:lang w:eastAsia="en-US"/>
              </w:rPr>
              <w:t xml:space="preserve">eglubundið mat </w:t>
            </w:r>
            <w:r>
              <w:rPr>
                <w:sz w:val="20"/>
                <w:szCs w:val="20"/>
                <w:lang w:eastAsia="en-US"/>
              </w:rPr>
              <w:t xml:space="preserve">fer fram </w:t>
            </w:r>
            <w:r w:rsidRPr="00684400">
              <w:rPr>
                <w:sz w:val="20"/>
                <w:szCs w:val="20"/>
                <w:lang w:eastAsia="en-US"/>
              </w:rPr>
              <w:t>á viðhorfum nemenda, heimila og grenndarsamfélags um líðan í skólasamfélaginu.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CFE48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7E3EB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38FD7A"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60E29F"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20E2DB89" w14:textId="77777777" w:rsidR="00D23774" w:rsidRPr="00684400" w:rsidRDefault="00D23774" w:rsidP="00C168EE">
            <w:pPr>
              <w:rPr>
                <w:sz w:val="20"/>
                <w:szCs w:val="20"/>
                <w:lang w:eastAsia="en-US"/>
              </w:rPr>
            </w:pPr>
            <w:r w:rsidRPr="00684400">
              <w:rPr>
                <w:sz w:val="20"/>
                <w:szCs w:val="20"/>
                <w:lang w:eastAsia="en-US"/>
              </w:rPr>
              <w:t> </w:t>
            </w:r>
          </w:p>
        </w:tc>
      </w:tr>
    </w:tbl>
    <w:p w14:paraId="1852DD94" w14:textId="77777777" w:rsidR="00D23774" w:rsidRPr="00B151BB" w:rsidRDefault="00D23774" w:rsidP="00D23774">
      <w:pPr>
        <w:rPr>
          <w:lang w:eastAsia="en-US"/>
        </w:rPr>
      </w:pPr>
    </w:p>
    <w:p w14:paraId="3E0B316F" w14:textId="77777777" w:rsidR="00D23774" w:rsidRPr="00B151BB" w:rsidRDefault="00D23774" w:rsidP="00D23774">
      <w:pPr>
        <w:rPr>
          <w:lang w:eastAsia="en-US"/>
        </w:rPr>
      </w:pPr>
      <w:r w:rsidRPr="00B151BB">
        <w:rPr>
          <w:lang w:eastAsia="en-US"/>
        </w:rPr>
        <w:t xml:space="preserve"> </w:t>
      </w:r>
    </w:p>
    <w:p w14:paraId="4E7451C8" w14:textId="77777777" w:rsidR="00D23774" w:rsidRDefault="00D23774" w:rsidP="00D23774">
      <w:pPr>
        <w:rPr>
          <w:lang w:eastAsia="en-US"/>
        </w:rPr>
      </w:pPr>
      <w:r w:rsidRPr="00B151BB">
        <w:rPr>
          <w:lang w:eastAsia="en-US"/>
        </w:rPr>
        <w:br w:type="page"/>
      </w:r>
    </w:p>
    <w:p w14:paraId="5F72330E" w14:textId="77777777" w:rsidR="00D23774" w:rsidRPr="00B151BB" w:rsidRDefault="00D23774" w:rsidP="00D23774">
      <w:pPr>
        <w:pStyle w:val="Fyrirsgn3"/>
      </w:pPr>
      <w:bookmarkStart w:id="511" w:name="_Toc405554637"/>
      <w:bookmarkStart w:id="512" w:name="_Toc504734245"/>
      <w:bookmarkStart w:id="513" w:name="_Toc30144596"/>
      <w:r w:rsidRPr="00B151BB">
        <w:lastRenderedPageBreak/>
        <w:t>Foreldrar</w:t>
      </w:r>
      <w:bookmarkEnd w:id="511"/>
      <w:bookmarkEnd w:id="512"/>
      <w:bookmarkEnd w:id="513"/>
      <w:r w:rsidRPr="00B151BB">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2776"/>
        <w:gridCol w:w="1193"/>
        <w:gridCol w:w="993"/>
        <w:gridCol w:w="992"/>
        <w:gridCol w:w="1134"/>
        <w:gridCol w:w="1134"/>
        <w:gridCol w:w="992"/>
      </w:tblGrid>
      <w:tr w:rsidR="00D23774" w:rsidRPr="00684400" w14:paraId="0FA38799" w14:textId="77777777" w:rsidTr="00C168EE">
        <w:trPr>
          <w:trHeight w:val="300"/>
        </w:trPr>
        <w:tc>
          <w:tcPr>
            <w:tcW w:w="2776" w:type="dxa"/>
            <w:tcBorders>
              <w:top w:val="nil"/>
              <w:left w:val="nil"/>
              <w:bottom w:val="nil"/>
              <w:right w:val="nil"/>
            </w:tcBorders>
            <w:shd w:val="clear" w:color="auto" w:fill="auto"/>
            <w:noWrap/>
            <w:vAlign w:val="bottom"/>
            <w:hideMark/>
          </w:tcPr>
          <w:p w14:paraId="3B1D9247" w14:textId="77777777" w:rsidR="00D23774" w:rsidRPr="002D7A1B" w:rsidRDefault="00D23774" w:rsidP="00C168EE">
            <w:pPr>
              <w:rPr>
                <w:b/>
                <w:i/>
                <w:sz w:val="20"/>
                <w:szCs w:val="20"/>
                <w:lang w:eastAsia="en-US"/>
              </w:rPr>
            </w:pPr>
            <w:r w:rsidRPr="002D7A1B">
              <w:rPr>
                <w:b/>
                <w:i/>
                <w:sz w:val="20"/>
                <w:szCs w:val="20"/>
                <w:lang w:eastAsia="en-US"/>
              </w:rPr>
              <w:t>Nám og námsaðstoð</w:t>
            </w:r>
          </w:p>
        </w:tc>
        <w:tc>
          <w:tcPr>
            <w:tcW w:w="1193" w:type="dxa"/>
            <w:tcBorders>
              <w:top w:val="nil"/>
              <w:left w:val="nil"/>
              <w:bottom w:val="nil"/>
              <w:right w:val="nil"/>
            </w:tcBorders>
            <w:shd w:val="clear" w:color="auto" w:fill="auto"/>
            <w:noWrap/>
            <w:vAlign w:val="bottom"/>
            <w:hideMark/>
          </w:tcPr>
          <w:p w14:paraId="788180BC" w14:textId="77777777" w:rsidR="00D23774" w:rsidRPr="00684400" w:rsidRDefault="00D23774" w:rsidP="00C168EE">
            <w:pPr>
              <w:rPr>
                <w:sz w:val="20"/>
                <w:szCs w:val="20"/>
                <w:lang w:eastAsia="en-US"/>
              </w:rPr>
            </w:pPr>
          </w:p>
        </w:tc>
        <w:tc>
          <w:tcPr>
            <w:tcW w:w="993" w:type="dxa"/>
            <w:tcBorders>
              <w:top w:val="nil"/>
              <w:left w:val="nil"/>
              <w:bottom w:val="nil"/>
              <w:right w:val="nil"/>
            </w:tcBorders>
            <w:shd w:val="clear" w:color="auto" w:fill="auto"/>
            <w:noWrap/>
            <w:vAlign w:val="bottom"/>
            <w:hideMark/>
          </w:tcPr>
          <w:p w14:paraId="1B34AF6D" w14:textId="77777777" w:rsidR="00D23774" w:rsidRPr="00684400" w:rsidRDefault="00D23774" w:rsidP="00C168EE">
            <w:pPr>
              <w:rPr>
                <w:sz w:val="20"/>
                <w:szCs w:val="20"/>
                <w:lang w:eastAsia="en-US"/>
              </w:rPr>
            </w:pPr>
          </w:p>
        </w:tc>
        <w:tc>
          <w:tcPr>
            <w:tcW w:w="992" w:type="dxa"/>
            <w:tcBorders>
              <w:top w:val="nil"/>
              <w:left w:val="nil"/>
              <w:bottom w:val="nil"/>
              <w:right w:val="nil"/>
            </w:tcBorders>
            <w:shd w:val="clear" w:color="auto" w:fill="auto"/>
            <w:noWrap/>
            <w:vAlign w:val="bottom"/>
            <w:hideMark/>
          </w:tcPr>
          <w:p w14:paraId="4F3A9747" w14:textId="77777777" w:rsidR="00D23774" w:rsidRPr="00684400" w:rsidRDefault="00D23774" w:rsidP="00C168EE">
            <w:pPr>
              <w:rPr>
                <w:sz w:val="20"/>
                <w:szCs w:val="20"/>
                <w:lang w:eastAsia="en-US"/>
              </w:rPr>
            </w:pPr>
          </w:p>
        </w:tc>
        <w:tc>
          <w:tcPr>
            <w:tcW w:w="1134" w:type="dxa"/>
            <w:tcBorders>
              <w:top w:val="nil"/>
              <w:left w:val="nil"/>
              <w:bottom w:val="nil"/>
              <w:right w:val="nil"/>
            </w:tcBorders>
            <w:shd w:val="clear" w:color="auto" w:fill="auto"/>
            <w:noWrap/>
            <w:vAlign w:val="bottom"/>
            <w:hideMark/>
          </w:tcPr>
          <w:p w14:paraId="15CA5EDB" w14:textId="77777777" w:rsidR="00D23774" w:rsidRPr="00684400" w:rsidRDefault="00D23774" w:rsidP="00C168EE">
            <w:pPr>
              <w:rPr>
                <w:sz w:val="20"/>
                <w:szCs w:val="20"/>
                <w:lang w:eastAsia="en-US"/>
              </w:rPr>
            </w:pPr>
          </w:p>
        </w:tc>
        <w:tc>
          <w:tcPr>
            <w:tcW w:w="1134" w:type="dxa"/>
            <w:tcBorders>
              <w:top w:val="nil"/>
              <w:left w:val="nil"/>
              <w:bottom w:val="nil"/>
              <w:right w:val="nil"/>
            </w:tcBorders>
            <w:shd w:val="clear" w:color="auto" w:fill="auto"/>
            <w:noWrap/>
            <w:vAlign w:val="bottom"/>
            <w:hideMark/>
          </w:tcPr>
          <w:p w14:paraId="0FA5A5CB" w14:textId="77777777" w:rsidR="00D23774" w:rsidRPr="00684400" w:rsidRDefault="00D23774" w:rsidP="00C168EE">
            <w:pPr>
              <w:rPr>
                <w:sz w:val="20"/>
                <w:szCs w:val="20"/>
                <w:lang w:eastAsia="en-US"/>
              </w:rPr>
            </w:pPr>
          </w:p>
        </w:tc>
        <w:tc>
          <w:tcPr>
            <w:tcW w:w="992" w:type="dxa"/>
            <w:tcBorders>
              <w:top w:val="nil"/>
              <w:left w:val="nil"/>
              <w:right w:val="nil"/>
            </w:tcBorders>
            <w:shd w:val="clear" w:color="auto" w:fill="auto"/>
            <w:noWrap/>
            <w:vAlign w:val="bottom"/>
            <w:hideMark/>
          </w:tcPr>
          <w:p w14:paraId="60D612FE" w14:textId="77777777" w:rsidR="00D23774" w:rsidRPr="00684400" w:rsidRDefault="00D23774" w:rsidP="00C168EE">
            <w:pPr>
              <w:rPr>
                <w:sz w:val="20"/>
                <w:szCs w:val="20"/>
                <w:lang w:eastAsia="en-US"/>
              </w:rPr>
            </w:pPr>
          </w:p>
        </w:tc>
      </w:tr>
      <w:tr w:rsidR="00D23774" w:rsidRPr="00684400" w14:paraId="4D3DA619" w14:textId="77777777" w:rsidTr="00C168EE">
        <w:trPr>
          <w:trHeight w:val="60"/>
        </w:trPr>
        <w:tc>
          <w:tcPr>
            <w:tcW w:w="2776" w:type="dxa"/>
            <w:tcBorders>
              <w:top w:val="nil"/>
              <w:left w:val="nil"/>
              <w:bottom w:val="nil"/>
              <w:right w:val="nil"/>
            </w:tcBorders>
            <w:shd w:val="clear" w:color="auto" w:fill="auto"/>
            <w:vAlign w:val="bottom"/>
            <w:hideMark/>
          </w:tcPr>
          <w:p w14:paraId="0F95AC96" w14:textId="77777777" w:rsidR="00D23774" w:rsidRPr="002D7A1B" w:rsidRDefault="00D23774" w:rsidP="00C168EE">
            <w:pPr>
              <w:jc w:val="left"/>
              <w:rPr>
                <w:b/>
                <w:sz w:val="20"/>
                <w:szCs w:val="20"/>
                <w:lang w:eastAsia="en-US"/>
              </w:rPr>
            </w:pPr>
            <w:r w:rsidRPr="002D7A1B">
              <w:rPr>
                <w:b/>
                <w:sz w:val="20"/>
                <w:szCs w:val="20"/>
                <w:lang w:eastAsia="en-US"/>
              </w:rPr>
              <w:t>Nafn grunnskóla</w:t>
            </w:r>
          </w:p>
        </w:tc>
        <w:tc>
          <w:tcPr>
            <w:tcW w:w="1193" w:type="dxa"/>
            <w:tcBorders>
              <w:top w:val="nil"/>
              <w:left w:val="nil"/>
              <w:bottom w:val="nil"/>
              <w:right w:val="nil"/>
            </w:tcBorders>
            <w:shd w:val="clear" w:color="auto" w:fill="auto"/>
            <w:vAlign w:val="bottom"/>
            <w:hideMark/>
          </w:tcPr>
          <w:p w14:paraId="7C0AAC36"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993" w:type="dxa"/>
            <w:tcBorders>
              <w:top w:val="nil"/>
              <w:left w:val="nil"/>
              <w:bottom w:val="nil"/>
              <w:right w:val="nil"/>
            </w:tcBorders>
            <w:shd w:val="clear" w:color="auto" w:fill="auto"/>
            <w:noWrap/>
            <w:vAlign w:val="bottom"/>
            <w:hideMark/>
          </w:tcPr>
          <w:p w14:paraId="407D9CE3"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992" w:type="dxa"/>
            <w:tcBorders>
              <w:top w:val="nil"/>
              <w:left w:val="nil"/>
              <w:bottom w:val="nil"/>
              <w:right w:val="nil"/>
            </w:tcBorders>
            <w:shd w:val="clear" w:color="auto" w:fill="auto"/>
            <w:noWrap/>
            <w:vAlign w:val="bottom"/>
            <w:hideMark/>
          </w:tcPr>
          <w:p w14:paraId="2DF88150"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3185B387"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134" w:type="dxa"/>
            <w:tcBorders>
              <w:top w:val="nil"/>
              <w:left w:val="nil"/>
              <w:bottom w:val="nil"/>
            </w:tcBorders>
            <w:shd w:val="clear" w:color="auto" w:fill="auto"/>
            <w:vAlign w:val="bottom"/>
            <w:hideMark/>
          </w:tcPr>
          <w:p w14:paraId="7145173C"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c>
          <w:tcPr>
            <w:tcW w:w="992" w:type="dxa"/>
            <w:tcBorders>
              <w:bottom w:val="single" w:sz="4" w:space="0" w:color="auto"/>
            </w:tcBorders>
            <w:shd w:val="clear" w:color="auto" w:fill="auto"/>
            <w:vAlign w:val="bottom"/>
            <w:hideMark/>
          </w:tcPr>
          <w:p w14:paraId="029946CC" w14:textId="77777777" w:rsidR="00D23774" w:rsidRPr="00684400" w:rsidRDefault="00D23774" w:rsidP="00C168EE">
            <w:pPr>
              <w:rPr>
                <w:sz w:val="20"/>
                <w:szCs w:val="20"/>
                <w:lang w:eastAsia="en-US"/>
              </w:rPr>
            </w:pPr>
            <w:r>
              <w:rPr>
                <w:sz w:val="20"/>
                <w:szCs w:val="20"/>
                <w:lang w:eastAsia="en-US"/>
              </w:rPr>
              <w:t>v</w:t>
            </w:r>
            <w:r w:rsidRPr="00684400">
              <w:rPr>
                <w:sz w:val="20"/>
                <w:szCs w:val="20"/>
                <w:lang w:eastAsia="en-US"/>
              </w:rPr>
              <w:t>eit ekki</w:t>
            </w:r>
          </w:p>
        </w:tc>
      </w:tr>
      <w:tr w:rsidR="00D23774" w:rsidRPr="00684400" w14:paraId="23162192" w14:textId="77777777" w:rsidTr="00C168EE">
        <w:trPr>
          <w:trHeight w:val="675"/>
        </w:trPr>
        <w:tc>
          <w:tcPr>
            <w:tcW w:w="2776" w:type="dxa"/>
            <w:tcBorders>
              <w:top w:val="nil"/>
              <w:left w:val="nil"/>
              <w:bottom w:val="nil"/>
              <w:right w:val="nil"/>
            </w:tcBorders>
            <w:shd w:val="clear" w:color="auto" w:fill="auto"/>
            <w:vAlign w:val="bottom"/>
            <w:hideMark/>
          </w:tcPr>
          <w:p w14:paraId="5119EA72" w14:textId="77777777" w:rsidR="00D23774" w:rsidRPr="004A7402" w:rsidRDefault="00D23774" w:rsidP="00C168EE">
            <w:pPr>
              <w:spacing w:after="0" w:afterAutospacing="0"/>
              <w:jc w:val="left"/>
              <w:rPr>
                <w:sz w:val="20"/>
                <w:szCs w:val="20"/>
                <w:lang w:eastAsia="en-US"/>
              </w:rPr>
            </w:pPr>
            <w:r w:rsidRPr="004A7402">
              <w:rPr>
                <w:sz w:val="20"/>
                <w:szCs w:val="20"/>
                <w:lang w:eastAsia="en-US"/>
              </w:rPr>
              <w:t>Kennsluhættir miðast við að komið sé til móts við þarfir hvers og eins nemanda</w:t>
            </w:r>
            <w:r>
              <w:rPr>
                <w:sz w:val="20"/>
                <w:szCs w:val="20"/>
                <w:lang w:eastAsia="en-US"/>
              </w:rPr>
              <w:t>.</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3EE5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B1B015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0ED42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EE81F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FC9C6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07D8D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53F493F" w14:textId="77777777" w:rsidTr="00C168EE">
        <w:trPr>
          <w:trHeight w:val="450"/>
        </w:trPr>
        <w:tc>
          <w:tcPr>
            <w:tcW w:w="2776" w:type="dxa"/>
            <w:tcBorders>
              <w:top w:val="nil"/>
              <w:left w:val="nil"/>
              <w:bottom w:val="nil"/>
              <w:right w:val="nil"/>
            </w:tcBorders>
            <w:shd w:val="clear" w:color="auto" w:fill="auto"/>
            <w:vAlign w:val="bottom"/>
            <w:hideMark/>
          </w:tcPr>
          <w:p w14:paraId="2312AEBD" w14:textId="77777777" w:rsidR="00D23774" w:rsidRPr="004A7402" w:rsidRDefault="00D23774" w:rsidP="00C168EE">
            <w:pPr>
              <w:spacing w:after="0" w:afterAutospacing="0"/>
              <w:jc w:val="left"/>
              <w:rPr>
                <w:sz w:val="20"/>
                <w:szCs w:val="20"/>
                <w:lang w:eastAsia="en-US"/>
              </w:rPr>
            </w:pPr>
            <w:r w:rsidRPr="004A7402">
              <w:rPr>
                <w:sz w:val="20"/>
                <w:szCs w:val="20"/>
                <w:lang w:eastAsia="en-US"/>
              </w:rPr>
              <w:t>Fjölbreytni í námi stuðlar að andlegri og líkamlegri styrkingu nemenda</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EC65431"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99892E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47624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91516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EB89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F3A5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F868031" w14:textId="77777777" w:rsidTr="00C168EE">
        <w:trPr>
          <w:trHeight w:val="900"/>
        </w:trPr>
        <w:tc>
          <w:tcPr>
            <w:tcW w:w="2776" w:type="dxa"/>
            <w:tcBorders>
              <w:top w:val="nil"/>
              <w:left w:val="nil"/>
              <w:bottom w:val="nil"/>
              <w:right w:val="nil"/>
            </w:tcBorders>
            <w:shd w:val="clear" w:color="auto" w:fill="auto"/>
            <w:vAlign w:val="bottom"/>
            <w:hideMark/>
          </w:tcPr>
          <w:p w14:paraId="57E9BDBE" w14:textId="77777777" w:rsidR="00D23774" w:rsidRPr="004A7402" w:rsidRDefault="00D23774" w:rsidP="00C168EE">
            <w:pPr>
              <w:spacing w:after="0" w:afterAutospacing="0"/>
              <w:jc w:val="left"/>
              <w:rPr>
                <w:sz w:val="20"/>
                <w:szCs w:val="20"/>
                <w:lang w:eastAsia="en-US"/>
              </w:rPr>
            </w:pPr>
            <w:r w:rsidRPr="004A7402">
              <w:rPr>
                <w:sz w:val="20"/>
                <w:szCs w:val="20"/>
                <w:lang w:eastAsia="en-US"/>
              </w:rPr>
              <w:t>Jafnræði er með kennslu</w:t>
            </w:r>
            <w:r>
              <w:rPr>
                <w:sz w:val="20"/>
                <w:szCs w:val="20"/>
                <w:lang w:eastAsia="en-US"/>
              </w:rPr>
              <w:t>-</w:t>
            </w:r>
            <w:r w:rsidRPr="004A7402">
              <w:rPr>
                <w:sz w:val="20"/>
                <w:szCs w:val="20"/>
                <w:lang w:eastAsia="en-US"/>
              </w:rPr>
              <w:t>greinum; t.d. er list- og verkgreinum gert jafn hátt undir höfði og bóklegum greinum</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D210348"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687B22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CA69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0D2F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B22A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D4C5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390822C" w14:textId="77777777" w:rsidTr="00C168EE">
        <w:trPr>
          <w:trHeight w:val="450"/>
        </w:trPr>
        <w:tc>
          <w:tcPr>
            <w:tcW w:w="2776" w:type="dxa"/>
            <w:tcBorders>
              <w:top w:val="nil"/>
              <w:left w:val="nil"/>
              <w:bottom w:val="nil"/>
              <w:right w:val="nil"/>
            </w:tcBorders>
            <w:shd w:val="clear" w:color="auto" w:fill="auto"/>
            <w:vAlign w:val="bottom"/>
            <w:hideMark/>
          </w:tcPr>
          <w:p w14:paraId="65F0C8DE" w14:textId="77777777" w:rsidR="00D23774" w:rsidRPr="004A7402" w:rsidRDefault="00D23774" w:rsidP="00C168EE">
            <w:pPr>
              <w:spacing w:after="0" w:afterAutospacing="0"/>
              <w:jc w:val="left"/>
              <w:rPr>
                <w:sz w:val="20"/>
                <w:szCs w:val="20"/>
                <w:lang w:eastAsia="en-US"/>
              </w:rPr>
            </w:pPr>
            <w:r w:rsidRPr="004A7402">
              <w:rPr>
                <w:sz w:val="20"/>
                <w:szCs w:val="20"/>
                <w:lang w:eastAsia="en-US"/>
              </w:rPr>
              <w:t>Námsaðstoð er miðuð við að allir geti stundað nám á eigin forsendum</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156CA3B"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9349D"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45C8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F6E2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92B63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6494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87742E2" w14:textId="77777777" w:rsidTr="00C168EE">
        <w:trPr>
          <w:trHeight w:val="900"/>
        </w:trPr>
        <w:tc>
          <w:tcPr>
            <w:tcW w:w="2776" w:type="dxa"/>
            <w:tcBorders>
              <w:top w:val="nil"/>
              <w:left w:val="nil"/>
              <w:bottom w:val="nil"/>
              <w:right w:val="nil"/>
            </w:tcBorders>
            <w:shd w:val="clear" w:color="auto" w:fill="auto"/>
            <w:vAlign w:val="bottom"/>
            <w:hideMark/>
          </w:tcPr>
          <w:p w14:paraId="09DECEE5" w14:textId="77777777" w:rsidR="00D23774" w:rsidRPr="004A7402" w:rsidRDefault="00D23774" w:rsidP="00C168EE">
            <w:pPr>
              <w:spacing w:after="0" w:afterAutospacing="0"/>
              <w:jc w:val="left"/>
              <w:rPr>
                <w:sz w:val="20"/>
                <w:szCs w:val="20"/>
                <w:lang w:eastAsia="en-US"/>
              </w:rPr>
            </w:pPr>
            <w:r w:rsidRPr="004A7402">
              <w:rPr>
                <w:sz w:val="20"/>
                <w:szCs w:val="20"/>
                <w:lang w:eastAsia="en-US"/>
              </w:rPr>
              <w:t>Markvisst er unnið að því að  efla sterkar hliðar nemenda til að auka vellíðan þeirra og hæfni til að takast á við ný verkefni</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3B3D2E0"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4ADB13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675778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683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AD22E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121CB0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9F0C2F" w14:textId="77777777" w:rsidTr="00C168EE">
        <w:trPr>
          <w:trHeight w:val="450"/>
        </w:trPr>
        <w:tc>
          <w:tcPr>
            <w:tcW w:w="2776" w:type="dxa"/>
            <w:tcBorders>
              <w:top w:val="nil"/>
              <w:left w:val="nil"/>
              <w:bottom w:val="nil"/>
              <w:right w:val="nil"/>
            </w:tcBorders>
            <w:shd w:val="clear" w:color="auto" w:fill="auto"/>
            <w:vAlign w:val="bottom"/>
            <w:hideMark/>
          </w:tcPr>
          <w:p w14:paraId="224DA26F" w14:textId="77777777" w:rsidR="00D23774" w:rsidRPr="004A7402" w:rsidRDefault="00D23774" w:rsidP="00C168EE">
            <w:pPr>
              <w:spacing w:after="0" w:afterAutospacing="0"/>
              <w:jc w:val="left"/>
              <w:rPr>
                <w:sz w:val="20"/>
                <w:szCs w:val="20"/>
                <w:lang w:eastAsia="en-US"/>
              </w:rPr>
            </w:pPr>
            <w:r w:rsidRPr="004A7402">
              <w:rPr>
                <w:sz w:val="20"/>
                <w:szCs w:val="20"/>
                <w:lang w:eastAsia="en-US"/>
              </w:rPr>
              <w:t>Aðstoð í bekk er miðuð við að koma til móts við þarfir hvers og eins</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75D36FF"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E1390B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FA4235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C662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7736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4229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6656098" w14:textId="77777777" w:rsidTr="00C168EE">
        <w:trPr>
          <w:trHeight w:val="675"/>
        </w:trPr>
        <w:tc>
          <w:tcPr>
            <w:tcW w:w="2776" w:type="dxa"/>
            <w:tcBorders>
              <w:top w:val="nil"/>
              <w:left w:val="nil"/>
              <w:bottom w:val="nil"/>
              <w:right w:val="nil"/>
            </w:tcBorders>
            <w:shd w:val="clear" w:color="auto" w:fill="auto"/>
            <w:vAlign w:val="bottom"/>
            <w:hideMark/>
          </w:tcPr>
          <w:p w14:paraId="71A35C69" w14:textId="77777777" w:rsidR="00D23774" w:rsidRPr="004A7402" w:rsidRDefault="00D23774" w:rsidP="00C168EE">
            <w:pPr>
              <w:spacing w:after="0" w:afterAutospacing="0"/>
              <w:jc w:val="left"/>
              <w:rPr>
                <w:sz w:val="20"/>
                <w:szCs w:val="20"/>
                <w:lang w:eastAsia="en-US"/>
              </w:rPr>
            </w:pPr>
            <w:r w:rsidRPr="004A7402">
              <w:rPr>
                <w:sz w:val="20"/>
                <w:szCs w:val="20"/>
                <w:lang w:eastAsia="en-US"/>
              </w:rPr>
              <w:t>Sérkennsla er nægjanleg til að fullnægja ákvæðum um aðstoð vegna sérþarfa nemenda</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31D135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CD44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E8FE3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6E3E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5ECF3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4154F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B2ABCE1" w14:textId="77777777" w:rsidTr="00C168EE">
        <w:trPr>
          <w:trHeight w:val="450"/>
        </w:trPr>
        <w:tc>
          <w:tcPr>
            <w:tcW w:w="2776" w:type="dxa"/>
            <w:tcBorders>
              <w:top w:val="nil"/>
              <w:left w:val="nil"/>
              <w:bottom w:val="nil"/>
              <w:right w:val="nil"/>
            </w:tcBorders>
            <w:shd w:val="clear" w:color="auto" w:fill="auto"/>
            <w:vAlign w:val="bottom"/>
            <w:hideMark/>
          </w:tcPr>
          <w:p w14:paraId="0A379165" w14:textId="77777777" w:rsidR="00D23774" w:rsidRPr="004A7402" w:rsidRDefault="00D23774" w:rsidP="00C168EE">
            <w:pPr>
              <w:spacing w:after="0" w:afterAutospacing="0"/>
              <w:jc w:val="left"/>
              <w:rPr>
                <w:sz w:val="20"/>
                <w:szCs w:val="20"/>
                <w:lang w:eastAsia="en-US"/>
              </w:rPr>
            </w:pPr>
            <w:r w:rsidRPr="004A7402">
              <w:rPr>
                <w:sz w:val="20"/>
                <w:szCs w:val="20"/>
                <w:lang w:eastAsia="en-US"/>
              </w:rPr>
              <w:t>Námsaðgengi er jafnt fyrir fatlaða sem ófatlaða</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0D191E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2D820D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6FC51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E91B6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CC6D7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91746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F8F7683" w14:textId="77777777" w:rsidTr="00C168EE">
        <w:trPr>
          <w:trHeight w:val="450"/>
        </w:trPr>
        <w:tc>
          <w:tcPr>
            <w:tcW w:w="2776" w:type="dxa"/>
            <w:tcBorders>
              <w:top w:val="nil"/>
              <w:left w:val="nil"/>
              <w:bottom w:val="nil"/>
              <w:right w:val="nil"/>
            </w:tcBorders>
            <w:shd w:val="clear" w:color="auto" w:fill="auto"/>
            <w:vAlign w:val="bottom"/>
            <w:hideMark/>
          </w:tcPr>
          <w:p w14:paraId="219CBF15" w14:textId="77777777" w:rsidR="00D23774" w:rsidRPr="004A7402" w:rsidRDefault="00D23774" w:rsidP="00C168EE">
            <w:pPr>
              <w:spacing w:after="0" w:afterAutospacing="0"/>
              <w:jc w:val="left"/>
              <w:rPr>
                <w:sz w:val="20"/>
                <w:szCs w:val="20"/>
                <w:lang w:eastAsia="en-US"/>
              </w:rPr>
            </w:pPr>
            <w:r w:rsidRPr="004A7402">
              <w:rPr>
                <w:sz w:val="20"/>
                <w:szCs w:val="20"/>
                <w:lang w:eastAsia="en-US"/>
              </w:rPr>
              <w:t>Nemendum eru tryggð námstækifæri í samræmi við ákvæði námskrár</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55B5D13"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0E709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01ACF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55596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5447F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59D6B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A2BAFE2" w14:textId="77777777" w:rsidTr="00C168EE">
        <w:trPr>
          <w:trHeight w:val="675"/>
        </w:trPr>
        <w:tc>
          <w:tcPr>
            <w:tcW w:w="2776" w:type="dxa"/>
            <w:tcBorders>
              <w:top w:val="nil"/>
              <w:left w:val="nil"/>
              <w:bottom w:val="nil"/>
              <w:right w:val="nil"/>
            </w:tcBorders>
            <w:shd w:val="clear" w:color="auto" w:fill="auto"/>
            <w:vAlign w:val="bottom"/>
            <w:hideMark/>
          </w:tcPr>
          <w:p w14:paraId="2DC24A5F" w14:textId="77777777" w:rsidR="00D23774" w:rsidRPr="004A7402" w:rsidRDefault="00D23774" w:rsidP="00C168EE">
            <w:pPr>
              <w:spacing w:after="0" w:afterAutospacing="0"/>
              <w:jc w:val="left"/>
              <w:rPr>
                <w:sz w:val="20"/>
                <w:szCs w:val="20"/>
                <w:lang w:eastAsia="en-US"/>
              </w:rPr>
            </w:pPr>
            <w:r w:rsidRPr="004A7402">
              <w:rPr>
                <w:sz w:val="20"/>
                <w:szCs w:val="20"/>
                <w:lang w:eastAsia="en-US"/>
              </w:rPr>
              <w:t>Tekið er fullt tillit til þeirra nemenda sem vegna tungumáls, þjóðernis eða menningar eru frávik í námshópi</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1ABDCA1"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3BD63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795F1F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717A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EFFA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75244F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2378D66" w14:textId="77777777" w:rsidTr="00C168EE">
        <w:trPr>
          <w:trHeight w:val="765"/>
        </w:trPr>
        <w:tc>
          <w:tcPr>
            <w:tcW w:w="2776" w:type="dxa"/>
            <w:tcBorders>
              <w:top w:val="nil"/>
              <w:left w:val="nil"/>
              <w:bottom w:val="nil"/>
              <w:right w:val="nil"/>
            </w:tcBorders>
            <w:shd w:val="clear" w:color="auto" w:fill="auto"/>
            <w:vAlign w:val="bottom"/>
            <w:hideMark/>
          </w:tcPr>
          <w:p w14:paraId="7907653D" w14:textId="69F15AF2" w:rsidR="00D23774" w:rsidRPr="004A7402" w:rsidRDefault="00D23774" w:rsidP="00C168EE">
            <w:pPr>
              <w:spacing w:after="0" w:afterAutospacing="0"/>
              <w:jc w:val="left"/>
              <w:rPr>
                <w:sz w:val="20"/>
                <w:szCs w:val="20"/>
                <w:lang w:eastAsia="en-US"/>
              </w:rPr>
            </w:pPr>
            <w:r w:rsidRPr="004A7402">
              <w:rPr>
                <w:sz w:val="20"/>
                <w:szCs w:val="20"/>
                <w:lang w:eastAsia="en-US"/>
              </w:rPr>
              <w:t>Í skólanum er aðgerðaáætlun gegn einelti með virkri viðbragðsáætlun til að takast á við eineltismál í skólanum</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BC3C3FB"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1042408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B2A52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75C94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B70D3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82FD2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3103E8D" w14:textId="77777777" w:rsidTr="00C168EE">
        <w:trPr>
          <w:trHeight w:val="450"/>
        </w:trPr>
        <w:tc>
          <w:tcPr>
            <w:tcW w:w="2776" w:type="dxa"/>
            <w:tcBorders>
              <w:top w:val="nil"/>
              <w:left w:val="nil"/>
              <w:bottom w:val="nil"/>
              <w:right w:val="nil"/>
            </w:tcBorders>
            <w:shd w:val="clear" w:color="auto" w:fill="auto"/>
            <w:vAlign w:val="bottom"/>
            <w:hideMark/>
          </w:tcPr>
          <w:p w14:paraId="68386B07"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Foreldrar eru virkir í samstarfi við skólann í að vinna gegn einelti</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76ED7B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257529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08380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5A683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BFF2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990A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CD844B9" w14:textId="77777777" w:rsidTr="00C168EE">
        <w:trPr>
          <w:trHeight w:val="450"/>
        </w:trPr>
        <w:tc>
          <w:tcPr>
            <w:tcW w:w="2776" w:type="dxa"/>
            <w:tcBorders>
              <w:top w:val="nil"/>
              <w:left w:val="nil"/>
              <w:bottom w:val="nil"/>
              <w:right w:val="nil"/>
            </w:tcBorders>
            <w:shd w:val="clear" w:color="auto" w:fill="auto"/>
            <w:vAlign w:val="bottom"/>
            <w:hideMark/>
          </w:tcPr>
          <w:p w14:paraId="713C6AE1"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Foreldrum eru kynnt helstu atriði eineltisáætlunarinnar</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5DD3AC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32442F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2944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EB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28BE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E9C1F" w14:textId="77777777" w:rsidR="00D23774" w:rsidRPr="00684400" w:rsidRDefault="00D23774" w:rsidP="00C168EE">
            <w:pPr>
              <w:rPr>
                <w:sz w:val="20"/>
                <w:szCs w:val="20"/>
                <w:lang w:eastAsia="en-US"/>
              </w:rPr>
            </w:pPr>
            <w:r w:rsidRPr="00684400">
              <w:rPr>
                <w:sz w:val="20"/>
                <w:szCs w:val="20"/>
                <w:lang w:eastAsia="en-US"/>
              </w:rPr>
              <w:t> </w:t>
            </w:r>
          </w:p>
        </w:tc>
      </w:tr>
      <w:tr w:rsidR="00D23774" w:rsidRPr="00B151BB" w14:paraId="3DF18BEA" w14:textId="77777777" w:rsidTr="00C168EE">
        <w:trPr>
          <w:trHeight w:val="450"/>
        </w:trPr>
        <w:tc>
          <w:tcPr>
            <w:tcW w:w="2776" w:type="dxa"/>
            <w:tcBorders>
              <w:top w:val="nil"/>
              <w:left w:val="nil"/>
              <w:bottom w:val="nil"/>
              <w:right w:val="nil"/>
            </w:tcBorders>
            <w:shd w:val="clear" w:color="auto" w:fill="auto"/>
            <w:vAlign w:val="bottom"/>
            <w:hideMark/>
          </w:tcPr>
          <w:p w14:paraId="3FD169F7"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Foreldrum eru kynntar niður</w:t>
            </w:r>
            <w:r>
              <w:rPr>
                <w:sz w:val="20"/>
                <w:szCs w:val="20"/>
                <w:lang w:eastAsia="en-US"/>
              </w:rPr>
              <w:t>-</w:t>
            </w:r>
            <w:r w:rsidRPr="004A7402">
              <w:rPr>
                <w:sz w:val="20"/>
                <w:szCs w:val="20"/>
                <w:lang w:eastAsia="en-US"/>
              </w:rPr>
              <w:t>stöður kannana um einelti í skólanum</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FDAECD7" w14:textId="77777777" w:rsidR="00D23774" w:rsidRPr="00B151BB" w:rsidRDefault="00D23774" w:rsidP="00C168EE">
            <w:pPr>
              <w:rPr>
                <w:lang w:eastAsia="en-US"/>
              </w:rPr>
            </w:pPr>
            <w:r w:rsidRPr="00B151BB">
              <w:rPr>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CBCD237"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2D96737"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597DBA"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390CC1"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AB2D31" w14:textId="77777777" w:rsidR="00D23774" w:rsidRPr="00B151BB" w:rsidRDefault="00D23774" w:rsidP="00C168EE">
            <w:pPr>
              <w:rPr>
                <w:lang w:eastAsia="en-US"/>
              </w:rPr>
            </w:pPr>
            <w:r w:rsidRPr="00B151BB">
              <w:rPr>
                <w:lang w:eastAsia="en-US"/>
              </w:rPr>
              <w:t> </w:t>
            </w:r>
          </w:p>
        </w:tc>
      </w:tr>
      <w:tr w:rsidR="00D23774" w:rsidRPr="00B151BB" w14:paraId="7481BE58" w14:textId="77777777" w:rsidTr="00C168EE">
        <w:trPr>
          <w:trHeight w:val="450"/>
        </w:trPr>
        <w:tc>
          <w:tcPr>
            <w:tcW w:w="2776" w:type="dxa"/>
            <w:tcBorders>
              <w:top w:val="nil"/>
              <w:left w:val="nil"/>
              <w:bottom w:val="nil"/>
              <w:right w:val="nil"/>
            </w:tcBorders>
            <w:shd w:val="clear" w:color="auto" w:fill="auto"/>
            <w:vAlign w:val="bottom"/>
            <w:hideMark/>
          </w:tcPr>
          <w:p w14:paraId="7691650C"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Foreldrar hafa komið að mótun jákvæðs skólabrags.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2DE83C8" w14:textId="77777777" w:rsidR="00D23774" w:rsidRPr="00B151BB" w:rsidRDefault="00D23774" w:rsidP="00C168EE">
            <w:pPr>
              <w:rPr>
                <w:lang w:eastAsia="en-US"/>
              </w:rPr>
            </w:pPr>
            <w:r w:rsidRPr="00B151BB">
              <w:rPr>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726466"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82879A"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99042D"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41F508"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622711" w14:textId="77777777" w:rsidR="00D23774" w:rsidRPr="00B151BB" w:rsidRDefault="00D23774" w:rsidP="00C168EE">
            <w:pPr>
              <w:rPr>
                <w:lang w:eastAsia="en-US"/>
              </w:rPr>
            </w:pPr>
            <w:r w:rsidRPr="00B151BB">
              <w:rPr>
                <w:lang w:eastAsia="en-US"/>
              </w:rPr>
              <w:t> </w:t>
            </w:r>
          </w:p>
        </w:tc>
      </w:tr>
    </w:tbl>
    <w:p w14:paraId="307029E2" w14:textId="77777777" w:rsidR="00D23774" w:rsidRDefault="00D23774" w:rsidP="00D23774">
      <w:pPr>
        <w:spacing w:after="0" w:afterAutospacing="0"/>
        <w:jc w:val="left"/>
        <w:rPr>
          <w:rFonts w:ascii="Trebuchet MS" w:hAnsi="Trebuchet MS" w:cs="Arial"/>
          <w:b/>
          <w:bCs/>
          <w:iCs/>
          <w:color w:val="44546A" w:themeColor="text2"/>
        </w:rPr>
      </w:pPr>
      <w:bookmarkStart w:id="514" w:name="_Toc405554638"/>
    </w:p>
    <w:p w14:paraId="5A039CF0" w14:textId="77777777" w:rsidR="00D23774" w:rsidRDefault="00D23774" w:rsidP="00D23774">
      <w:pPr>
        <w:pStyle w:val="Fyrirsgn3"/>
      </w:pPr>
      <w:bookmarkStart w:id="515" w:name="_Toc504734246"/>
      <w:bookmarkStart w:id="516" w:name="_Toc30144597"/>
      <w:r w:rsidRPr="00B81948">
        <w:lastRenderedPageBreak/>
        <w:t xml:space="preserve">Nemendur </w:t>
      </w:r>
      <w:r>
        <w:t xml:space="preserve">– </w:t>
      </w:r>
      <w:r w:rsidRPr="00B151BB">
        <w:t>Aðstæður í skólanum</w:t>
      </w:r>
      <w:bookmarkEnd w:id="514"/>
      <w:bookmarkEnd w:id="515"/>
      <w:bookmarkEnd w:id="516"/>
    </w:p>
    <w:p w14:paraId="57A89B39" w14:textId="77777777" w:rsidR="00D23774" w:rsidRPr="00716C4F" w:rsidRDefault="00D23774" w:rsidP="00D23774">
      <w:pPr>
        <w:pStyle w:val="0-Meginml"/>
      </w:pPr>
    </w:p>
    <w:tbl>
      <w:tblPr>
        <w:tblW w:w="8666" w:type="dxa"/>
        <w:tblInd w:w="70" w:type="dxa"/>
        <w:tblCellMar>
          <w:left w:w="70" w:type="dxa"/>
          <w:right w:w="70" w:type="dxa"/>
        </w:tblCellMar>
        <w:tblLook w:val="04A0" w:firstRow="1" w:lastRow="0" w:firstColumn="1" w:lastColumn="0" w:noHBand="0" w:noVBand="1"/>
      </w:tblPr>
      <w:tblGrid>
        <w:gridCol w:w="3119"/>
        <w:gridCol w:w="1134"/>
        <w:gridCol w:w="992"/>
        <w:gridCol w:w="1134"/>
        <w:gridCol w:w="1082"/>
        <w:gridCol w:w="1205"/>
      </w:tblGrid>
      <w:tr w:rsidR="00D23774" w:rsidRPr="00684400" w14:paraId="5584CFFD" w14:textId="77777777" w:rsidTr="00C168EE">
        <w:trPr>
          <w:trHeight w:val="327"/>
        </w:trPr>
        <w:tc>
          <w:tcPr>
            <w:tcW w:w="3119" w:type="dxa"/>
            <w:tcBorders>
              <w:top w:val="nil"/>
              <w:left w:val="nil"/>
              <w:bottom w:val="nil"/>
              <w:right w:val="nil"/>
            </w:tcBorders>
            <w:shd w:val="clear" w:color="auto" w:fill="auto"/>
            <w:noWrap/>
            <w:vAlign w:val="bottom"/>
            <w:hideMark/>
          </w:tcPr>
          <w:p w14:paraId="7A57B318" w14:textId="77777777" w:rsidR="00D23774" w:rsidRPr="00684400" w:rsidRDefault="00D23774" w:rsidP="00C168EE">
            <w:pPr>
              <w:pStyle w:val="Mlsgreinlista"/>
              <w:ind w:left="2160"/>
              <w:jc w:val="center"/>
              <w:rPr>
                <w:sz w:val="20"/>
                <w:szCs w:val="20"/>
              </w:rPr>
            </w:pPr>
          </w:p>
        </w:tc>
        <w:tc>
          <w:tcPr>
            <w:tcW w:w="1134" w:type="dxa"/>
            <w:tcBorders>
              <w:top w:val="nil"/>
              <w:left w:val="nil"/>
              <w:bottom w:val="single" w:sz="4" w:space="0" w:color="auto"/>
              <w:right w:val="nil"/>
            </w:tcBorders>
            <w:shd w:val="clear" w:color="auto" w:fill="auto"/>
            <w:vAlign w:val="bottom"/>
            <w:hideMark/>
          </w:tcPr>
          <w:p w14:paraId="117E944F"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sammála</w:t>
            </w:r>
          </w:p>
        </w:tc>
        <w:tc>
          <w:tcPr>
            <w:tcW w:w="992" w:type="dxa"/>
            <w:tcBorders>
              <w:top w:val="nil"/>
              <w:left w:val="nil"/>
              <w:bottom w:val="single" w:sz="4" w:space="0" w:color="auto"/>
              <w:right w:val="nil"/>
            </w:tcBorders>
            <w:shd w:val="clear" w:color="auto" w:fill="auto"/>
            <w:noWrap/>
            <w:vAlign w:val="bottom"/>
            <w:hideMark/>
          </w:tcPr>
          <w:p w14:paraId="400C6674" w14:textId="77777777" w:rsidR="00D23774" w:rsidRPr="00684400" w:rsidRDefault="00D23774" w:rsidP="00C168EE">
            <w:pPr>
              <w:jc w:val="center"/>
              <w:rPr>
                <w:sz w:val="20"/>
                <w:szCs w:val="20"/>
                <w:lang w:eastAsia="en-US"/>
              </w:rPr>
            </w:pPr>
            <w:r>
              <w:rPr>
                <w:sz w:val="20"/>
                <w:szCs w:val="20"/>
                <w:lang w:eastAsia="en-US"/>
              </w:rPr>
              <w:t>s</w:t>
            </w:r>
            <w:r w:rsidRPr="00684400">
              <w:rPr>
                <w:sz w:val="20"/>
                <w:szCs w:val="20"/>
                <w:lang w:eastAsia="en-US"/>
              </w:rPr>
              <w:t>ammála</w:t>
            </w:r>
          </w:p>
        </w:tc>
        <w:tc>
          <w:tcPr>
            <w:tcW w:w="1134" w:type="dxa"/>
            <w:tcBorders>
              <w:top w:val="nil"/>
              <w:left w:val="nil"/>
              <w:bottom w:val="single" w:sz="4" w:space="0" w:color="auto"/>
              <w:right w:val="nil"/>
            </w:tcBorders>
            <w:shd w:val="clear" w:color="auto" w:fill="auto"/>
            <w:noWrap/>
            <w:vAlign w:val="bottom"/>
            <w:hideMark/>
          </w:tcPr>
          <w:p w14:paraId="36C33C1E"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082" w:type="dxa"/>
            <w:tcBorders>
              <w:top w:val="nil"/>
              <w:left w:val="nil"/>
              <w:bottom w:val="single" w:sz="4" w:space="0" w:color="auto"/>
              <w:right w:val="nil"/>
            </w:tcBorders>
            <w:shd w:val="clear" w:color="auto" w:fill="auto"/>
            <w:vAlign w:val="bottom"/>
            <w:hideMark/>
          </w:tcPr>
          <w:p w14:paraId="7AE62BC7" w14:textId="77777777" w:rsidR="00D23774" w:rsidRPr="00684400" w:rsidRDefault="00D23774" w:rsidP="00C168EE">
            <w:pPr>
              <w:jc w:val="center"/>
              <w:rPr>
                <w:sz w:val="20"/>
                <w:szCs w:val="20"/>
                <w:lang w:eastAsia="en-US"/>
              </w:rPr>
            </w:pPr>
            <w:r>
              <w:rPr>
                <w:sz w:val="20"/>
                <w:szCs w:val="20"/>
                <w:lang w:eastAsia="en-US"/>
              </w:rPr>
              <w:t>ó</w:t>
            </w:r>
            <w:r w:rsidRPr="00684400">
              <w:rPr>
                <w:sz w:val="20"/>
                <w:szCs w:val="20"/>
                <w:lang w:eastAsia="en-US"/>
              </w:rPr>
              <w:t>sammála</w:t>
            </w:r>
          </w:p>
        </w:tc>
        <w:tc>
          <w:tcPr>
            <w:tcW w:w="1205" w:type="dxa"/>
            <w:tcBorders>
              <w:top w:val="nil"/>
              <w:left w:val="nil"/>
              <w:bottom w:val="single" w:sz="4" w:space="0" w:color="auto"/>
              <w:right w:val="nil"/>
            </w:tcBorders>
            <w:shd w:val="clear" w:color="auto" w:fill="auto"/>
            <w:vAlign w:val="bottom"/>
            <w:hideMark/>
          </w:tcPr>
          <w:p w14:paraId="6B2A6C2C"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32F751CE" w14:textId="77777777" w:rsidTr="00C168EE">
        <w:trPr>
          <w:trHeight w:val="125"/>
        </w:trPr>
        <w:tc>
          <w:tcPr>
            <w:tcW w:w="3119" w:type="dxa"/>
            <w:tcBorders>
              <w:top w:val="nil"/>
              <w:left w:val="nil"/>
              <w:bottom w:val="nil"/>
              <w:right w:val="single" w:sz="4" w:space="0" w:color="auto"/>
            </w:tcBorders>
            <w:shd w:val="clear" w:color="auto" w:fill="auto"/>
            <w:noWrap/>
            <w:vAlign w:val="bottom"/>
            <w:hideMark/>
          </w:tcPr>
          <w:p w14:paraId="632C0E6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Kennslustofurnar eru hæfilega stórar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24C8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AFBF1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420D6D"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E09DA0D"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AFEFB3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BBD6318" w14:textId="77777777" w:rsidTr="00C168EE">
        <w:trPr>
          <w:trHeight w:val="157"/>
        </w:trPr>
        <w:tc>
          <w:tcPr>
            <w:tcW w:w="3119" w:type="dxa"/>
            <w:tcBorders>
              <w:top w:val="nil"/>
              <w:left w:val="nil"/>
              <w:bottom w:val="nil"/>
              <w:right w:val="single" w:sz="4" w:space="0" w:color="auto"/>
            </w:tcBorders>
            <w:shd w:val="clear" w:color="auto" w:fill="auto"/>
            <w:noWrap/>
            <w:vAlign w:val="bottom"/>
            <w:hideMark/>
          </w:tcPr>
          <w:p w14:paraId="550A1ED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gott loft í kennslustofunum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9B4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A836A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459D87"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BB92BBF"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9D000D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4CDFFB" w14:textId="77777777" w:rsidTr="00C168EE">
        <w:trPr>
          <w:trHeight w:val="60"/>
        </w:trPr>
        <w:tc>
          <w:tcPr>
            <w:tcW w:w="3119" w:type="dxa"/>
            <w:tcBorders>
              <w:top w:val="nil"/>
              <w:left w:val="nil"/>
              <w:bottom w:val="nil"/>
              <w:right w:val="single" w:sz="4" w:space="0" w:color="auto"/>
            </w:tcBorders>
            <w:shd w:val="clear" w:color="auto" w:fill="auto"/>
            <w:vAlign w:val="bottom"/>
          </w:tcPr>
          <w:p w14:paraId="4B8F568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ekki hávaði sem truflar eða veldur ónæði í kennslustofum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4578" w14:textId="77777777" w:rsidR="00D23774" w:rsidRPr="00684400" w:rsidRDefault="00D23774" w:rsidP="00C168EE">
            <w:pP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30F0ED" w14:textId="77777777" w:rsidR="00D23774" w:rsidRPr="00684400" w:rsidRDefault="00D23774" w:rsidP="00C168EE">
            <w:pPr>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976FE4" w14:textId="77777777" w:rsidR="00D23774" w:rsidRPr="00684400" w:rsidRDefault="00D23774" w:rsidP="00C168EE">
            <w:pPr>
              <w:rPr>
                <w:sz w:val="20"/>
                <w:szCs w:val="20"/>
                <w:lang w:eastAsia="en-US"/>
              </w:rPr>
            </w:pP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51AC55B8" w14:textId="77777777" w:rsidR="00D23774" w:rsidRPr="00684400" w:rsidRDefault="00D23774" w:rsidP="00C168EE">
            <w:pPr>
              <w:rPr>
                <w:sz w:val="20"/>
                <w:szCs w:val="20"/>
                <w:lang w:eastAsia="en-US"/>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5B615027" w14:textId="77777777" w:rsidR="00D23774" w:rsidRPr="00684400" w:rsidRDefault="00D23774" w:rsidP="00C168EE">
            <w:pPr>
              <w:rPr>
                <w:sz w:val="20"/>
                <w:szCs w:val="20"/>
                <w:lang w:eastAsia="en-US"/>
              </w:rPr>
            </w:pPr>
          </w:p>
        </w:tc>
      </w:tr>
      <w:tr w:rsidR="00D23774" w:rsidRPr="00684400" w14:paraId="4B1FF4EE"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033964A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Matsalur er þægilegur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7CEB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21E6C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9E1AE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587C0BBA"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9DAD4B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8DDA60B" w14:textId="77777777" w:rsidTr="00C168EE">
        <w:trPr>
          <w:trHeight w:val="233"/>
        </w:trPr>
        <w:tc>
          <w:tcPr>
            <w:tcW w:w="3119" w:type="dxa"/>
            <w:tcBorders>
              <w:top w:val="nil"/>
              <w:left w:val="nil"/>
              <w:bottom w:val="nil"/>
              <w:right w:val="single" w:sz="4" w:space="0" w:color="auto"/>
            </w:tcBorders>
            <w:shd w:val="clear" w:color="auto" w:fill="auto"/>
            <w:vAlign w:val="bottom"/>
            <w:hideMark/>
          </w:tcPr>
          <w:p w14:paraId="240436F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ríkir þægilegt andrúmsloft í matarhléi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4A4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351CE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A294D9"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F3514E3"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26F09F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C0F6B2F" w14:textId="77777777" w:rsidTr="00C168EE">
        <w:trPr>
          <w:trHeight w:val="312"/>
        </w:trPr>
        <w:tc>
          <w:tcPr>
            <w:tcW w:w="3119" w:type="dxa"/>
            <w:tcBorders>
              <w:top w:val="nil"/>
              <w:left w:val="nil"/>
              <w:bottom w:val="nil"/>
              <w:right w:val="single" w:sz="4" w:space="0" w:color="auto"/>
            </w:tcBorders>
            <w:shd w:val="clear" w:color="auto" w:fill="auto"/>
            <w:vAlign w:val="bottom"/>
            <w:hideMark/>
          </w:tcPr>
          <w:p w14:paraId="0A37A3A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 og kennsla fer ekki fram undir miklu álagi eða stressi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053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6B477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A10EA0"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DBACFAB"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2BD87C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8CCEAE1"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068FCE4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Kennslan er skipulögð</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67D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E4368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0C1B28"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487A7FA8"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E803DB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63062A6"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285B793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vinnufriður í kennslustundum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93F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4A169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50761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6AD034A3"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080545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1300692"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69455A5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Reglur skólans eru réttlátar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766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D243D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81C927"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C0EB79C"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BA6985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D6B4475"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3A78E04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Agakerfi skólans er réttlátt</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404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EEF11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A488AC"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D1C35F5"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E4EBB1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BE6AEE" w14:textId="77777777" w:rsidTr="00C168EE">
        <w:trPr>
          <w:trHeight w:val="60"/>
        </w:trPr>
        <w:tc>
          <w:tcPr>
            <w:tcW w:w="3119" w:type="dxa"/>
            <w:tcBorders>
              <w:top w:val="nil"/>
              <w:left w:val="nil"/>
              <w:bottom w:val="nil"/>
              <w:right w:val="single" w:sz="4" w:space="0" w:color="auto"/>
            </w:tcBorders>
            <w:shd w:val="clear" w:color="auto" w:fill="auto"/>
            <w:vAlign w:val="bottom"/>
          </w:tcPr>
          <w:p w14:paraId="372E08B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rætt  trúnaðarmál við umsjónarkennara minn</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D72D" w14:textId="77777777" w:rsidR="00D23774" w:rsidRPr="00684400" w:rsidRDefault="00D23774" w:rsidP="00C168EE">
            <w:pP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1BC7DE" w14:textId="77777777" w:rsidR="00D23774" w:rsidRPr="00684400" w:rsidRDefault="00D23774" w:rsidP="00C168EE">
            <w:pPr>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CF667E" w14:textId="77777777" w:rsidR="00D23774" w:rsidRPr="00684400" w:rsidRDefault="00D23774" w:rsidP="00C168EE">
            <w:pPr>
              <w:rPr>
                <w:sz w:val="20"/>
                <w:szCs w:val="20"/>
                <w:lang w:eastAsia="en-US"/>
              </w:rPr>
            </w:pP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389BB741" w14:textId="77777777" w:rsidR="00D23774" w:rsidRPr="00684400" w:rsidRDefault="00D23774" w:rsidP="00C168EE">
            <w:pPr>
              <w:rPr>
                <w:sz w:val="20"/>
                <w:szCs w:val="20"/>
                <w:lang w:eastAsia="en-US"/>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48D21D64" w14:textId="77777777" w:rsidR="00D23774" w:rsidRPr="00684400" w:rsidRDefault="00D23774" w:rsidP="00C168EE">
            <w:pPr>
              <w:rPr>
                <w:sz w:val="20"/>
                <w:szCs w:val="20"/>
                <w:lang w:eastAsia="en-US"/>
              </w:rPr>
            </w:pPr>
          </w:p>
        </w:tc>
      </w:tr>
      <w:tr w:rsidR="00D23774" w:rsidRPr="00684400" w14:paraId="55094DDC"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071911F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hjá skólahjúkrunarfræðingi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F57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CDF4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8E62BC"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F6EAC20"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3CE1BB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49E83B9" w14:textId="77777777" w:rsidTr="00C168EE">
        <w:trPr>
          <w:trHeight w:val="62"/>
        </w:trPr>
        <w:tc>
          <w:tcPr>
            <w:tcW w:w="3119" w:type="dxa"/>
            <w:tcBorders>
              <w:top w:val="nil"/>
              <w:left w:val="nil"/>
              <w:bottom w:val="nil"/>
              <w:right w:val="single" w:sz="4" w:space="0" w:color="auto"/>
            </w:tcBorders>
            <w:shd w:val="clear" w:color="auto" w:fill="auto"/>
            <w:vAlign w:val="bottom"/>
            <w:hideMark/>
          </w:tcPr>
          <w:p w14:paraId="60FCD4B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rætt  trúnaðarmál við skólahjúkrunarfræðing</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BB4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13BA6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E43461"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77BA310C"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3CF881F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5C7E97A" w14:textId="77777777" w:rsidTr="00C168EE">
        <w:trPr>
          <w:trHeight w:val="337"/>
        </w:trPr>
        <w:tc>
          <w:tcPr>
            <w:tcW w:w="3119" w:type="dxa"/>
            <w:tcBorders>
              <w:top w:val="nil"/>
              <w:left w:val="nil"/>
              <w:bottom w:val="nil"/>
              <w:right w:val="single" w:sz="4" w:space="0" w:color="auto"/>
            </w:tcBorders>
            <w:shd w:val="clear" w:color="auto" w:fill="auto"/>
            <w:vAlign w:val="bottom"/>
            <w:hideMark/>
          </w:tcPr>
          <w:p w14:paraId="7030236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hjá náms- og starfsráðgjafa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0B8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299C1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566BA9"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06D178D"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42D37F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BF96BF0" w14:textId="77777777" w:rsidTr="00C168EE">
        <w:trPr>
          <w:trHeight w:val="274"/>
        </w:trPr>
        <w:tc>
          <w:tcPr>
            <w:tcW w:w="3119" w:type="dxa"/>
            <w:tcBorders>
              <w:top w:val="nil"/>
              <w:left w:val="nil"/>
              <w:bottom w:val="nil"/>
              <w:right w:val="single" w:sz="4" w:space="0" w:color="auto"/>
            </w:tcBorders>
            <w:shd w:val="clear" w:color="auto" w:fill="auto"/>
            <w:vAlign w:val="bottom"/>
            <w:hideMark/>
          </w:tcPr>
          <w:p w14:paraId="0154A76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ræði trúnaðarmál við náms- og starfsráðgjafa.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786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65CF6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D35CE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BA0EDD4"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7D0AFE9" w14:textId="77777777" w:rsidR="00D23774" w:rsidRPr="00684400" w:rsidRDefault="00D23774" w:rsidP="00C168EE">
            <w:pPr>
              <w:rPr>
                <w:sz w:val="20"/>
                <w:szCs w:val="20"/>
                <w:lang w:eastAsia="en-US"/>
              </w:rPr>
            </w:pPr>
            <w:r w:rsidRPr="00684400">
              <w:rPr>
                <w:sz w:val="20"/>
                <w:szCs w:val="20"/>
                <w:lang w:eastAsia="en-US"/>
              </w:rPr>
              <w:t> </w:t>
            </w:r>
          </w:p>
        </w:tc>
      </w:tr>
    </w:tbl>
    <w:p w14:paraId="2AAEBE6A" w14:textId="77777777" w:rsidR="00D23774" w:rsidRPr="00B151BB" w:rsidRDefault="00D23774" w:rsidP="00D23774">
      <w:pPr>
        <w:rPr>
          <w:lang w:eastAsia="en-US"/>
        </w:rPr>
      </w:pPr>
    </w:p>
    <w:p w14:paraId="0CCBB576" w14:textId="77777777" w:rsidR="00D23774" w:rsidRDefault="00D23774" w:rsidP="00D23774">
      <w:pPr>
        <w:rPr>
          <w:lang w:eastAsia="en-US"/>
        </w:rPr>
      </w:pPr>
      <w:r w:rsidRPr="00B151BB">
        <w:rPr>
          <w:lang w:eastAsia="en-US"/>
        </w:rPr>
        <w:br w:type="page"/>
      </w:r>
    </w:p>
    <w:p w14:paraId="7DFD383F" w14:textId="77777777" w:rsidR="00D23774" w:rsidRPr="00B151BB" w:rsidRDefault="00D23774" w:rsidP="00D23774">
      <w:pPr>
        <w:pStyle w:val="Fyrirsgn3"/>
        <w:rPr>
          <w:lang w:eastAsia="en-US"/>
        </w:rPr>
      </w:pPr>
      <w:bookmarkStart w:id="517" w:name="_Toc405554639"/>
      <w:bookmarkStart w:id="518" w:name="_Toc504734247"/>
      <w:bookmarkStart w:id="519" w:name="_Toc30144598"/>
      <w:r w:rsidRPr="00B151BB">
        <w:lastRenderedPageBreak/>
        <w:t xml:space="preserve">Nemendur </w:t>
      </w:r>
      <w:r>
        <w:t xml:space="preserve">- </w:t>
      </w:r>
      <w:r w:rsidRPr="00B151BB">
        <w:t>Samskipti</w:t>
      </w:r>
      <w:bookmarkEnd w:id="517"/>
      <w:bookmarkEnd w:id="518"/>
      <w:bookmarkEnd w:id="519"/>
    </w:p>
    <w:tbl>
      <w:tblPr>
        <w:tblW w:w="8647" w:type="dxa"/>
        <w:tblInd w:w="70" w:type="dxa"/>
        <w:tblLayout w:type="fixed"/>
        <w:tblCellMar>
          <w:left w:w="70" w:type="dxa"/>
          <w:right w:w="70" w:type="dxa"/>
        </w:tblCellMar>
        <w:tblLook w:val="04A0" w:firstRow="1" w:lastRow="0" w:firstColumn="1" w:lastColumn="0" w:noHBand="0" w:noVBand="1"/>
      </w:tblPr>
      <w:tblGrid>
        <w:gridCol w:w="3402"/>
        <w:gridCol w:w="1134"/>
        <w:gridCol w:w="993"/>
        <w:gridCol w:w="992"/>
        <w:gridCol w:w="992"/>
        <w:gridCol w:w="1134"/>
      </w:tblGrid>
      <w:tr w:rsidR="00D23774" w:rsidRPr="00684400" w14:paraId="2EB8CB72" w14:textId="77777777" w:rsidTr="00C168EE">
        <w:trPr>
          <w:trHeight w:val="705"/>
        </w:trPr>
        <w:tc>
          <w:tcPr>
            <w:tcW w:w="3402" w:type="dxa"/>
            <w:tcBorders>
              <w:top w:val="nil"/>
              <w:left w:val="nil"/>
              <w:bottom w:val="nil"/>
              <w:right w:val="nil"/>
            </w:tcBorders>
            <w:shd w:val="clear" w:color="auto" w:fill="auto"/>
            <w:noWrap/>
            <w:vAlign w:val="bottom"/>
            <w:hideMark/>
          </w:tcPr>
          <w:p w14:paraId="7663B48E" w14:textId="77777777" w:rsidR="00D23774" w:rsidRPr="00684400" w:rsidRDefault="00D23774" w:rsidP="00C168EE">
            <w:pPr>
              <w:pStyle w:val="Mlsgreinlista"/>
              <w:ind w:left="2160"/>
              <w:jc w:val="center"/>
              <w:rPr>
                <w:sz w:val="20"/>
                <w:szCs w:val="20"/>
              </w:rPr>
            </w:pPr>
          </w:p>
        </w:tc>
        <w:tc>
          <w:tcPr>
            <w:tcW w:w="1134" w:type="dxa"/>
            <w:tcBorders>
              <w:top w:val="nil"/>
              <w:left w:val="nil"/>
              <w:bottom w:val="nil"/>
              <w:right w:val="nil"/>
            </w:tcBorders>
            <w:shd w:val="clear" w:color="auto" w:fill="auto"/>
            <w:vAlign w:val="bottom"/>
            <w:hideMark/>
          </w:tcPr>
          <w:p w14:paraId="6A12AC89"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993" w:type="dxa"/>
            <w:tcBorders>
              <w:top w:val="nil"/>
              <w:left w:val="nil"/>
              <w:bottom w:val="nil"/>
              <w:right w:val="nil"/>
            </w:tcBorders>
            <w:shd w:val="clear" w:color="auto" w:fill="auto"/>
            <w:vAlign w:val="bottom"/>
            <w:hideMark/>
          </w:tcPr>
          <w:p w14:paraId="6971F4D6"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992" w:type="dxa"/>
            <w:tcBorders>
              <w:top w:val="nil"/>
              <w:left w:val="nil"/>
              <w:bottom w:val="nil"/>
              <w:right w:val="nil"/>
            </w:tcBorders>
            <w:shd w:val="clear" w:color="auto" w:fill="auto"/>
            <w:noWrap/>
            <w:vAlign w:val="bottom"/>
            <w:hideMark/>
          </w:tcPr>
          <w:p w14:paraId="53CA9340"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992" w:type="dxa"/>
            <w:tcBorders>
              <w:top w:val="nil"/>
              <w:left w:val="nil"/>
              <w:bottom w:val="nil"/>
              <w:right w:val="nil"/>
            </w:tcBorders>
            <w:shd w:val="clear" w:color="auto" w:fill="auto"/>
            <w:vAlign w:val="bottom"/>
            <w:hideMark/>
          </w:tcPr>
          <w:p w14:paraId="1D7FF277"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50858E81"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3D1F25B4" w14:textId="77777777" w:rsidTr="00C168EE">
        <w:trPr>
          <w:trHeight w:val="255"/>
        </w:trPr>
        <w:tc>
          <w:tcPr>
            <w:tcW w:w="3402" w:type="dxa"/>
            <w:tcBorders>
              <w:top w:val="nil"/>
              <w:left w:val="nil"/>
              <w:bottom w:val="nil"/>
              <w:right w:val="nil"/>
            </w:tcBorders>
            <w:shd w:val="clear" w:color="auto" w:fill="auto"/>
            <w:noWrap/>
            <w:vAlign w:val="bottom"/>
            <w:hideMark/>
          </w:tcPr>
          <w:p w14:paraId="0261B36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Nemendum í mínum bekk líður vel saman</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1C5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2A5E55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5D1FF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9F1D6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3772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5469AC5" w14:textId="77777777" w:rsidTr="00C168EE">
        <w:trPr>
          <w:trHeight w:val="255"/>
        </w:trPr>
        <w:tc>
          <w:tcPr>
            <w:tcW w:w="3402" w:type="dxa"/>
            <w:tcBorders>
              <w:top w:val="nil"/>
              <w:left w:val="nil"/>
              <w:bottom w:val="nil"/>
              <w:right w:val="nil"/>
            </w:tcBorders>
            <w:shd w:val="clear" w:color="auto" w:fill="auto"/>
            <w:vAlign w:val="bottom"/>
            <w:hideMark/>
          </w:tcPr>
          <w:p w14:paraId="6EF6413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Okkur gengur vel að vinna saman í bekknum (t.d. í hópavinnu)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316246"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199422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04E07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23CCC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309A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0187FBA" w14:textId="77777777" w:rsidTr="00C168EE">
        <w:trPr>
          <w:trHeight w:val="255"/>
        </w:trPr>
        <w:tc>
          <w:tcPr>
            <w:tcW w:w="3402" w:type="dxa"/>
            <w:tcBorders>
              <w:top w:val="nil"/>
              <w:left w:val="nil"/>
              <w:bottom w:val="nil"/>
              <w:right w:val="nil"/>
            </w:tcBorders>
            <w:shd w:val="clear" w:color="auto" w:fill="auto"/>
            <w:noWrap/>
            <w:vAlign w:val="bottom"/>
            <w:hideMark/>
          </w:tcPr>
          <w:p w14:paraId="60AC538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Nemendur í bekknum hjálpast að (t.d. í verkefnavinnu)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0C50D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985D47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4D84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C5B2AF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8B03A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19A9F46" w14:textId="77777777" w:rsidTr="00C168EE">
        <w:trPr>
          <w:trHeight w:val="255"/>
        </w:trPr>
        <w:tc>
          <w:tcPr>
            <w:tcW w:w="3402" w:type="dxa"/>
            <w:tcBorders>
              <w:top w:val="nil"/>
              <w:left w:val="nil"/>
              <w:bottom w:val="nil"/>
              <w:right w:val="nil"/>
            </w:tcBorders>
            <w:shd w:val="clear" w:color="auto" w:fill="auto"/>
            <w:vAlign w:val="bottom"/>
            <w:hideMark/>
          </w:tcPr>
          <w:p w14:paraId="06E8DCC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Bekkjarfélagarnir hjálpast að þegar vandamál koma upp</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6AD92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41A31C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F422A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E2B44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2A6CB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79FE690" w14:textId="77777777" w:rsidTr="00C168EE">
        <w:trPr>
          <w:trHeight w:val="255"/>
        </w:trPr>
        <w:tc>
          <w:tcPr>
            <w:tcW w:w="3402" w:type="dxa"/>
            <w:tcBorders>
              <w:top w:val="nil"/>
              <w:left w:val="nil"/>
              <w:bottom w:val="nil"/>
              <w:right w:val="nil"/>
            </w:tcBorders>
            <w:shd w:val="clear" w:color="auto" w:fill="auto"/>
            <w:noWrap/>
            <w:vAlign w:val="bottom"/>
            <w:hideMark/>
          </w:tcPr>
          <w:p w14:paraId="43DD09A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Nemendur skakka leikinn ef nemandi verður undir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C7777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C3E4A5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B619E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0DC01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8FEDB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0F38B56" w14:textId="77777777" w:rsidTr="00C168EE">
        <w:trPr>
          <w:trHeight w:val="510"/>
        </w:trPr>
        <w:tc>
          <w:tcPr>
            <w:tcW w:w="3402" w:type="dxa"/>
            <w:tcBorders>
              <w:top w:val="nil"/>
              <w:left w:val="nil"/>
              <w:bottom w:val="nil"/>
              <w:right w:val="nil"/>
            </w:tcBorders>
            <w:shd w:val="clear" w:color="auto" w:fill="auto"/>
            <w:vAlign w:val="bottom"/>
            <w:hideMark/>
          </w:tcPr>
          <w:p w14:paraId="2C5D150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Bekkjafélagarnir skipta sér markvisst a</w:t>
            </w:r>
            <w:r>
              <w:rPr>
                <w:sz w:val="20"/>
                <w:szCs w:val="20"/>
                <w:lang w:eastAsia="en-US"/>
              </w:rPr>
              <w:t>f</w:t>
            </w:r>
            <w:r w:rsidRPr="00684400">
              <w:rPr>
                <w:sz w:val="20"/>
                <w:szCs w:val="20"/>
                <w:lang w:eastAsia="en-US"/>
              </w:rPr>
              <w:t xml:space="preserve"> og segja frá ef einhver verður fyrir einelti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FC8AE8"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869A63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19A3A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A92A0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ECE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01B8D0E" w14:textId="77777777" w:rsidTr="00C168EE">
        <w:trPr>
          <w:trHeight w:val="93"/>
        </w:trPr>
        <w:tc>
          <w:tcPr>
            <w:tcW w:w="3402" w:type="dxa"/>
            <w:tcBorders>
              <w:top w:val="nil"/>
              <w:left w:val="nil"/>
              <w:bottom w:val="nil"/>
              <w:right w:val="nil"/>
            </w:tcBorders>
            <w:shd w:val="clear" w:color="auto" w:fill="auto"/>
            <w:vAlign w:val="bottom"/>
            <w:hideMark/>
          </w:tcPr>
          <w:p w14:paraId="5A35281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á fleiri en einn góðan vin/fleiri en eina góða  vinkonu í skólanum sem ég get leitað til</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4F45D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036C98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DF29D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562F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62386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09582D4" w14:textId="77777777" w:rsidTr="00C168EE">
        <w:trPr>
          <w:trHeight w:val="255"/>
        </w:trPr>
        <w:tc>
          <w:tcPr>
            <w:tcW w:w="3402" w:type="dxa"/>
            <w:tcBorders>
              <w:top w:val="nil"/>
              <w:left w:val="nil"/>
              <w:bottom w:val="nil"/>
              <w:right w:val="nil"/>
            </w:tcBorders>
            <w:shd w:val="clear" w:color="auto" w:fill="auto"/>
            <w:noWrap/>
            <w:vAlign w:val="bottom"/>
            <w:hideMark/>
          </w:tcPr>
          <w:p w14:paraId="4BFF3BA9"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Skólafélagarnir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A0999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131DFF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B09D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6431A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D28DC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A9B3C15" w14:textId="77777777" w:rsidTr="00C168EE">
        <w:trPr>
          <w:trHeight w:val="250"/>
        </w:trPr>
        <w:tc>
          <w:tcPr>
            <w:tcW w:w="3402" w:type="dxa"/>
            <w:tcBorders>
              <w:top w:val="nil"/>
              <w:left w:val="nil"/>
              <w:bottom w:val="nil"/>
              <w:right w:val="nil"/>
            </w:tcBorders>
            <w:shd w:val="clear" w:color="auto" w:fill="auto"/>
            <w:noWrap/>
            <w:vAlign w:val="bottom"/>
            <w:hideMark/>
          </w:tcPr>
          <w:p w14:paraId="52C8C4B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Kennararnir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2EDE0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0083B3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D5495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6B283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F33DE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2A80E9" w14:textId="77777777" w:rsidTr="00C168EE">
        <w:trPr>
          <w:trHeight w:val="255"/>
        </w:trPr>
        <w:tc>
          <w:tcPr>
            <w:tcW w:w="3402" w:type="dxa"/>
            <w:tcBorders>
              <w:top w:val="nil"/>
              <w:left w:val="nil"/>
              <w:bottom w:val="nil"/>
              <w:right w:val="nil"/>
            </w:tcBorders>
            <w:shd w:val="clear" w:color="auto" w:fill="auto"/>
            <w:noWrap/>
            <w:vAlign w:val="bottom"/>
            <w:hideMark/>
          </w:tcPr>
          <w:p w14:paraId="405CD80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Kennararnir umgangast okkur á réttlátan hátt</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D9768A"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5A563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F970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8109A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C5B6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5AC9B64" w14:textId="77777777" w:rsidTr="00C168EE">
        <w:trPr>
          <w:trHeight w:val="60"/>
        </w:trPr>
        <w:tc>
          <w:tcPr>
            <w:tcW w:w="3402" w:type="dxa"/>
            <w:tcBorders>
              <w:top w:val="nil"/>
              <w:left w:val="nil"/>
              <w:bottom w:val="nil"/>
              <w:right w:val="nil"/>
            </w:tcBorders>
            <w:shd w:val="clear" w:color="auto" w:fill="auto"/>
            <w:noWrap/>
            <w:vAlign w:val="bottom"/>
            <w:hideMark/>
          </w:tcPr>
          <w:p w14:paraId="7AA0615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Flestum kennurum er umhugað um að okkur líði vel</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C2C8E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CA31E3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CAF00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74AC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ABC4D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4B10C1C" w14:textId="77777777" w:rsidTr="00C168EE">
        <w:trPr>
          <w:trHeight w:val="255"/>
        </w:trPr>
        <w:tc>
          <w:tcPr>
            <w:tcW w:w="3402" w:type="dxa"/>
            <w:tcBorders>
              <w:top w:val="nil"/>
              <w:left w:val="nil"/>
              <w:bottom w:val="nil"/>
              <w:right w:val="nil"/>
            </w:tcBorders>
            <w:shd w:val="clear" w:color="auto" w:fill="auto"/>
            <w:noWrap/>
            <w:vAlign w:val="bottom"/>
            <w:hideMark/>
          </w:tcPr>
          <w:p w14:paraId="29D239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kennarar eru vingjarnlegir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EB11A3"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510555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683C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1A762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33C8F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763C07" w14:textId="77777777" w:rsidTr="00C168EE">
        <w:trPr>
          <w:trHeight w:val="255"/>
        </w:trPr>
        <w:tc>
          <w:tcPr>
            <w:tcW w:w="3402" w:type="dxa"/>
            <w:tcBorders>
              <w:top w:val="nil"/>
              <w:left w:val="nil"/>
              <w:bottom w:val="nil"/>
              <w:right w:val="nil"/>
            </w:tcBorders>
            <w:shd w:val="clear" w:color="auto" w:fill="auto"/>
            <w:noWrap/>
            <w:vAlign w:val="bottom"/>
            <w:hideMark/>
          </w:tcPr>
          <w:p w14:paraId="272A755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Aðrir starfsmenn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E4B5B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B1D0EC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CC5FC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22DD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24F92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5863588" w14:textId="77777777" w:rsidTr="00C168EE">
        <w:trPr>
          <w:trHeight w:val="443"/>
        </w:trPr>
        <w:tc>
          <w:tcPr>
            <w:tcW w:w="3402" w:type="dxa"/>
            <w:tcBorders>
              <w:top w:val="nil"/>
              <w:left w:val="nil"/>
              <w:bottom w:val="nil"/>
              <w:right w:val="nil"/>
            </w:tcBorders>
            <w:shd w:val="clear" w:color="auto" w:fill="auto"/>
            <w:noWrap/>
            <w:vAlign w:val="bottom"/>
            <w:hideMark/>
          </w:tcPr>
          <w:p w14:paraId="53E9DEF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Aðrir starfsmenn umgangast okkur á réttlátan hátt</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1B7E79"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FCFD28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B83F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18FA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4141C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7F2DF88" w14:textId="77777777" w:rsidTr="00C168EE">
        <w:trPr>
          <w:trHeight w:val="325"/>
        </w:trPr>
        <w:tc>
          <w:tcPr>
            <w:tcW w:w="3402" w:type="dxa"/>
            <w:tcBorders>
              <w:top w:val="nil"/>
              <w:left w:val="nil"/>
              <w:bottom w:val="nil"/>
              <w:right w:val="nil"/>
            </w:tcBorders>
            <w:shd w:val="clear" w:color="auto" w:fill="auto"/>
            <w:vAlign w:val="bottom"/>
            <w:hideMark/>
          </w:tcPr>
          <w:p w14:paraId="28C07701"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sameiginlegri niðurstöðu með öðrum starfsmönnum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A2179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770A8F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80FF2B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DF132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F5DE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7D80395" w14:textId="77777777" w:rsidTr="00C168EE">
        <w:trPr>
          <w:trHeight w:val="433"/>
        </w:trPr>
        <w:tc>
          <w:tcPr>
            <w:tcW w:w="3402" w:type="dxa"/>
            <w:tcBorders>
              <w:top w:val="nil"/>
              <w:left w:val="nil"/>
              <w:bottom w:val="nil"/>
              <w:right w:val="nil"/>
            </w:tcBorders>
            <w:shd w:val="clear" w:color="auto" w:fill="auto"/>
            <w:vAlign w:val="bottom"/>
            <w:hideMark/>
          </w:tcPr>
          <w:p w14:paraId="2B76321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starfsmenn hafa áhuga á að vita hvernig manni líður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6D1D82"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511ED0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BFEA0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830F3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BEC6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2C8FF44" w14:textId="77777777" w:rsidTr="00C168EE">
        <w:trPr>
          <w:trHeight w:val="60"/>
        </w:trPr>
        <w:tc>
          <w:tcPr>
            <w:tcW w:w="3402" w:type="dxa"/>
            <w:tcBorders>
              <w:top w:val="nil"/>
              <w:left w:val="nil"/>
              <w:bottom w:val="nil"/>
              <w:right w:val="nil"/>
            </w:tcBorders>
            <w:shd w:val="clear" w:color="auto" w:fill="auto"/>
            <w:vAlign w:val="bottom"/>
            <w:hideMark/>
          </w:tcPr>
          <w:p w14:paraId="250E236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starfsmenn eru vingjarnlegir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70E9B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8C27C9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831F99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417F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D2D883" w14:textId="77777777" w:rsidR="00D23774" w:rsidRPr="00684400" w:rsidRDefault="00D23774" w:rsidP="00C168EE">
            <w:pPr>
              <w:rPr>
                <w:sz w:val="20"/>
                <w:szCs w:val="20"/>
                <w:lang w:eastAsia="en-US"/>
              </w:rPr>
            </w:pPr>
            <w:r w:rsidRPr="00684400">
              <w:rPr>
                <w:sz w:val="20"/>
                <w:szCs w:val="20"/>
                <w:lang w:eastAsia="en-US"/>
              </w:rPr>
              <w:t> </w:t>
            </w:r>
          </w:p>
        </w:tc>
      </w:tr>
    </w:tbl>
    <w:p w14:paraId="23F5C034" w14:textId="77777777" w:rsidR="00D23774" w:rsidRDefault="00D23774" w:rsidP="00D23774">
      <w:pPr>
        <w:rPr>
          <w:lang w:eastAsia="en-US"/>
        </w:rPr>
      </w:pPr>
      <w:r w:rsidRPr="00B151BB">
        <w:rPr>
          <w:lang w:eastAsia="en-US"/>
        </w:rPr>
        <w:t xml:space="preserve"> </w:t>
      </w:r>
      <w:r w:rsidRPr="00B151BB">
        <w:rPr>
          <w:lang w:eastAsia="en-US"/>
        </w:rPr>
        <w:br w:type="page"/>
      </w:r>
    </w:p>
    <w:p w14:paraId="25DB3EF8" w14:textId="77777777" w:rsidR="00D23774" w:rsidRDefault="00D23774" w:rsidP="00D23774">
      <w:pPr>
        <w:pStyle w:val="Fyrirsgn3"/>
      </w:pPr>
      <w:bookmarkStart w:id="520" w:name="_Toc405554640"/>
      <w:bookmarkStart w:id="521" w:name="_Toc504734248"/>
      <w:bookmarkStart w:id="522" w:name="_Toc30144599"/>
      <w:r w:rsidRPr="00B151BB">
        <w:lastRenderedPageBreak/>
        <w:t xml:space="preserve">Nemendur </w:t>
      </w:r>
      <w:r>
        <w:t xml:space="preserve">– </w:t>
      </w:r>
      <w:r w:rsidRPr="00B151BB">
        <w:t>Ábyrgð</w:t>
      </w:r>
      <w:bookmarkEnd w:id="520"/>
      <w:bookmarkEnd w:id="521"/>
      <w:bookmarkEnd w:id="522"/>
    </w:p>
    <w:p w14:paraId="670B6CC9" w14:textId="77777777" w:rsidR="00D23774" w:rsidRPr="00716C4F" w:rsidRDefault="00D23774" w:rsidP="00D23774">
      <w:pPr>
        <w:pStyle w:val="0-Meginml"/>
      </w:pPr>
    </w:p>
    <w:tbl>
      <w:tblPr>
        <w:tblW w:w="9214" w:type="dxa"/>
        <w:tblInd w:w="70" w:type="dxa"/>
        <w:tblCellMar>
          <w:left w:w="70" w:type="dxa"/>
          <w:right w:w="70" w:type="dxa"/>
        </w:tblCellMar>
        <w:tblLook w:val="04A0" w:firstRow="1" w:lastRow="0" w:firstColumn="1" w:lastColumn="0" w:noHBand="0" w:noVBand="1"/>
      </w:tblPr>
      <w:tblGrid>
        <w:gridCol w:w="3402"/>
        <w:gridCol w:w="1276"/>
        <w:gridCol w:w="1134"/>
        <w:gridCol w:w="1134"/>
        <w:gridCol w:w="1134"/>
        <w:gridCol w:w="1134"/>
      </w:tblGrid>
      <w:tr w:rsidR="00D23774" w:rsidRPr="00684400" w14:paraId="0D245BCC" w14:textId="77777777" w:rsidTr="00C168EE">
        <w:trPr>
          <w:trHeight w:val="437"/>
        </w:trPr>
        <w:tc>
          <w:tcPr>
            <w:tcW w:w="3402" w:type="dxa"/>
            <w:tcBorders>
              <w:top w:val="nil"/>
              <w:left w:val="nil"/>
              <w:bottom w:val="nil"/>
              <w:right w:val="nil"/>
            </w:tcBorders>
            <w:shd w:val="clear" w:color="auto" w:fill="auto"/>
            <w:noWrap/>
            <w:hideMark/>
          </w:tcPr>
          <w:p w14:paraId="3C5939CE" w14:textId="77777777" w:rsidR="00D23774" w:rsidRPr="00684400" w:rsidRDefault="00D23774" w:rsidP="00C168EE">
            <w:pPr>
              <w:pStyle w:val="Mlsgreinlista"/>
              <w:ind w:left="2160"/>
              <w:jc w:val="center"/>
              <w:rPr>
                <w:sz w:val="20"/>
                <w:szCs w:val="20"/>
              </w:rPr>
            </w:pPr>
          </w:p>
        </w:tc>
        <w:tc>
          <w:tcPr>
            <w:tcW w:w="1276" w:type="dxa"/>
            <w:tcBorders>
              <w:top w:val="nil"/>
              <w:left w:val="nil"/>
              <w:bottom w:val="nil"/>
              <w:right w:val="nil"/>
            </w:tcBorders>
            <w:shd w:val="clear" w:color="auto" w:fill="auto"/>
            <w:vAlign w:val="bottom"/>
            <w:hideMark/>
          </w:tcPr>
          <w:p w14:paraId="460B650F"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1134" w:type="dxa"/>
            <w:tcBorders>
              <w:top w:val="nil"/>
              <w:left w:val="nil"/>
              <w:bottom w:val="nil"/>
              <w:right w:val="nil"/>
            </w:tcBorders>
            <w:shd w:val="clear" w:color="auto" w:fill="auto"/>
            <w:vAlign w:val="bottom"/>
            <w:hideMark/>
          </w:tcPr>
          <w:p w14:paraId="3E30C664"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1134" w:type="dxa"/>
            <w:tcBorders>
              <w:top w:val="nil"/>
              <w:left w:val="nil"/>
              <w:bottom w:val="nil"/>
              <w:right w:val="nil"/>
            </w:tcBorders>
            <w:shd w:val="clear" w:color="auto" w:fill="auto"/>
            <w:noWrap/>
            <w:vAlign w:val="bottom"/>
            <w:hideMark/>
          </w:tcPr>
          <w:p w14:paraId="7037D147"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286480AA"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32A8B494"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71029F8C" w14:textId="77777777" w:rsidTr="00C168EE">
        <w:trPr>
          <w:trHeight w:val="255"/>
        </w:trPr>
        <w:tc>
          <w:tcPr>
            <w:tcW w:w="3402" w:type="dxa"/>
            <w:tcBorders>
              <w:top w:val="nil"/>
              <w:left w:val="nil"/>
              <w:bottom w:val="nil"/>
              <w:right w:val="nil"/>
            </w:tcBorders>
            <w:shd w:val="clear" w:color="auto" w:fill="auto"/>
            <w:noWrap/>
            <w:vAlign w:val="bottom"/>
            <w:hideMark/>
          </w:tcPr>
          <w:p w14:paraId="46E2664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Foreldrum mínum er umhugað um skólagöngu mína og skipta sér af</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31A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CF52D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AA02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2D221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8283A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B6DAF77" w14:textId="77777777" w:rsidTr="00C168EE">
        <w:trPr>
          <w:trHeight w:val="255"/>
        </w:trPr>
        <w:tc>
          <w:tcPr>
            <w:tcW w:w="3402" w:type="dxa"/>
            <w:tcBorders>
              <w:top w:val="nil"/>
              <w:left w:val="nil"/>
              <w:bottom w:val="nil"/>
              <w:right w:val="nil"/>
            </w:tcBorders>
            <w:shd w:val="clear" w:color="auto" w:fill="auto"/>
            <w:noWrap/>
            <w:vAlign w:val="bottom"/>
            <w:hideMark/>
          </w:tcPr>
          <w:p w14:paraId="0CAFA916"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meta mikils að mér gangi vel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F661C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1A5E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17230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A7AAA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4A536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5199D8C" w14:textId="77777777" w:rsidTr="00C168EE">
        <w:trPr>
          <w:trHeight w:val="255"/>
        </w:trPr>
        <w:tc>
          <w:tcPr>
            <w:tcW w:w="3402" w:type="dxa"/>
            <w:tcBorders>
              <w:top w:val="nil"/>
              <w:left w:val="nil"/>
              <w:bottom w:val="nil"/>
              <w:right w:val="nil"/>
            </w:tcBorders>
            <w:shd w:val="clear" w:color="auto" w:fill="auto"/>
            <w:noWrap/>
            <w:vAlign w:val="bottom"/>
            <w:hideMark/>
          </w:tcPr>
          <w:p w14:paraId="19F1526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hvetja mig svo að mér gangi betur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F3220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6CE32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3E22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17E3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C515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32676AD" w14:textId="77777777" w:rsidTr="00C168EE">
        <w:trPr>
          <w:trHeight w:val="255"/>
        </w:trPr>
        <w:tc>
          <w:tcPr>
            <w:tcW w:w="3402" w:type="dxa"/>
            <w:tcBorders>
              <w:top w:val="nil"/>
              <w:left w:val="nil"/>
              <w:bottom w:val="nil"/>
              <w:right w:val="nil"/>
            </w:tcBorders>
            <w:shd w:val="clear" w:color="auto" w:fill="auto"/>
            <w:noWrap/>
            <w:vAlign w:val="bottom"/>
            <w:hideMark/>
          </w:tcPr>
          <w:p w14:paraId="32BDDFA6"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aðstoða mig við heimanámið</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939AA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8869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5F8D5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BF32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04330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675E6A8" w14:textId="77777777" w:rsidTr="00C168EE">
        <w:trPr>
          <w:trHeight w:val="255"/>
        </w:trPr>
        <w:tc>
          <w:tcPr>
            <w:tcW w:w="3402" w:type="dxa"/>
            <w:tcBorders>
              <w:top w:val="nil"/>
              <w:left w:val="nil"/>
              <w:bottom w:val="nil"/>
              <w:right w:val="nil"/>
            </w:tcBorders>
            <w:shd w:val="clear" w:color="auto" w:fill="auto"/>
            <w:noWrap/>
            <w:vAlign w:val="bottom"/>
            <w:hideMark/>
          </w:tcPr>
          <w:p w14:paraId="45A38A3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aðstoða mig ef upp koma vandamál sem tengjast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FB134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1EC7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DE5B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67992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A6A1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257D8B0" w14:textId="77777777" w:rsidTr="00C168EE">
        <w:trPr>
          <w:trHeight w:val="255"/>
        </w:trPr>
        <w:tc>
          <w:tcPr>
            <w:tcW w:w="3402" w:type="dxa"/>
            <w:tcBorders>
              <w:top w:val="nil"/>
              <w:left w:val="nil"/>
              <w:bottom w:val="nil"/>
              <w:right w:val="nil"/>
            </w:tcBorders>
            <w:shd w:val="clear" w:color="auto" w:fill="auto"/>
            <w:noWrap/>
            <w:vAlign w:val="bottom"/>
            <w:hideMark/>
          </w:tcPr>
          <w:p w14:paraId="741E61C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eru fúsir að setja sig í samband við skólann og kennarana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9998E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AF9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93B1A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3D01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234D4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89C4312" w14:textId="77777777" w:rsidTr="00C168EE">
        <w:trPr>
          <w:trHeight w:val="255"/>
        </w:trPr>
        <w:tc>
          <w:tcPr>
            <w:tcW w:w="3402" w:type="dxa"/>
            <w:tcBorders>
              <w:top w:val="nil"/>
              <w:left w:val="nil"/>
              <w:bottom w:val="nil"/>
              <w:right w:val="nil"/>
            </w:tcBorders>
            <w:shd w:val="clear" w:color="auto" w:fill="auto"/>
            <w:noWrap/>
            <w:vAlign w:val="bottom"/>
            <w:hideMark/>
          </w:tcPr>
          <w:p w14:paraId="7F20872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fengið aðstoð annarra en foreldra við heimanám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ED5A8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B7C8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8D616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ECE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AA26B7" w14:textId="77777777" w:rsidR="00D23774" w:rsidRPr="00684400" w:rsidRDefault="00D23774" w:rsidP="00C168EE">
            <w:pPr>
              <w:rPr>
                <w:sz w:val="20"/>
                <w:szCs w:val="20"/>
                <w:lang w:eastAsia="en-US"/>
              </w:rPr>
            </w:pPr>
            <w:r w:rsidRPr="00684400">
              <w:rPr>
                <w:sz w:val="20"/>
                <w:szCs w:val="20"/>
                <w:lang w:eastAsia="en-US"/>
              </w:rPr>
              <w:t> </w:t>
            </w:r>
          </w:p>
        </w:tc>
      </w:tr>
    </w:tbl>
    <w:p w14:paraId="1DC60ED7" w14:textId="77777777" w:rsidR="00D23774" w:rsidRPr="00684400" w:rsidRDefault="00D23774" w:rsidP="00D23774">
      <w:pPr>
        <w:rPr>
          <w:sz w:val="20"/>
          <w:szCs w:val="20"/>
          <w:lang w:eastAsia="en-US"/>
        </w:rPr>
      </w:pPr>
      <w:r w:rsidRPr="00684400">
        <w:rPr>
          <w:sz w:val="20"/>
          <w:szCs w:val="20"/>
          <w:lang w:eastAsia="en-US"/>
        </w:rPr>
        <w:t xml:space="preserve"> </w:t>
      </w:r>
    </w:p>
    <w:p w14:paraId="523406FA" w14:textId="77777777" w:rsidR="00D23774" w:rsidRDefault="00D23774" w:rsidP="00D23774">
      <w:pPr>
        <w:rPr>
          <w:lang w:eastAsia="en-US"/>
        </w:rPr>
      </w:pPr>
      <w:r w:rsidRPr="00B151BB">
        <w:rPr>
          <w:lang w:eastAsia="en-US"/>
        </w:rPr>
        <w:br w:type="page"/>
      </w:r>
    </w:p>
    <w:p w14:paraId="30FC797E" w14:textId="77777777" w:rsidR="00D23774" w:rsidRPr="00B151BB" w:rsidRDefault="00D23774" w:rsidP="00D23774">
      <w:pPr>
        <w:pStyle w:val="Fyrirsgn3"/>
        <w:rPr>
          <w:lang w:eastAsia="en-US"/>
        </w:rPr>
      </w:pPr>
      <w:bookmarkStart w:id="523" w:name="_Toc405554641"/>
      <w:bookmarkStart w:id="524" w:name="_Toc504734249"/>
      <w:bookmarkStart w:id="525" w:name="_Toc30144600"/>
      <w:r w:rsidRPr="00B81948">
        <w:lastRenderedPageBreak/>
        <w:t xml:space="preserve">Nemendur </w:t>
      </w:r>
      <w:r>
        <w:t xml:space="preserve">- </w:t>
      </w:r>
      <w:r w:rsidRPr="00B151BB">
        <w:t>Nám og námsaðstoð</w:t>
      </w:r>
      <w:bookmarkEnd w:id="523"/>
      <w:bookmarkEnd w:id="524"/>
      <w:bookmarkEnd w:id="525"/>
    </w:p>
    <w:tbl>
      <w:tblPr>
        <w:tblW w:w="9214" w:type="dxa"/>
        <w:tblInd w:w="70" w:type="dxa"/>
        <w:tblCellMar>
          <w:left w:w="70" w:type="dxa"/>
          <w:right w:w="70" w:type="dxa"/>
        </w:tblCellMar>
        <w:tblLook w:val="04A0" w:firstRow="1" w:lastRow="0" w:firstColumn="1" w:lastColumn="0" w:noHBand="0" w:noVBand="1"/>
      </w:tblPr>
      <w:tblGrid>
        <w:gridCol w:w="3402"/>
        <w:gridCol w:w="1276"/>
        <w:gridCol w:w="1134"/>
        <w:gridCol w:w="1134"/>
        <w:gridCol w:w="1134"/>
        <w:gridCol w:w="1134"/>
      </w:tblGrid>
      <w:tr w:rsidR="00D23774" w:rsidRPr="00684400" w14:paraId="5092D03A" w14:textId="77777777" w:rsidTr="00C168EE">
        <w:trPr>
          <w:trHeight w:val="795"/>
        </w:trPr>
        <w:tc>
          <w:tcPr>
            <w:tcW w:w="3402" w:type="dxa"/>
            <w:tcBorders>
              <w:top w:val="nil"/>
              <w:left w:val="nil"/>
              <w:bottom w:val="nil"/>
              <w:right w:val="nil"/>
            </w:tcBorders>
            <w:shd w:val="clear" w:color="auto" w:fill="auto"/>
            <w:noWrap/>
            <w:vAlign w:val="bottom"/>
            <w:hideMark/>
          </w:tcPr>
          <w:p w14:paraId="60CD93FD" w14:textId="77777777" w:rsidR="00D23774" w:rsidRPr="00684400" w:rsidRDefault="00D23774" w:rsidP="00C168EE">
            <w:pPr>
              <w:pStyle w:val="Mlsgreinlista"/>
              <w:ind w:left="2160"/>
              <w:jc w:val="center"/>
              <w:rPr>
                <w:sz w:val="20"/>
                <w:szCs w:val="20"/>
              </w:rPr>
            </w:pPr>
          </w:p>
        </w:tc>
        <w:tc>
          <w:tcPr>
            <w:tcW w:w="1276" w:type="dxa"/>
            <w:tcBorders>
              <w:top w:val="nil"/>
              <w:left w:val="nil"/>
              <w:bottom w:val="nil"/>
              <w:right w:val="nil"/>
            </w:tcBorders>
            <w:shd w:val="clear" w:color="auto" w:fill="auto"/>
            <w:vAlign w:val="bottom"/>
            <w:hideMark/>
          </w:tcPr>
          <w:p w14:paraId="49B33A1C"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1134" w:type="dxa"/>
            <w:tcBorders>
              <w:top w:val="nil"/>
              <w:left w:val="nil"/>
              <w:bottom w:val="nil"/>
              <w:right w:val="nil"/>
            </w:tcBorders>
            <w:shd w:val="clear" w:color="auto" w:fill="auto"/>
            <w:vAlign w:val="bottom"/>
            <w:hideMark/>
          </w:tcPr>
          <w:p w14:paraId="7BC91EE8"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1134" w:type="dxa"/>
            <w:tcBorders>
              <w:top w:val="nil"/>
              <w:left w:val="nil"/>
              <w:bottom w:val="nil"/>
              <w:right w:val="nil"/>
            </w:tcBorders>
            <w:shd w:val="clear" w:color="auto" w:fill="auto"/>
            <w:noWrap/>
            <w:vAlign w:val="bottom"/>
            <w:hideMark/>
          </w:tcPr>
          <w:p w14:paraId="6DB3A935"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206F4B12"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689FABE8"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0CBFD18C" w14:textId="77777777" w:rsidTr="00C168EE">
        <w:trPr>
          <w:trHeight w:val="255"/>
        </w:trPr>
        <w:tc>
          <w:tcPr>
            <w:tcW w:w="3402" w:type="dxa"/>
            <w:tcBorders>
              <w:top w:val="nil"/>
              <w:left w:val="nil"/>
              <w:bottom w:val="nil"/>
              <w:right w:val="nil"/>
            </w:tcBorders>
            <w:shd w:val="clear" w:color="auto" w:fill="auto"/>
            <w:noWrap/>
            <w:vAlign w:val="bottom"/>
            <w:hideMark/>
          </w:tcPr>
          <w:p w14:paraId="2B4B1EF5" w14:textId="77777777" w:rsidR="00D23774" w:rsidRPr="00684400" w:rsidRDefault="00D23774" w:rsidP="00C168EE">
            <w:pPr>
              <w:spacing w:after="60" w:afterAutospacing="0"/>
              <w:jc w:val="left"/>
              <w:rPr>
                <w:sz w:val="20"/>
                <w:szCs w:val="20"/>
                <w:lang w:eastAsia="en-US"/>
              </w:rPr>
            </w:pPr>
            <w:r w:rsidRPr="00684400">
              <w:rPr>
                <w:sz w:val="20"/>
                <w:szCs w:val="20"/>
                <w:lang w:eastAsia="en-US"/>
              </w:rPr>
              <w:t>Það sem ég geri í skólanum er metið að verðleikum</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675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5C08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CEB52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0953B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DD818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F06296A" w14:textId="77777777" w:rsidTr="00C168EE">
        <w:trPr>
          <w:trHeight w:val="255"/>
        </w:trPr>
        <w:tc>
          <w:tcPr>
            <w:tcW w:w="3402" w:type="dxa"/>
            <w:tcBorders>
              <w:top w:val="nil"/>
              <w:left w:val="nil"/>
              <w:bottom w:val="nil"/>
              <w:right w:val="nil"/>
            </w:tcBorders>
            <w:shd w:val="clear" w:color="auto" w:fill="auto"/>
            <w:noWrap/>
            <w:vAlign w:val="bottom"/>
            <w:hideMark/>
          </w:tcPr>
          <w:p w14:paraId="35D69ABD"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er metin</w:t>
            </w:r>
            <w:r>
              <w:rPr>
                <w:sz w:val="20"/>
                <w:szCs w:val="20"/>
                <w:lang w:eastAsia="en-US"/>
              </w:rPr>
              <w:t>/n</w:t>
            </w:r>
            <w:r w:rsidRPr="00684400">
              <w:rPr>
                <w:sz w:val="20"/>
                <w:szCs w:val="20"/>
                <w:lang w:eastAsia="en-US"/>
              </w:rPr>
              <w:t xml:space="preserve"> að verðleikum í skólanum sem persóna/einstaklingur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FB04F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F9B24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38F2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C1FE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5ED45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DE0E27C" w14:textId="77777777" w:rsidTr="00C168EE">
        <w:trPr>
          <w:trHeight w:val="255"/>
        </w:trPr>
        <w:tc>
          <w:tcPr>
            <w:tcW w:w="3402" w:type="dxa"/>
            <w:tcBorders>
              <w:top w:val="nil"/>
              <w:left w:val="nil"/>
              <w:bottom w:val="nil"/>
              <w:right w:val="nil"/>
            </w:tcBorders>
            <w:shd w:val="clear" w:color="auto" w:fill="auto"/>
            <w:noWrap/>
            <w:vAlign w:val="bottom"/>
            <w:hideMark/>
          </w:tcPr>
          <w:p w14:paraId="1A6F8660"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Kennararnir hvetja mig til að segja hvað mér finnst/leggja orð í belg</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82D39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FB081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3215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D2FA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E19A1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7A8EBA2" w14:textId="77777777" w:rsidTr="00C168EE">
        <w:trPr>
          <w:trHeight w:val="255"/>
        </w:trPr>
        <w:tc>
          <w:tcPr>
            <w:tcW w:w="3402" w:type="dxa"/>
            <w:tcBorders>
              <w:top w:val="nil"/>
              <w:left w:val="nil"/>
              <w:bottom w:val="nil"/>
              <w:right w:val="nil"/>
            </w:tcBorders>
            <w:shd w:val="clear" w:color="auto" w:fill="auto"/>
            <w:noWrap/>
            <w:vAlign w:val="bottom"/>
            <w:hideMark/>
          </w:tcPr>
          <w:p w14:paraId="575D7421" w14:textId="77777777" w:rsidR="00D23774" w:rsidRPr="00684400" w:rsidRDefault="00D23774" w:rsidP="00C168EE">
            <w:pPr>
              <w:spacing w:after="60" w:afterAutospacing="0"/>
              <w:jc w:val="left"/>
              <w:rPr>
                <w:sz w:val="20"/>
                <w:szCs w:val="20"/>
                <w:lang w:eastAsia="en-US"/>
              </w:rPr>
            </w:pPr>
            <w:r w:rsidRPr="00684400">
              <w:rPr>
                <w:sz w:val="20"/>
                <w:szCs w:val="20"/>
                <w:lang w:eastAsia="en-US"/>
              </w:rPr>
              <w:t>Skoðanir nemenda skipta máli við þróun skólans</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3D01F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810A6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7877D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9B5BD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DFE1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88AAC9E" w14:textId="77777777" w:rsidTr="00C168EE">
        <w:trPr>
          <w:trHeight w:val="255"/>
        </w:trPr>
        <w:tc>
          <w:tcPr>
            <w:tcW w:w="3402" w:type="dxa"/>
            <w:tcBorders>
              <w:top w:val="nil"/>
              <w:left w:val="nil"/>
              <w:bottom w:val="nil"/>
              <w:right w:val="nil"/>
            </w:tcBorders>
            <w:shd w:val="clear" w:color="auto" w:fill="auto"/>
            <w:noWrap/>
            <w:vAlign w:val="bottom"/>
            <w:hideMark/>
          </w:tcPr>
          <w:p w14:paraId="76645953" w14:textId="77777777" w:rsidR="00D23774" w:rsidRPr="00684400" w:rsidRDefault="00D23774" w:rsidP="00C168EE">
            <w:pPr>
              <w:spacing w:after="60" w:afterAutospacing="0"/>
              <w:jc w:val="left"/>
              <w:rPr>
                <w:sz w:val="20"/>
                <w:szCs w:val="20"/>
                <w:lang w:eastAsia="en-US"/>
              </w:rPr>
            </w:pPr>
            <w:r w:rsidRPr="00684400">
              <w:rPr>
                <w:sz w:val="20"/>
                <w:szCs w:val="20"/>
                <w:lang w:eastAsia="en-US"/>
              </w:rPr>
              <w:t>Í mínum</w:t>
            </w:r>
            <w:r>
              <w:rPr>
                <w:sz w:val="20"/>
                <w:szCs w:val="20"/>
                <w:lang w:eastAsia="en-US"/>
              </w:rPr>
              <w:t xml:space="preserve"> skóla</w:t>
            </w:r>
            <w:r w:rsidRPr="00684400">
              <w:rPr>
                <w:sz w:val="20"/>
                <w:szCs w:val="20"/>
                <w:lang w:eastAsia="en-US"/>
              </w:rPr>
              <w:t xml:space="preserve"> taka nemendur þátt í að búa til skólareglur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C3BD3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3DB3F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E59F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EF31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FF707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400A74C" w14:textId="77777777" w:rsidTr="00C168EE">
        <w:trPr>
          <w:trHeight w:val="255"/>
        </w:trPr>
        <w:tc>
          <w:tcPr>
            <w:tcW w:w="3402" w:type="dxa"/>
            <w:tcBorders>
              <w:top w:val="nil"/>
              <w:left w:val="nil"/>
              <w:bottom w:val="nil"/>
              <w:right w:val="nil"/>
            </w:tcBorders>
            <w:shd w:val="clear" w:color="auto" w:fill="auto"/>
            <w:noWrap/>
            <w:vAlign w:val="bottom"/>
            <w:hideMark/>
          </w:tcPr>
          <w:p w14:paraId="2B0D215C"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 gera ekki óraunhæfar námslegar kröfur til mín</w:t>
            </w:r>
            <w:r>
              <w:rPr>
                <w:sz w:val="20"/>
                <w:szCs w:val="20"/>
                <w:lang w:eastAsia="en-US"/>
              </w:rPr>
              <w:t>.</w:t>
            </w:r>
            <w:r w:rsidRPr="00684400">
              <w:rPr>
                <w:sz w:val="20"/>
                <w:szCs w:val="20"/>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C598D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8568D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12E54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F3B0D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3D0D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17BF7CA" w14:textId="77777777" w:rsidTr="00C168EE">
        <w:trPr>
          <w:trHeight w:val="155"/>
        </w:trPr>
        <w:tc>
          <w:tcPr>
            <w:tcW w:w="3402" w:type="dxa"/>
            <w:tcBorders>
              <w:top w:val="nil"/>
              <w:left w:val="nil"/>
              <w:bottom w:val="nil"/>
              <w:right w:val="nil"/>
            </w:tcBorders>
            <w:shd w:val="clear" w:color="auto" w:fill="auto"/>
            <w:noWrap/>
            <w:vAlign w:val="bottom"/>
            <w:hideMark/>
          </w:tcPr>
          <w:p w14:paraId="281ECF80"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tel mig vinna samviskusamlega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0B20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EB38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E64A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E33B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D293C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852AF28" w14:textId="77777777" w:rsidTr="00C168EE">
        <w:trPr>
          <w:trHeight w:val="255"/>
        </w:trPr>
        <w:tc>
          <w:tcPr>
            <w:tcW w:w="3402" w:type="dxa"/>
            <w:tcBorders>
              <w:top w:val="nil"/>
              <w:left w:val="nil"/>
              <w:bottom w:val="nil"/>
              <w:right w:val="nil"/>
            </w:tcBorders>
            <w:shd w:val="clear" w:color="auto" w:fill="auto"/>
            <w:noWrap/>
            <w:vAlign w:val="bottom"/>
            <w:hideMark/>
          </w:tcPr>
          <w:p w14:paraId="0BDDA03B"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sýni ábyrgð í námi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58B27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3DCC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8C5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F2CE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FB9A1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811374E" w14:textId="77777777" w:rsidTr="00C168EE">
        <w:trPr>
          <w:trHeight w:val="255"/>
        </w:trPr>
        <w:tc>
          <w:tcPr>
            <w:tcW w:w="3402" w:type="dxa"/>
            <w:tcBorders>
              <w:top w:val="nil"/>
              <w:left w:val="nil"/>
              <w:bottom w:val="nil"/>
              <w:right w:val="nil"/>
            </w:tcBorders>
            <w:shd w:val="clear" w:color="auto" w:fill="auto"/>
            <w:noWrap/>
            <w:vAlign w:val="bottom"/>
            <w:hideMark/>
          </w:tcPr>
          <w:p w14:paraId="77166CB7"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þekki veikar og sterkar hliðar mínar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55AA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886F8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A301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454E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9D44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EE923DE" w14:textId="77777777" w:rsidTr="00C168EE">
        <w:trPr>
          <w:trHeight w:val="255"/>
        </w:trPr>
        <w:tc>
          <w:tcPr>
            <w:tcW w:w="3402" w:type="dxa"/>
            <w:tcBorders>
              <w:top w:val="nil"/>
              <w:left w:val="nil"/>
              <w:bottom w:val="nil"/>
              <w:right w:val="nil"/>
            </w:tcBorders>
            <w:shd w:val="clear" w:color="auto" w:fill="auto"/>
            <w:noWrap/>
            <w:vAlign w:val="bottom"/>
            <w:hideMark/>
          </w:tcPr>
          <w:p w14:paraId="378375D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get fylgst með í kennslutímum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4B9B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A8A9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4C3E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CACD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097B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14F9E15" w14:textId="77777777" w:rsidTr="00C168EE">
        <w:trPr>
          <w:trHeight w:val="255"/>
        </w:trPr>
        <w:tc>
          <w:tcPr>
            <w:tcW w:w="3402" w:type="dxa"/>
            <w:tcBorders>
              <w:top w:val="nil"/>
              <w:left w:val="nil"/>
              <w:bottom w:val="nil"/>
              <w:right w:val="nil"/>
            </w:tcBorders>
            <w:shd w:val="clear" w:color="auto" w:fill="auto"/>
            <w:noWrap/>
            <w:vAlign w:val="bottom"/>
            <w:hideMark/>
          </w:tcPr>
          <w:p w14:paraId="3111EB1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lagt mig eftir námsháttum sem henta mér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73C8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C958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1497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DB2F0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A7AAC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A062932" w14:textId="77777777" w:rsidTr="00C168EE">
        <w:trPr>
          <w:trHeight w:val="255"/>
        </w:trPr>
        <w:tc>
          <w:tcPr>
            <w:tcW w:w="3402" w:type="dxa"/>
            <w:tcBorders>
              <w:top w:val="nil"/>
              <w:left w:val="nil"/>
              <w:bottom w:val="nil"/>
              <w:right w:val="nil"/>
            </w:tcBorders>
            <w:shd w:val="clear" w:color="auto" w:fill="auto"/>
            <w:noWrap/>
            <w:vAlign w:val="bottom"/>
            <w:hideMark/>
          </w:tcPr>
          <w:p w14:paraId="16708D42"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krefjandi verkefni þar sem reynir á eigið frumkvæði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E7D9B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933C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64268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786C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694EF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C600A0" w14:textId="77777777" w:rsidTr="00C168EE">
        <w:trPr>
          <w:trHeight w:val="255"/>
        </w:trPr>
        <w:tc>
          <w:tcPr>
            <w:tcW w:w="3402" w:type="dxa"/>
            <w:tcBorders>
              <w:top w:val="nil"/>
              <w:left w:val="nil"/>
              <w:bottom w:val="nil"/>
              <w:right w:val="nil"/>
            </w:tcBorders>
            <w:shd w:val="clear" w:color="auto" w:fill="auto"/>
            <w:noWrap/>
            <w:vAlign w:val="bottom"/>
            <w:hideMark/>
          </w:tcPr>
          <w:p w14:paraId="09676578"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að einbeita mér að því sem er krafist af mér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AC5B3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38C9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A6621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0ECEC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1F4C7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1A7948F" w14:textId="77777777" w:rsidTr="00C168EE">
        <w:trPr>
          <w:trHeight w:val="255"/>
        </w:trPr>
        <w:tc>
          <w:tcPr>
            <w:tcW w:w="3402" w:type="dxa"/>
            <w:tcBorders>
              <w:top w:val="nil"/>
              <w:left w:val="nil"/>
              <w:bottom w:val="nil"/>
              <w:right w:val="nil"/>
            </w:tcBorders>
            <w:shd w:val="clear" w:color="auto" w:fill="auto"/>
            <w:noWrap/>
            <w:vAlign w:val="bottom"/>
            <w:hideMark/>
          </w:tcPr>
          <w:p w14:paraId="6812A9DA"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námsefnið</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0B051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EDE4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31457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42EEF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D6B34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721A671" w14:textId="77777777" w:rsidTr="00C168EE">
        <w:trPr>
          <w:trHeight w:val="255"/>
        </w:trPr>
        <w:tc>
          <w:tcPr>
            <w:tcW w:w="3402" w:type="dxa"/>
            <w:tcBorders>
              <w:top w:val="nil"/>
              <w:left w:val="nil"/>
              <w:bottom w:val="nil"/>
              <w:right w:val="nil"/>
            </w:tcBorders>
            <w:shd w:val="clear" w:color="auto" w:fill="auto"/>
            <w:noWrap/>
            <w:vAlign w:val="bottom"/>
            <w:hideMark/>
          </w:tcPr>
          <w:p w14:paraId="74FB2AE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fæ aðstoð frá kennaranum ef ég þarf á því að halda.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A9006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80992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12A9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4AC0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CCFD6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FFE384E" w14:textId="77777777" w:rsidTr="00C168EE">
        <w:trPr>
          <w:trHeight w:val="255"/>
        </w:trPr>
        <w:tc>
          <w:tcPr>
            <w:tcW w:w="3402" w:type="dxa"/>
            <w:tcBorders>
              <w:top w:val="nil"/>
              <w:left w:val="nil"/>
              <w:bottom w:val="nil"/>
              <w:right w:val="nil"/>
            </w:tcBorders>
            <w:shd w:val="clear" w:color="auto" w:fill="auto"/>
            <w:noWrap/>
            <w:vAlign w:val="bottom"/>
            <w:hideMark/>
          </w:tcPr>
          <w:p w14:paraId="20FB10F9"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aðgang að námsaðstoð þurfi ég á henni að halda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C6E4B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12C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60E0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6544B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08F07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AEDCA35" w14:textId="77777777" w:rsidTr="00C168EE">
        <w:trPr>
          <w:trHeight w:val="255"/>
        </w:trPr>
        <w:tc>
          <w:tcPr>
            <w:tcW w:w="3402" w:type="dxa"/>
            <w:tcBorders>
              <w:top w:val="nil"/>
              <w:left w:val="nil"/>
              <w:bottom w:val="nil"/>
              <w:right w:val="nil"/>
            </w:tcBorders>
            <w:shd w:val="clear" w:color="auto" w:fill="auto"/>
            <w:noWrap/>
            <w:vAlign w:val="bottom"/>
            <w:hideMark/>
          </w:tcPr>
          <w:p w14:paraId="56C30D2F"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aðgang að sérkennslu ef ég þarf á henni að halda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DD9FD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4AA85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280CC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E467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1405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4C8148B" w14:textId="77777777" w:rsidTr="00C168EE">
        <w:trPr>
          <w:trHeight w:val="255"/>
        </w:trPr>
        <w:tc>
          <w:tcPr>
            <w:tcW w:w="3402" w:type="dxa"/>
            <w:tcBorders>
              <w:top w:val="nil"/>
              <w:left w:val="nil"/>
              <w:bottom w:val="nil"/>
              <w:right w:val="nil"/>
            </w:tcBorders>
            <w:shd w:val="clear" w:color="auto" w:fill="auto"/>
            <w:noWrap/>
            <w:vAlign w:val="bottom"/>
            <w:hideMark/>
          </w:tcPr>
          <w:p w14:paraId="2F73181D"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 hvetja mig í námi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70E79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71DB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F8245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9817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D7904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EDF0911" w14:textId="77777777" w:rsidTr="00C168EE">
        <w:trPr>
          <w:trHeight w:val="255"/>
        </w:trPr>
        <w:tc>
          <w:tcPr>
            <w:tcW w:w="3402" w:type="dxa"/>
            <w:tcBorders>
              <w:top w:val="nil"/>
              <w:left w:val="nil"/>
              <w:bottom w:val="nil"/>
              <w:right w:val="nil"/>
            </w:tcBorders>
            <w:shd w:val="clear" w:color="auto" w:fill="auto"/>
            <w:noWrap/>
            <w:vAlign w:val="bottom"/>
            <w:hideMark/>
          </w:tcPr>
          <w:p w14:paraId="1AC8FD47" w14:textId="77777777" w:rsidR="00D23774" w:rsidRPr="00684400" w:rsidRDefault="00D23774" w:rsidP="00C168EE">
            <w:pPr>
              <w:spacing w:after="60" w:afterAutospacing="0"/>
              <w:jc w:val="left"/>
              <w:rPr>
                <w:sz w:val="20"/>
                <w:szCs w:val="20"/>
                <w:lang w:eastAsia="en-US"/>
              </w:rPr>
            </w:pPr>
            <w:r w:rsidRPr="00684400">
              <w:rPr>
                <w:sz w:val="20"/>
                <w:szCs w:val="20"/>
                <w:lang w:eastAsia="en-US"/>
              </w:rPr>
              <w:t>Mér er hrósað ef ég hef staðið mig vel</w:t>
            </w:r>
            <w:r>
              <w:rPr>
                <w:sz w:val="20"/>
                <w:szCs w:val="20"/>
                <w:lang w:eastAsia="en-US"/>
              </w:rPr>
              <w:t>.</w:t>
            </w:r>
            <w:r w:rsidRPr="00684400">
              <w:rPr>
                <w:sz w:val="20"/>
                <w:szCs w:val="20"/>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A94C0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6B47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D4E4E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D94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19F0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8AAE766" w14:textId="77777777" w:rsidTr="00C168EE">
        <w:trPr>
          <w:trHeight w:val="255"/>
        </w:trPr>
        <w:tc>
          <w:tcPr>
            <w:tcW w:w="3402" w:type="dxa"/>
            <w:tcBorders>
              <w:top w:val="nil"/>
              <w:left w:val="nil"/>
              <w:bottom w:val="nil"/>
              <w:right w:val="nil"/>
            </w:tcBorders>
            <w:shd w:val="clear" w:color="auto" w:fill="auto"/>
            <w:noWrap/>
            <w:vAlign w:val="bottom"/>
            <w:hideMark/>
          </w:tcPr>
          <w:p w14:paraId="3D6BA120"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á auðvelt með nám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111B3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4D2D7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D557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9A7C4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DB80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B5C645F" w14:textId="77777777" w:rsidTr="00C168EE">
        <w:trPr>
          <w:trHeight w:val="255"/>
        </w:trPr>
        <w:tc>
          <w:tcPr>
            <w:tcW w:w="3402" w:type="dxa"/>
            <w:tcBorders>
              <w:top w:val="nil"/>
              <w:left w:val="nil"/>
              <w:bottom w:val="nil"/>
              <w:right w:val="nil"/>
            </w:tcBorders>
            <w:shd w:val="clear" w:color="auto" w:fill="auto"/>
            <w:noWrap/>
            <w:vAlign w:val="bottom"/>
            <w:hideMark/>
          </w:tcPr>
          <w:p w14:paraId="0F7C06A1" w14:textId="77777777" w:rsidR="00D23774" w:rsidRPr="00684400" w:rsidRDefault="00D23774" w:rsidP="00C168EE">
            <w:pPr>
              <w:spacing w:after="60" w:afterAutospacing="0"/>
              <w:jc w:val="left"/>
              <w:rPr>
                <w:sz w:val="20"/>
                <w:szCs w:val="20"/>
                <w:lang w:eastAsia="en-US"/>
              </w:rPr>
            </w:pPr>
            <w:r w:rsidRPr="00684400">
              <w:rPr>
                <w:sz w:val="20"/>
                <w:szCs w:val="20"/>
                <w:lang w:eastAsia="en-US"/>
              </w:rPr>
              <w:t>Yfirferð námsefnis í flestum fögum er hæfileg fyrir mig</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17086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AA674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9056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12ED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FA43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CB6F848" w14:textId="77777777" w:rsidTr="00C168EE">
        <w:trPr>
          <w:trHeight w:val="255"/>
        </w:trPr>
        <w:tc>
          <w:tcPr>
            <w:tcW w:w="3402" w:type="dxa"/>
            <w:tcBorders>
              <w:top w:val="nil"/>
              <w:left w:val="nil"/>
              <w:bottom w:val="nil"/>
              <w:right w:val="nil"/>
            </w:tcBorders>
            <w:shd w:val="clear" w:color="auto" w:fill="auto"/>
            <w:noWrap/>
            <w:vAlign w:val="bottom"/>
            <w:hideMark/>
          </w:tcPr>
          <w:p w14:paraId="72834A94" w14:textId="77777777" w:rsidR="00D23774" w:rsidRPr="00684400" w:rsidRDefault="00D23774" w:rsidP="00C168EE">
            <w:pPr>
              <w:spacing w:after="60" w:afterAutospacing="0"/>
              <w:jc w:val="left"/>
              <w:rPr>
                <w:sz w:val="20"/>
                <w:szCs w:val="20"/>
                <w:lang w:eastAsia="en-US"/>
              </w:rPr>
            </w:pPr>
            <w:r w:rsidRPr="00684400">
              <w:rPr>
                <w:sz w:val="20"/>
                <w:szCs w:val="20"/>
                <w:lang w:eastAsia="en-US"/>
              </w:rPr>
              <w:t>Í skólanum eru valgreinar sem höfða til mín</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D1073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0E1E0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A3892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D0778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5526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8DAF381" w14:textId="77777777" w:rsidTr="00C168EE">
        <w:trPr>
          <w:trHeight w:val="255"/>
        </w:trPr>
        <w:tc>
          <w:tcPr>
            <w:tcW w:w="3402" w:type="dxa"/>
            <w:tcBorders>
              <w:top w:val="nil"/>
              <w:left w:val="nil"/>
              <w:bottom w:val="nil"/>
              <w:right w:val="nil"/>
            </w:tcBorders>
            <w:shd w:val="clear" w:color="auto" w:fill="auto"/>
            <w:noWrap/>
            <w:vAlign w:val="bottom"/>
            <w:hideMark/>
          </w:tcPr>
          <w:p w14:paraId="225FCB35" w14:textId="77777777" w:rsidR="00D23774" w:rsidRPr="00684400" w:rsidRDefault="00D23774" w:rsidP="00C168EE">
            <w:pPr>
              <w:spacing w:after="60" w:afterAutospacing="0"/>
              <w:jc w:val="left"/>
              <w:rPr>
                <w:sz w:val="20"/>
                <w:szCs w:val="20"/>
                <w:lang w:eastAsia="en-US"/>
              </w:rPr>
            </w:pPr>
            <w:r w:rsidRPr="00684400">
              <w:rPr>
                <w:sz w:val="20"/>
                <w:szCs w:val="20"/>
                <w:lang w:eastAsia="en-US"/>
              </w:rPr>
              <w:t>Félagslífið í skólanum er skemmtilegt/áhugavert.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037D0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162E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BB8B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B2A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755215" w14:textId="77777777" w:rsidR="00D23774" w:rsidRPr="00684400" w:rsidRDefault="00D23774" w:rsidP="00C168EE">
            <w:pPr>
              <w:rPr>
                <w:sz w:val="20"/>
                <w:szCs w:val="20"/>
                <w:lang w:eastAsia="en-US"/>
              </w:rPr>
            </w:pPr>
            <w:r w:rsidRPr="00684400">
              <w:rPr>
                <w:sz w:val="20"/>
                <w:szCs w:val="20"/>
                <w:lang w:eastAsia="en-US"/>
              </w:rPr>
              <w:t> </w:t>
            </w:r>
          </w:p>
        </w:tc>
      </w:tr>
    </w:tbl>
    <w:p w14:paraId="12BC69B8" w14:textId="77777777" w:rsidR="00D23774" w:rsidRPr="00B151BB" w:rsidRDefault="00D23774" w:rsidP="00D23774">
      <w:pPr>
        <w:rPr>
          <w:lang w:eastAsia="en-US"/>
        </w:rPr>
      </w:pPr>
    </w:p>
    <w:p w14:paraId="613060C1" w14:textId="77777777" w:rsidR="00D23774" w:rsidRPr="00B151BB" w:rsidRDefault="00D23774" w:rsidP="00D23774">
      <w:bookmarkStart w:id="526" w:name="_Toc380659072"/>
      <w:r w:rsidRPr="00B151BB">
        <w:rPr>
          <w:lang w:eastAsia="en-US"/>
        </w:rPr>
        <w:br w:type="page"/>
      </w:r>
    </w:p>
    <w:p w14:paraId="17FCACB3" w14:textId="1ED9FAB2" w:rsidR="00D23774" w:rsidRPr="00B151BB" w:rsidRDefault="00D23774" w:rsidP="00D23774">
      <w:pPr>
        <w:pStyle w:val="Fyrirsgn2"/>
      </w:pPr>
      <w:bookmarkStart w:id="527" w:name="_Tillaga_að_verklagsreglum_1"/>
      <w:bookmarkStart w:id="528" w:name="_Toc405554642"/>
      <w:bookmarkStart w:id="529" w:name="_Toc504734250"/>
      <w:bookmarkStart w:id="530" w:name="_Toc30144601"/>
      <w:bookmarkEnd w:id="527"/>
      <w:r w:rsidRPr="00B151BB">
        <w:lastRenderedPageBreak/>
        <w:t xml:space="preserve">Tillaga að verklagsreglum sveitarfélaga um tilkynningu til foreldra </w:t>
      </w:r>
      <w:bookmarkEnd w:id="526"/>
      <w:bookmarkEnd w:id="528"/>
      <w:bookmarkEnd w:id="529"/>
      <w:r w:rsidR="00582E20">
        <w:t xml:space="preserve">vegna </w:t>
      </w:r>
      <w:r w:rsidR="00F82488">
        <w:t xml:space="preserve">alvarlegra eða lífshættulegra </w:t>
      </w:r>
      <w:r w:rsidR="00582E20">
        <w:t>slysa á börnum</w:t>
      </w:r>
      <w:bookmarkEnd w:id="530"/>
      <w:r w:rsidR="00582E20">
        <w:t xml:space="preserve"> </w:t>
      </w:r>
    </w:p>
    <w:p w14:paraId="537A07AC" w14:textId="0C3C8E96" w:rsidR="00D23774" w:rsidRPr="00684400" w:rsidRDefault="00D23774" w:rsidP="00D23774">
      <w:pPr>
        <w:rPr>
          <w:sz w:val="20"/>
          <w:szCs w:val="20"/>
        </w:rPr>
      </w:pPr>
      <w:r w:rsidRPr="00684400">
        <w:rPr>
          <w:sz w:val="20"/>
          <w:szCs w:val="20"/>
        </w:rPr>
        <w:t>Starfsmaður grunnskóla fer með barninu í sjúkrabíl á slysadeild, sjúkrahús eða heilsugæslu.</w:t>
      </w:r>
    </w:p>
    <w:p w14:paraId="0B85379D" w14:textId="77777777" w:rsidR="00D23774" w:rsidRPr="00684400" w:rsidRDefault="00D23774" w:rsidP="00D23774">
      <w:pPr>
        <w:rPr>
          <w:sz w:val="20"/>
          <w:szCs w:val="20"/>
        </w:rPr>
      </w:pPr>
      <w:r w:rsidRPr="00684400">
        <w:rPr>
          <w:sz w:val="20"/>
          <w:szCs w:val="20"/>
        </w:rPr>
        <w:t>Við innritun barns á slysadeild, sjúkrahús eða heilsugæslu greinir starfsmaður frá því að slysið hafi ekki verið tilkynnt til foreldra. Slysadeildin, sjúkrahúsið eða heilsugæslan sér um að senda aðila úr áfallahjálparteymi til foreldra þar sem þeim er tilkynnt um slysið.</w:t>
      </w:r>
    </w:p>
    <w:p w14:paraId="10B34B9E" w14:textId="77777777" w:rsidR="00D23774" w:rsidRPr="00684400" w:rsidRDefault="00D23774" w:rsidP="00D23774">
      <w:pPr>
        <w:rPr>
          <w:sz w:val="20"/>
          <w:szCs w:val="20"/>
        </w:rPr>
      </w:pPr>
      <w:r w:rsidRPr="00684400">
        <w:rPr>
          <w:sz w:val="20"/>
          <w:szCs w:val="20"/>
        </w:rPr>
        <w:t xml:space="preserve">Þegar ástand barns er lífshættulegt er ekki æskilegt að tilkynna slysið í gegnum síma slíkt getur stefnt foreldrum í hættu. </w:t>
      </w:r>
    </w:p>
    <w:p w14:paraId="4968AE1C" w14:textId="77777777" w:rsidR="00D23774" w:rsidRPr="00684400" w:rsidRDefault="00D23774" w:rsidP="00D23774">
      <w:pPr>
        <w:rPr>
          <w:sz w:val="20"/>
          <w:szCs w:val="20"/>
          <w:lang w:eastAsia="en-US"/>
        </w:rPr>
      </w:pPr>
    </w:p>
    <w:p w14:paraId="4FEC4D79" w14:textId="77777777" w:rsidR="00D23774" w:rsidRDefault="00D23774" w:rsidP="00D23774">
      <w:pPr>
        <w:rPr>
          <w:lang w:eastAsia="en-US"/>
        </w:rPr>
      </w:pPr>
      <w:bookmarkStart w:id="531" w:name="_Toc380659073"/>
      <w:r w:rsidRPr="00B151BB">
        <w:rPr>
          <w:lang w:eastAsia="en-US"/>
        </w:rPr>
        <w:br w:type="page"/>
      </w:r>
    </w:p>
    <w:p w14:paraId="37650AFA" w14:textId="77777777" w:rsidR="00D23774" w:rsidRPr="00B151BB" w:rsidRDefault="00D23774" w:rsidP="00D23774">
      <w:pPr>
        <w:pStyle w:val="Fyrirsgn2"/>
        <w:rPr>
          <w:lang w:eastAsia="en-US"/>
        </w:rPr>
      </w:pPr>
      <w:bookmarkStart w:id="532" w:name="_Tillaga_að_eyðublaði"/>
      <w:bookmarkStart w:id="533" w:name="_Toc405554643"/>
      <w:bookmarkStart w:id="534" w:name="_Toc504734251"/>
      <w:bookmarkStart w:id="535" w:name="_Toc30144602"/>
      <w:bookmarkEnd w:id="532"/>
      <w:r w:rsidRPr="00B151BB">
        <w:lastRenderedPageBreak/>
        <w:t>Tillaga að eyðublaði vegna grunnupplýsinga um nemanda vegna slysa og bráðaveikinda</w:t>
      </w:r>
      <w:bookmarkEnd w:id="533"/>
      <w:bookmarkEnd w:id="534"/>
      <w:bookmarkEnd w:id="535"/>
    </w:p>
    <w:tbl>
      <w:tblPr>
        <w:tblW w:w="9781" w:type="dxa"/>
        <w:tblInd w:w="-72" w:type="dxa"/>
        <w:tblCellMar>
          <w:left w:w="70" w:type="dxa"/>
          <w:right w:w="70" w:type="dxa"/>
        </w:tblCellMar>
        <w:tblLook w:val="04A0" w:firstRow="1" w:lastRow="0" w:firstColumn="1" w:lastColumn="0" w:noHBand="0" w:noVBand="1"/>
      </w:tblPr>
      <w:tblGrid>
        <w:gridCol w:w="7230"/>
        <w:gridCol w:w="2391"/>
        <w:gridCol w:w="160"/>
      </w:tblGrid>
      <w:tr w:rsidR="00D23774" w:rsidRPr="00684400" w14:paraId="6EC61F9A" w14:textId="77777777" w:rsidTr="00C168EE">
        <w:trPr>
          <w:gridAfter w:val="1"/>
          <w:wAfter w:w="160" w:type="dxa"/>
          <w:trHeight w:val="420"/>
        </w:trPr>
        <w:tc>
          <w:tcPr>
            <w:tcW w:w="7230" w:type="dxa"/>
            <w:tcBorders>
              <w:top w:val="single" w:sz="4" w:space="0" w:color="auto"/>
              <w:left w:val="single" w:sz="4" w:space="0" w:color="auto"/>
              <w:bottom w:val="nil"/>
              <w:right w:val="single" w:sz="4" w:space="0" w:color="auto"/>
            </w:tcBorders>
            <w:shd w:val="clear" w:color="auto" w:fill="auto"/>
            <w:noWrap/>
          </w:tcPr>
          <w:bookmarkEnd w:id="531"/>
          <w:p w14:paraId="3A62E180" w14:textId="77777777" w:rsidR="00D23774" w:rsidRPr="009025B3" w:rsidRDefault="00D23774" w:rsidP="00C168EE">
            <w:pPr>
              <w:rPr>
                <w:b/>
                <w:sz w:val="20"/>
                <w:szCs w:val="20"/>
              </w:rPr>
            </w:pPr>
            <w:r w:rsidRPr="009025B3">
              <w:rPr>
                <w:b/>
                <w:sz w:val="20"/>
                <w:szCs w:val="20"/>
              </w:rPr>
              <w:t xml:space="preserve">Nafn nemanda  </w:t>
            </w:r>
          </w:p>
        </w:tc>
        <w:tc>
          <w:tcPr>
            <w:tcW w:w="2391" w:type="dxa"/>
            <w:vMerge w:val="restart"/>
            <w:tcBorders>
              <w:top w:val="single" w:sz="4" w:space="0" w:color="auto"/>
              <w:left w:val="nil"/>
              <w:right w:val="single" w:sz="4" w:space="0" w:color="auto"/>
            </w:tcBorders>
            <w:shd w:val="clear" w:color="auto" w:fill="auto"/>
            <w:noWrap/>
          </w:tcPr>
          <w:p w14:paraId="7E71CCAE" w14:textId="77777777" w:rsidR="00D23774" w:rsidRPr="00684400" w:rsidRDefault="00D23774" w:rsidP="00C168EE">
            <w:pPr>
              <w:rPr>
                <w:sz w:val="20"/>
                <w:szCs w:val="20"/>
              </w:rPr>
            </w:pPr>
            <w:r w:rsidRPr="00684400">
              <w:rPr>
                <w:sz w:val="20"/>
                <w:szCs w:val="20"/>
              </w:rPr>
              <w:t>Mynd af nemanda</w:t>
            </w:r>
          </w:p>
        </w:tc>
      </w:tr>
      <w:tr w:rsidR="00D23774" w:rsidRPr="00684400" w14:paraId="2991BDC2" w14:textId="77777777" w:rsidTr="00C168EE">
        <w:trPr>
          <w:gridAfter w:val="1"/>
          <w:wAfter w:w="160" w:type="dxa"/>
          <w:trHeight w:val="555"/>
        </w:trPr>
        <w:tc>
          <w:tcPr>
            <w:tcW w:w="7230" w:type="dxa"/>
            <w:tcBorders>
              <w:top w:val="single" w:sz="4" w:space="0" w:color="auto"/>
              <w:left w:val="single" w:sz="4" w:space="0" w:color="auto"/>
              <w:bottom w:val="nil"/>
              <w:right w:val="single" w:sz="4" w:space="0" w:color="auto"/>
            </w:tcBorders>
            <w:shd w:val="clear" w:color="auto" w:fill="auto"/>
            <w:noWrap/>
          </w:tcPr>
          <w:p w14:paraId="41B74278" w14:textId="77777777" w:rsidR="00D23774" w:rsidRPr="00684400" w:rsidRDefault="00D23774" w:rsidP="00C168EE">
            <w:pPr>
              <w:rPr>
                <w:sz w:val="20"/>
                <w:szCs w:val="20"/>
              </w:rPr>
            </w:pPr>
            <w:r w:rsidRPr="00684400">
              <w:rPr>
                <w:sz w:val="20"/>
                <w:szCs w:val="20"/>
              </w:rPr>
              <w:t xml:space="preserve">Móðurmál  </w:t>
            </w:r>
          </w:p>
        </w:tc>
        <w:tc>
          <w:tcPr>
            <w:tcW w:w="2391" w:type="dxa"/>
            <w:vMerge/>
            <w:tcBorders>
              <w:left w:val="nil"/>
              <w:right w:val="single" w:sz="4" w:space="0" w:color="auto"/>
            </w:tcBorders>
            <w:shd w:val="clear" w:color="auto" w:fill="auto"/>
            <w:noWrap/>
          </w:tcPr>
          <w:p w14:paraId="2E7DC23F" w14:textId="77777777" w:rsidR="00D23774" w:rsidRPr="00684400" w:rsidRDefault="00D23774" w:rsidP="00C168EE">
            <w:pPr>
              <w:rPr>
                <w:sz w:val="20"/>
                <w:szCs w:val="20"/>
              </w:rPr>
            </w:pPr>
          </w:p>
        </w:tc>
      </w:tr>
      <w:tr w:rsidR="00D23774" w:rsidRPr="00684400" w14:paraId="324C4060" w14:textId="77777777" w:rsidTr="00C168EE">
        <w:trPr>
          <w:gridAfter w:val="1"/>
          <w:wAfter w:w="160" w:type="dxa"/>
          <w:trHeight w:val="268"/>
        </w:trPr>
        <w:tc>
          <w:tcPr>
            <w:tcW w:w="7230" w:type="dxa"/>
            <w:tcBorders>
              <w:top w:val="single" w:sz="4" w:space="0" w:color="auto"/>
              <w:left w:val="single" w:sz="4" w:space="0" w:color="auto"/>
              <w:bottom w:val="nil"/>
              <w:right w:val="single" w:sz="4" w:space="0" w:color="auto"/>
            </w:tcBorders>
            <w:shd w:val="clear" w:color="auto" w:fill="auto"/>
            <w:noWrap/>
            <w:hideMark/>
          </w:tcPr>
          <w:p w14:paraId="57299145" w14:textId="77777777" w:rsidR="00D23774" w:rsidRPr="00684400" w:rsidRDefault="00D23774" w:rsidP="00C168EE">
            <w:pPr>
              <w:rPr>
                <w:sz w:val="20"/>
                <w:szCs w:val="20"/>
              </w:rPr>
            </w:pPr>
            <w:r w:rsidRPr="00684400">
              <w:rPr>
                <w:sz w:val="20"/>
                <w:szCs w:val="20"/>
              </w:rPr>
              <w:t xml:space="preserve">Kennitala </w:t>
            </w:r>
          </w:p>
        </w:tc>
        <w:tc>
          <w:tcPr>
            <w:tcW w:w="2391" w:type="dxa"/>
            <w:vMerge/>
            <w:tcBorders>
              <w:left w:val="nil"/>
              <w:bottom w:val="nil"/>
              <w:right w:val="single" w:sz="4" w:space="0" w:color="auto"/>
            </w:tcBorders>
            <w:shd w:val="clear" w:color="auto" w:fill="auto"/>
            <w:noWrap/>
            <w:hideMark/>
          </w:tcPr>
          <w:p w14:paraId="70B6DD14" w14:textId="77777777" w:rsidR="00D23774" w:rsidRPr="00684400" w:rsidRDefault="00D23774" w:rsidP="00C168EE">
            <w:pPr>
              <w:rPr>
                <w:sz w:val="20"/>
                <w:szCs w:val="20"/>
              </w:rPr>
            </w:pPr>
          </w:p>
        </w:tc>
      </w:tr>
      <w:tr w:rsidR="00D23774" w:rsidRPr="00684400" w14:paraId="4F44F9EF" w14:textId="77777777" w:rsidTr="00C168EE">
        <w:trPr>
          <w:gridAfter w:val="1"/>
          <w:wAfter w:w="160" w:type="dxa"/>
          <w:trHeight w:val="122"/>
        </w:trPr>
        <w:tc>
          <w:tcPr>
            <w:tcW w:w="7230" w:type="dxa"/>
            <w:tcBorders>
              <w:top w:val="nil"/>
              <w:left w:val="single" w:sz="4" w:space="0" w:color="auto"/>
              <w:bottom w:val="single" w:sz="4" w:space="0" w:color="auto"/>
              <w:right w:val="single" w:sz="4" w:space="0" w:color="auto"/>
            </w:tcBorders>
            <w:shd w:val="clear" w:color="auto" w:fill="auto"/>
            <w:noWrap/>
          </w:tcPr>
          <w:p w14:paraId="324E834F" w14:textId="77777777" w:rsidR="00D23774" w:rsidRPr="00684400" w:rsidRDefault="00D23774" w:rsidP="00C168EE">
            <w:pPr>
              <w:rPr>
                <w:sz w:val="20"/>
                <w:szCs w:val="20"/>
              </w:rPr>
            </w:pPr>
          </w:p>
        </w:tc>
        <w:tc>
          <w:tcPr>
            <w:tcW w:w="2391" w:type="dxa"/>
            <w:tcBorders>
              <w:top w:val="nil"/>
              <w:left w:val="nil"/>
              <w:bottom w:val="single" w:sz="4" w:space="0" w:color="auto"/>
              <w:right w:val="single" w:sz="4" w:space="0" w:color="auto"/>
            </w:tcBorders>
            <w:shd w:val="clear" w:color="auto" w:fill="auto"/>
            <w:noWrap/>
          </w:tcPr>
          <w:p w14:paraId="09103EC6" w14:textId="77777777" w:rsidR="00D23774" w:rsidRPr="00684400" w:rsidRDefault="00D23774" w:rsidP="00C168EE">
            <w:pPr>
              <w:rPr>
                <w:sz w:val="20"/>
                <w:szCs w:val="20"/>
              </w:rPr>
            </w:pPr>
          </w:p>
        </w:tc>
      </w:tr>
      <w:tr w:rsidR="00D23774" w:rsidRPr="00684400" w14:paraId="3224CE31"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hideMark/>
          </w:tcPr>
          <w:p w14:paraId="24353505"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283FC993" w14:textId="77777777" w:rsidR="00D23774" w:rsidRPr="00684400" w:rsidRDefault="00D23774" w:rsidP="00C168EE">
            <w:pPr>
              <w:rPr>
                <w:sz w:val="20"/>
                <w:szCs w:val="20"/>
              </w:rPr>
            </w:pPr>
            <w:r w:rsidRPr="00684400">
              <w:rPr>
                <w:sz w:val="20"/>
                <w:szCs w:val="20"/>
              </w:rPr>
              <w:t>heimasími</w:t>
            </w:r>
          </w:p>
        </w:tc>
      </w:tr>
      <w:tr w:rsidR="00D23774" w:rsidRPr="00684400" w14:paraId="2F2F99B9" w14:textId="77777777" w:rsidTr="00C168EE">
        <w:trPr>
          <w:gridAfter w:val="1"/>
          <w:wAfter w:w="160" w:type="dxa"/>
          <w:trHeight w:val="74"/>
        </w:trPr>
        <w:tc>
          <w:tcPr>
            <w:tcW w:w="7230" w:type="dxa"/>
            <w:tcBorders>
              <w:top w:val="nil"/>
              <w:left w:val="single" w:sz="4" w:space="0" w:color="auto"/>
              <w:bottom w:val="single" w:sz="4" w:space="0" w:color="auto"/>
              <w:right w:val="single" w:sz="4" w:space="0" w:color="auto"/>
            </w:tcBorders>
            <w:shd w:val="clear" w:color="auto" w:fill="auto"/>
            <w:noWrap/>
            <w:hideMark/>
          </w:tcPr>
          <w:p w14:paraId="4906F3B5"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hideMark/>
          </w:tcPr>
          <w:p w14:paraId="2AC052A7" w14:textId="77777777" w:rsidR="00D23774" w:rsidRPr="00684400" w:rsidRDefault="00D23774" w:rsidP="00C168EE">
            <w:pPr>
              <w:rPr>
                <w:sz w:val="20"/>
                <w:szCs w:val="20"/>
              </w:rPr>
            </w:pPr>
            <w:r w:rsidRPr="00684400">
              <w:rPr>
                <w:sz w:val="20"/>
                <w:szCs w:val="20"/>
              </w:rPr>
              <w:t> </w:t>
            </w:r>
          </w:p>
        </w:tc>
      </w:tr>
      <w:tr w:rsidR="00D23774" w:rsidRPr="00684400" w14:paraId="3DB0F2B8"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0292BDE" w14:textId="77777777" w:rsidR="00D23774" w:rsidRPr="00684400" w:rsidRDefault="00D23774" w:rsidP="00C168EE">
            <w:pPr>
              <w:rPr>
                <w:sz w:val="20"/>
                <w:szCs w:val="20"/>
              </w:rPr>
            </w:pPr>
            <w:r w:rsidRPr="00684400">
              <w:rPr>
                <w:b/>
                <w:sz w:val="20"/>
                <w:szCs w:val="20"/>
              </w:rPr>
              <w:t xml:space="preserve">Forsjáraðili </w:t>
            </w:r>
            <w:r>
              <w:rPr>
                <w:sz w:val="20"/>
                <w:szCs w:val="20"/>
              </w:rPr>
              <w:t>–</w:t>
            </w:r>
            <w:r w:rsidRPr="00684400">
              <w:rPr>
                <w:sz w:val="20"/>
                <w:szCs w:val="20"/>
              </w:rPr>
              <w:t xml:space="preserve"> nafn og móðurmál – tengsl við barn faðir/móðir</w:t>
            </w:r>
          </w:p>
        </w:tc>
        <w:tc>
          <w:tcPr>
            <w:tcW w:w="2391" w:type="dxa"/>
            <w:tcBorders>
              <w:top w:val="nil"/>
              <w:left w:val="nil"/>
              <w:bottom w:val="nil"/>
              <w:right w:val="single" w:sz="4" w:space="0" w:color="auto"/>
            </w:tcBorders>
            <w:shd w:val="clear" w:color="auto" w:fill="auto"/>
            <w:noWrap/>
            <w:vAlign w:val="bottom"/>
            <w:hideMark/>
          </w:tcPr>
          <w:p w14:paraId="5684BF6F" w14:textId="77777777" w:rsidR="00D23774" w:rsidRPr="00684400" w:rsidRDefault="00D23774" w:rsidP="00C168EE">
            <w:pPr>
              <w:rPr>
                <w:sz w:val="20"/>
                <w:szCs w:val="20"/>
              </w:rPr>
            </w:pPr>
            <w:r w:rsidRPr="00684400">
              <w:rPr>
                <w:sz w:val="20"/>
                <w:szCs w:val="20"/>
              </w:rPr>
              <w:t>gsm sími</w:t>
            </w:r>
          </w:p>
        </w:tc>
      </w:tr>
      <w:tr w:rsidR="00D23774" w:rsidRPr="00684400" w14:paraId="7D662C57" w14:textId="77777777" w:rsidTr="00C168EE">
        <w:trPr>
          <w:gridAfter w:val="1"/>
          <w:wAfter w:w="160" w:type="dxa"/>
          <w:trHeight w:val="168"/>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85C5E2D"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1A95BC51" w14:textId="77777777" w:rsidR="00D23774" w:rsidRPr="00684400" w:rsidRDefault="00D23774" w:rsidP="00C168EE">
            <w:pPr>
              <w:rPr>
                <w:sz w:val="20"/>
                <w:szCs w:val="20"/>
              </w:rPr>
            </w:pPr>
            <w:r w:rsidRPr="00684400">
              <w:rPr>
                <w:sz w:val="20"/>
                <w:szCs w:val="20"/>
              </w:rPr>
              <w:t> </w:t>
            </w:r>
          </w:p>
        </w:tc>
      </w:tr>
      <w:tr w:rsidR="00D23774" w:rsidRPr="00684400" w14:paraId="4C64DBA9"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3BFF94B"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06CB9D79" w14:textId="77777777" w:rsidR="00D23774" w:rsidRPr="00684400" w:rsidRDefault="00D23774" w:rsidP="00C168EE">
            <w:pPr>
              <w:rPr>
                <w:sz w:val="20"/>
                <w:szCs w:val="20"/>
              </w:rPr>
            </w:pPr>
            <w:r w:rsidRPr="00684400">
              <w:rPr>
                <w:sz w:val="20"/>
                <w:szCs w:val="20"/>
              </w:rPr>
              <w:t>heimasími</w:t>
            </w:r>
          </w:p>
        </w:tc>
      </w:tr>
      <w:tr w:rsidR="00D23774" w:rsidRPr="00684400" w14:paraId="3161B444" w14:textId="77777777" w:rsidTr="00C168EE">
        <w:trPr>
          <w:gridAfter w:val="1"/>
          <w:wAfter w:w="160"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544BBEC8"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78E2D712" w14:textId="77777777" w:rsidR="00D23774" w:rsidRPr="00684400" w:rsidRDefault="00D23774" w:rsidP="00C168EE">
            <w:pPr>
              <w:rPr>
                <w:sz w:val="20"/>
                <w:szCs w:val="20"/>
              </w:rPr>
            </w:pPr>
            <w:r w:rsidRPr="00684400">
              <w:rPr>
                <w:sz w:val="20"/>
                <w:szCs w:val="20"/>
              </w:rPr>
              <w:t> </w:t>
            </w:r>
          </w:p>
        </w:tc>
      </w:tr>
      <w:tr w:rsidR="00D23774" w:rsidRPr="00684400" w14:paraId="3E589543" w14:textId="77777777" w:rsidTr="00C168EE">
        <w:trPr>
          <w:gridAfter w:val="1"/>
          <w:wAfter w:w="160" w:type="dxa"/>
          <w:trHeight w:val="780"/>
        </w:trPr>
        <w:tc>
          <w:tcPr>
            <w:tcW w:w="7230" w:type="dxa"/>
            <w:tcBorders>
              <w:top w:val="nil"/>
              <w:left w:val="single" w:sz="4" w:space="0" w:color="auto"/>
              <w:bottom w:val="single" w:sz="4" w:space="0" w:color="auto"/>
              <w:right w:val="single" w:sz="4" w:space="0" w:color="auto"/>
            </w:tcBorders>
            <w:shd w:val="clear" w:color="auto" w:fill="auto"/>
            <w:hideMark/>
          </w:tcPr>
          <w:p w14:paraId="0C4D6FBF" w14:textId="77777777" w:rsidR="00D23774" w:rsidRPr="00684400" w:rsidRDefault="00D23774" w:rsidP="00C168EE">
            <w:pPr>
              <w:rPr>
                <w:sz w:val="20"/>
                <w:szCs w:val="20"/>
              </w:rPr>
            </w:pPr>
            <w:r w:rsidRPr="00684400">
              <w:rPr>
                <w:sz w:val="20"/>
                <w:szCs w:val="20"/>
              </w:rPr>
              <w:t xml:space="preserve">Vinnustaður (heiti hans, deild ef um flókinn vinnustað er að ræða og heimilisfang) </w:t>
            </w:r>
          </w:p>
        </w:tc>
        <w:tc>
          <w:tcPr>
            <w:tcW w:w="2391" w:type="dxa"/>
            <w:tcBorders>
              <w:top w:val="nil"/>
              <w:left w:val="nil"/>
              <w:bottom w:val="single" w:sz="4" w:space="0" w:color="auto"/>
              <w:right w:val="single" w:sz="4" w:space="0" w:color="auto"/>
            </w:tcBorders>
            <w:shd w:val="clear" w:color="auto" w:fill="auto"/>
            <w:noWrap/>
            <w:hideMark/>
          </w:tcPr>
          <w:p w14:paraId="11C49A1A" w14:textId="77777777" w:rsidR="00D23774" w:rsidRPr="00684400" w:rsidRDefault="00D23774" w:rsidP="00C168EE">
            <w:pPr>
              <w:rPr>
                <w:sz w:val="20"/>
                <w:szCs w:val="20"/>
              </w:rPr>
            </w:pPr>
            <w:r w:rsidRPr="00684400">
              <w:rPr>
                <w:sz w:val="20"/>
                <w:szCs w:val="20"/>
              </w:rPr>
              <w:t>vinnusími</w:t>
            </w:r>
          </w:p>
        </w:tc>
      </w:tr>
      <w:tr w:rsidR="00D23774" w:rsidRPr="00684400" w14:paraId="12178E32"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6762FF8F" w14:textId="77777777" w:rsidR="00D23774" w:rsidRPr="00684400" w:rsidRDefault="00D23774" w:rsidP="00C168EE">
            <w:pPr>
              <w:rPr>
                <w:sz w:val="20"/>
                <w:szCs w:val="20"/>
              </w:rPr>
            </w:pPr>
            <w:r w:rsidRPr="00684400">
              <w:rPr>
                <w:b/>
                <w:sz w:val="20"/>
                <w:szCs w:val="20"/>
              </w:rPr>
              <w:t>Forsjáraðili</w:t>
            </w:r>
            <w:r>
              <w:rPr>
                <w:b/>
                <w:sz w:val="20"/>
                <w:szCs w:val="20"/>
              </w:rPr>
              <w:t xml:space="preserve"> </w:t>
            </w:r>
            <w:r>
              <w:rPr>
                <w:sz w:val="20"/>
                <w:szCs w:val="20"/>
              </w:rPr>
              <w:t>–</w:t>
            </w:r>
            <w:r w:rsidRPr="00684400">
              <w:rPr>
                <w:sz w:val="20"/>
                <w:szCs w:val="20"/>
              </w:rPr>
              <w:t xml:space="preserve"> nafn og móðurmál – tengsl við barn faðir/móðir</w:t>
            </w:r>
          </w:p>
        </w:tc>
        <w:tc>
          <w:tcPr>
            <w:tcW w:w="2391" w:type="dxa"/>
            <w:tcBorders>
              <w:top w:val="nil"/>
              <w:left w:val="nil"/>
              <w:bottom w:val="nil"/>
              <w:right w:val="single" w:sz="4" w:space="0" w:color="auto"/>
            </w:tcBorders>
            <w:shd w:val="clear" w:color="auto" w:fill="auto"/>
            <w:noWrap/>
            <w:vAlign w:val="bottom"/>
            <w:hideMark/>
          </w:tcPr>
          <w:p w14:paraId="5BF2F115" w14:textId="77777777" w:rsidR="00D23774" w:rsidRPr="00684400" w:rsidRDefault="00D23774" w:rsidP="00C168EE">
            <w:pPr>
              <w:rPr>
                <w:sz w:val="20"/>
                <w:szCs w:val="20"/>
              </w:rPr>
            </w:pPr>
            <w:r w:rsidRPr="00684400">
              <w:rPr>
                <w:sz w:val="20"/>
                <w:szCs w:val="20"/>
              </w:rPr>
              <w:t>gsm sími</w:t>
            </w:r>
          </w:p>
        </w:tc>
      </w:tr>
      <w:tr w:rsidR="00D23774" w:rsidRPr="00684400" w14:paraId="4923EE9B" w14:textId="77777777" w:rsidTr="00C168EE">
        <w:trPr>
          <w:gridAfter w:val="1"/>
          <w:wAfter w:w="160" w:type="dxa"/>
          <w:trHeight w:val="24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CB6C64B"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7AE1F293" w14:textId="77777777" w:rsidR="00D23774" w:rsidRPr="00684400" w:rsidRDefault="00D23774" w:rsidP="00C168EE">
            <w:pPr>
              <w:rPr>
                <w:sz w:val="20"/>
                <w:szCs w:val="20"/>
              </w:rPr>
            </w:pPr>
            <w:r w:rsidRPr="00684400">
              <w:rPr>
                <w:sz w:val="20"/>
                <w:szCs w:val="20"/>
              </w:rPr>
              <w:t> </w:t>
            </w:r>
          </w:p>
        </w:tc>
      </w:tr>
      <w:tr w:rsidR="00D23774" w:rsidRPr="00684400" w14:paraId="29BCED69"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02859E3C"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5B1402D1" w14:textId="77777777" w:rsidR="00D23774" w:rsidRPr="00684400" w:rsidRDefault="00D23774" w:rsidP="00C168EE">
            <w:pPr>
              <w:rPr>
                <w:sz w:val="20"/>
                <w:szCs w:val="20"/>
              </w:rPr>
            </w:pPr>
            <w:r w:rsidRPr="00684400">
              <w:rPr>
                <w:sz w:val="20"/>
                <w:szCs w:val="20"/>
              </w:rPr>
              <w:t>heimasími</w:t>
            </w:r>
          </w:p>
        </w:tc>
      </w:tr>
      <w:tr w:rsidR="00D23774" w:rsidRPr="00684400" w14:paraId="59C3C98B" w14:textId="77777777" w:rsidTr="00C168EE">
        <w:trPr>
          <w:gridAfter w:val="1"/>
          <w:wAfter w:w="160"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FECABB0"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458350E9" w14:textId="77777777" w:rsidR="00D23774" w:rsidRPr="00684400" w:rsidRDefault="00D23774" w:rsidP="00C168EE">
            <w:pPr>
              <w:rPr>
                <w:sz w:val="20"/>
                <w:szCs w:val="20"/>
              </w:rPr>
            </w:pPr>
            <w:r w:rsidRPr="00684400">
              <w:rPr>
                <w:sz w:val="20"/>
                <w:szCs w:val="20"/>
              </w:rPr>
              <w:t> </w:t>
            </w:r>
          </w:p>
        </w:tc>
      </w:tr>
      <w:tr w:rsidR="00D23774" w:rsidRPr="00684400" w14:paraId="25AF846C" w14:textId="77777777" w:rsidTr="00C168EE">
        <w:trPr>
          <w:gridAfter w:val="1"/>
          <w:wAfter w:w="160" w:type="dxa"/>
          <w:trHeight w:val="725"/>
        </w:trPr>
        <w:tc>
          <w:tcPr>
            <w:tcW w:w="7230" w:type="dxa"/>
            <w:tcBorders>
              <w:top w:val="nil"/>
              <w:left w:val="single" w:sz="4" w:space="0" w:color="auto"/>
              <w:bottom w:val="single" w:sz="4" w:space="0" w:color="auto"/>
              <w:right w:val="single" w:sz="4" w:space="0" w:color="auto"/>
            </w:tcBorders>
            <w:shd w:val="clear" w:color="auto" w:fill="auto"/>
            <w:hideMark/>
          </w:tcPr>
          <w:p w14:paraId="4717BD9A" w14:textId="77777777" w:rsidR="00D23774" w:rsidRPr="00684400" w:rsidRDefault="00D23774" w:rsidP="00C168EE">
            <w:pPr>
              <w:rPr>
                <w:sz w:val="20"/>
                <w:szCs w:val="20"/>
              </w:rPr>
            </w:pPr>
            <w:r w:rsidRPr="00684400">
              <w:rPr>
                <w:sz w:val="20"/>
                <w:szCs w:val="20"/>
              </w:rPr>
              <w:t>Vinnustaður</w:t>
            </w:r>
            <w:r>
              <w:rPr>
                <w:sz w:val="20"/>
                <w:szCs w:val="20"/>
              </w:rPr>
              <w:t xml:space="preserve"> </w:t>
            </w:r>
            <w:r w:rsidRPr="00684400">
              <w:rPr>
                <w:sz w:val="20"/>
                <w:szCs w:val="20"/>
              </w:rPr>
              <w:t>(heiti hans, deild ef um flókinn vinnustað er að ræða og heimilisfang)</w:t>
            </w:r>
          </w:p>
        </w:tc>
        <w:tc>
          <w:tcPr>
            <w:tcW w:w="2391" w:type="dxa"/>
            <w:tcBorders>
              <w:top w:val="nil"/>
              <w:left w:val="nil"/>
              <w:bottom w:val="single" w:sz="4" w:space="0" w:color="auto"/>
              <w:right w:val="single" w:sz="4" w:space="0" w:color="auto"/>
            </w:tcBorders>
            <w:shd w:val="clear" w:color="auto" w:fill="auto"/>
            <w:noWrap/>
            <w:hideMark/>
          </w:tcPr>
          <w:p w14:paraId="74D18A32" w14:textId="77777777" w:rsidR="00D23774" w:rsidRPr="00684400" w:rsidRDefault="00D23774" w:rsidP="00C168EE">
            <w:pPr>
              <w:rPr>
                <w:sz w:val="20"/>
                <w:szCs w:val="20"/>
              </w:rPr>
            </w:pPr>
            <w:r w:rsidRPr="00684400">
              <w:rPr>
                <w:sz w:val="20"/>
                <w:szCs w:val="20"/>
              </w:rPr>
              <w:t>vinnusími</w:t>
            </w:r>
          </w:p>
        </w:tc>
      </w:tr>
      <w:tr w:rsidR="00D23774" w:rsidRPr="00684400" w14:paraId="6BBAC595" w14:textId="77777777" w:rsidTr="00C168EE">
        <w:trPr>
          <w:gridAfter w:val="1"/>
          <w:wAfter w:w="160" w:type="dxa"/>
          <w:trHeight w:val="315"/>
        </w:trPr>
        <w:tc>
          <w:tcPr>
            <w:tcW w:w="7230" w:type="dxa"/>
            <w:vMerge w:val="restart"/>
            <w:tcBorders>
              <w:top w:val="nil"/>
              <w:left w:val="single" w:sz="4" w:space="0" w:color="auto"/>
              <w:bottom w:val="single" w:sz="4" w:space="0" w:color="000000"/>
              <w:right w:val="single" w:sz="4" w:space="0" w:color="auto"/>
            </w:tcBorders>
            <w:shd w:val="clear" w:color="auto" w:fill="auto"/>
            <w:hideMark/>
          </w:tcPr>
          <w:p w14:paraId="5977D835" w14:textId="77777777" w:rsidR="00D23774" w:rsidRPr="00684400" w:rsidRDefault="00D23774" w:rsidP="00C168EE">
            <w:pPr>
              <w:rPr>
                <w:sz w:val="20"/>
                <w:szCs w:val="20"/>
              </w:rPr>
            </w:pPr>
            <w:r w:rsidRPr="00684400">
              <w:rPr>
                <w:sz w:val="20"/>
                <w:szCs w:val="20"/>
              </w:rPr>
              <w:t xml:space="preserve">Nafn á þeim sem á að hafa samband við </w:t>
            </w:r>
            <w:r w:rsidRPr="00684400">
              <w:rPr>
                <w:b/>
                <w:sz w:val="20"/>
                <w:szCs w:val="20"/>
              </w:rPr>
              <w:t>ef ekki næst í foreldra</w:t>
            </w:r>
          </w:p>
        </w:tc>
        <w:tc>
          <w:tcPr>
            <w:tcW w:w="2391" w:type="dxa"/>
            <w:tcBorders>
              <w:top w:val="nil"/>
              <w:left w:val="nil"/>
              <w:bottom w:val="nil"/>
              <w:right w:val="single" w:sz="4" w:space="0" w:color="auto"/>
            </w:tcBorders>
            <w:shd w:val="clear" w:color="auto" w:fill="auto"/>
            <w:noWrap/>
            <w:vAlign w:val="bottom"/>
            <w:hideMark/>
          </w:tcPr>
          <w:p w14:paraId="65AE5333" w14:textId="77777777" w:rsidR="00D23774" w:rsidRPr="00684400" w:rsidRDefault="00D23774" w:rsidP="00C168EE">
            <w:pPr>
              <w:rPr>
                <w:sz w:val="20"/>
                <w:szCs w:val="20"/>
              </w:rPr>
            </w:pPr>
            <w:r w:rsidRPr="00684400">
              <w:rPr>
                <w:sz w:val="20"/>
                <w:szCs w:val="20"/>
              </w:rPr>
              <w:t>gsm sími</w:t>
            </w:r>
          </w:p>
        </w:tc>
      </w:tr>
      <w:tr w:rsidR="00D23774" w:rsidRPr="00684400" w14:paraId="00AC9DB4" w14:textId="77777777" w:rsidTr="00C168EE">
        <w:trPr>
          <w:gridAfter w:val="1"/>
          <w:wAfter w:w="160" w:type="dxa"/>
          <w:trHeight w:val="313"/>
        </w:trPr>
        <w:tc>
          <w:tcPr>
            <w:tcW w:w="7230" w:type="dxa"/>
            <w:vMerge/>
            <w:tcBorders>
              <w:top w:val="nil"/>
              <w:left w:val="single" w:sz="4" w:space="0" w:color="auto"/>
              <w:bottom w:val="single" w:sz="4" w:space="0" w:color="000000"/>
              <w:right w:val="single" w:sz="4" w:space="0" w:color="auto"/>
            </w:tcBorders>
            <w:vAlign w:val="center"/>
            <w:hideMark/>
          </w:tcPr>
          <w:p w14:paraId="773AE135" w14:textId="77777777" w:rsidR="00D23774" w:rsidRPr="00684400" w:rsidRDefault="00D23774" w:rsidP="00C168EE">
            <w:pPr>
              <w:rPr>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28DEA6AA" w14:textId="77777777" w:rsidR="00D23774" w:rsidRPr="00684400" w:rsidRDefault="00D23774" w:rsidP="00C168EE">
            <w:pPr>
              <w:rPr>
                <w:sz w:val="20"/>
                <w:szCs w:val="20"/>
              </w:rPr>
            </w:pPr>
            <w:r w:rsidRPr="00684400">
              <w:rPr>
                <w:sz w:val="20"/>
                <w:szCs w:val="20"/>
              </w:rPr>
              <w:t> </w:t>
            </w:r>
          </w:p>
        </w:tc>
      </w:tr>
      <w:tr w:rsidR="00D23774" w:rsidRPr="00684400" w14:paraId="6966ACA8"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792AC2FA"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7886E0B0" w14:textId="77777777" w:rsidR="00D23774" w:rsidRPr="00684400" w:rsidRDefault="00D23774" w:rsidP="00C168EE">
            <w:pPr>
              <w:rPr>
                <w:sz w:val="20"/>
                <w:szCs w:val="20"/>
              </w:rPr>
            </w:pPr>
            <w:r w:rsidRPr="00684400">
              <w:rPr>
                <w:sz w:val="20"/>
                <w:szCs w:val="20"/>
              </w:rPr>
              <w:t>heimasími</w:t>
            </w:r>
          </w:p>
        </w:tc>
      </w:tr>
      <w:tr w:rsidR="00D23774" w:rsidRPr="00684400" w14:paraId="4DBC1179" w14:textId="77777777" w:rsidTr="00C168EE">
        <w:trPr>
          <w:gridAfter w:val="1"/>
          <w:wAfter w:w="160" w:type="dxa"/>
          <w:trHeight w:val="164"/>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2FA9874"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02B75171" w14:textId="77777777" w:rsidR="00D23774" w:rsidRPr="00684400" w:rsidRDefault="00D23774" w:rsidP="00C168EE">
            <w:pPr>
              <w:rPr>
                <w:sz w:val="20"/>
                <w:szCs w:val="20"/>
              </w:rPr>
            </w:pPr>
            <w:r w:rsidRPr="00684400">
              <w:rPr>
                <w:sz w:val="20"/>
                <w:szCs w:val="20"/>
              </w:rPr>
              <w:t> </w:t>
            </w:r>
          </w:p>
        </w:tc>
      </w:tr>
      <w:tr w:rsidR="00D23774" w:rsidRPr="00684400" w14:paraId="40729ECE" w14:textId="77777777" w:rsidTr="00C168EE">
        <w:trPr>
          <w:gridAfter w:val="1"/>
          <w:wAfter w:w="160" w:type="dxa"/>
          <w:trHeight w:val="696"/>
        </w:trPr>
        <w:tc>
          <w:tcPr>
            <w:tcW w:w="7230" w:type="dxa"/>
            <w:tcBorders>
              <w:top w:val="nil"/>
              <w:left w:val="single" w:sz="4" w:space="0" w:color="auto"/>
              <w:bottom w:val="single" w:sz="4" w:space="0" w:color="auto"/>
              <w:right w:val="single" w:sz="4" w:space="0" w:color="auto"/>
            </w:tcBorders>
            <w:shd w:val="clear" w:color="auto" w:fill="auto"/>
            <w:hideMark/>
          </w:tcPr>
          <w:p w14:paraId="42F73C5B" w14:textId="77777777" w:rsidR="00D23774" w:rsidRPr="00684400" w:rsidRDefault="00D23774" w:rsidP="00C168EE">
            <w:pPr>
              <w:rPr>
                <w:sz w:val="20"/>
                <w:szCs w:val="20"/>
              </w:rPr>
            </w:pPr>
            <w:r w:rsidRPr="00684400">
              <w:rPr>
                <w:sz w:val="20"/>
                <w:szCs w:val="20"/>
              </w:rPr>
              <w:t>Vinnustaður (heiti hans, deild ef um stóran vinnustað er að ræða og heimilisfang)</w:t>
            </w:r>
          </w:p>
        </w:tc>
        <w:tc>
          <w:tcPr>
            <w:tcW w:w="2391" w:type="dxa"/>
            <w:tcBorders>
              <w:top w:val="nil"/>
              <w:left w:val="nil"/>
              <w:bottom w:val="single" w:sz="4" w:space="0" w:color="auto"/>
              <w:right w:val="single" w:sz="4" w:space="0" w:color="auto"/>
            </w:tcBorders>
            <w:shd w:val="clear" w:color="auto" w:fill="auto"/>
            <w:noWrap/>
            <w:hideMark/>
          </w:tcPr>
          <w:p w14:paraId="21D34108" w14:textId="77777777" w:rsidR="00D23774" w:rsidRPr="00684400" w:rsidRDefault="00D23774" w:rsidP="00C168EE">
            <w:pPr>
              <w:rPr>
                <w:sz w:val="20"/>
                <w:szCs w:val="20"/>
              </w:rPr>
            </w:pPr>
            <w:r w:rsidRPr="00684400">
              <w:rPr>
                <w:sz w:val="20"/>
                <w:szCs w:val="20"/>
              </w:rPr>
              <w:t>vinnusími</w:t>
            </w:r>
          </w:p>
        </w:tc>
      </w:tr>
      <w:tr w:rsidR="00D23774" w:rsidRPr="00684400" w14:paraId="27EF06BA" w14:textId="77777777" w:rsidTr="00C168EE">
        <w:trPr>
          <w:gridAfter w:val="1"/>
          <w:wAfter w:w="160" w:type="dxa"/>
          <w:trHeight w:val="153"/>
        </w:trPr>
        <w:tc>
          <w:tcPr>
            <w:tcW w:w="7230" w:type="dxa"/>
            <w:tcBorders>
              <w:top w:val="nil"/>
              <w:left w:val="nil"/>
              <w:bottom w:val="nil"/>
              <w:right w:val="nil"/>
            </w:tcBorders>
            <w:shd w:val="clear" w:color="auto" w:fill="auto"/>
            <w:noWrap/>
            <w:hideMark/>
          </w:tcPr>
          <w:p w14:paraId="084328F2" w14:textId="77777777" w:rsidR="00D23774" w:rsidRPr="00684400" w:rsidRDefault="00D23774" w:rsidP="00C168EE">
            <w:pPr>
              <w:spacing w:before="240"/>
              <w:rPr>
                <w:sz w:val="20"/>
                <w:szCs w:val="20"/>
              </w:rPr>
            </w:pPr>
            <w:r w:rsidRPr="00684400">
              <w:rPr>
                <w:sz w:val="20"/>
                <w:szCs w:val="20"/>
              </w:rPr>
              <w:t xml:space="preserve">Er barnið með </w:t>
            </w:r>
            <w:r w:rsidRPr="00684400">
              <w:rPr>
                <w:b/>
                <w:sz w:val="20"/>
                <w:szCs w:val="20"/>
              </w:rPr>
              <w:t>ofnæmi</w:t>
            </w:r>
            <w:r w:rsidRPr="00684400">
              <w:rPr>
                <w:sz w:val="20"/>
                <w:szCs w:val="20"/>
              </w:rPr>
              <w:t xml:space="preserve">? Skráið </w:t>
            </w:r>
            <w:r>
              <w:rPr>
                <w:sz w:val="20"/>
                <w:szCs w:val="20"/>
              </w:rPr>
              <w:t>allar</w:t>
            </w:r>
            <w:r w:rsidRPr="00684400">
              <w:rPr>
                <w:sz w:val="20"/>
                <w:szCs w:val="20"/>
              </w:rPr>
              <w:t xml:space="preserve"> þekkt</w:t>
            </w:r>
            <w:r>
              <w:rPr>
                <w:sz w:val="20"/>
                <w:szCs w:val="20"/>
              </w:rPr>
              <w:t>ar tegundir</w:t>
            </w:r>
            <w:r w:rsidRPr="00684400">
              <w:rPr>
                <w:sz w:val="20"/>
                <w:szCs w:val="20"/>
              </w:rPr>
              <w:t xml:space="preserve"> ofnæmi</w:t>
            </w:r>
            <w:r>
              <w:rPr>
                <w:sz w:val="20"/>
                <w:szCs w:val="20"/>
              </w:rPr>
              <w:t>s.</w:t>
            </w:r>
            <w:r w:rsidRPr="00684400">
              <w:rPr>
                <w:sz w:val="20"/>
                <w:szCs w:val="20"/>
              </w:rPr>
              <w:t xml:space="preserve"> </w:t>
            </w:r>
          </w:p>
        </w:tc>
        <w:tc>
          <w:tcPr>
            <w:tcW w:w="2391" w:type="dxa"/>
            <w:tcBorders>
              <w:top w:val="nil"/>
              <w:left w:val="nil"/>
              <w:bottom w:val="nil"/>
              <w:right w:val="nil"/>
            </w:tcBorders>
            <w:shd w:val="clear" w:color="auto" w:fill="auto"/>
            <w:noWrap/>
            <w:vAlign w:val="bottom"/>
            <w:hideMark/>
          </w:tcPr>
          <w:p w14:paraId="138672CE" w14:textId="77777777" w:rsidR="00D23774" w:rsidRPr="00684400" w:rsidRDefault="00D23774" w:rsidP="00C168EE">
            <w:pPr>
              <w:rPr>
                <w:sz w:val="20"/>
                <w:szCs w:val="20"/>
              </w:rPr>
            </w:pPr>
          </w:p>
        </w:tc>
      </w:tr>
      <w:tr w:rsidR="00D23774" w:rsidRPr="00684400" w14:paraId="53563559" w14:textId="77777777" w:rsidTr="00C168EE">
        <w:trPr>
          <w:gridAfter w:val="1"/>
          <w:wAfter w:w="160" w:type="dxa"/>
          <w:trHeight w:val="824"/>
        </w:trPr>
        <w:tc>
          <w:tcPr>
            <w:tcW w:w="7230" w:type="dxa"/>
            <w:tcBorders>
              <w:top w:val="single" w:sz="4" w:space="0" w:color="auto"/>
              <w:left w:val="single" w:sz="4" w:space="0" w:color="auto"/>
              <w:bottom w:val="single" w:sz="4" w:space="0" w:color="auto"/>
              <w:right w:val="nil"/>
            </w:tcBorders>
            <w:shd w:val="clear" w:color="auto" w:fill="auto"/>
            <w:noWrap/>
            <w:hideMark/>
          </w:tcPr>
          <w:p w14:paraId="17E1E8C3"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50AB367D" w14:textId="77777777" w:rsidR="00D23774" w:rsidRPr="00684400" w:rsidRDefault="00D23774" w:rsidP="00C168EE">
            <w:pPr>
              <w:rPr>
                <w:sz w:val="20"/>
                <w:szCs w:val="20"/>
              </w:rPr>
            </w:pPr>
            <w:r w:rsidRPr="00684400">
              <w:rPr>
                <w:sz w:val="20"/>
                <w:szCs w:val="20"/>
              </w:rPr>
              <w:t> </w:t>
            </w:r>
          </w:p>
        </w:tc>
      </w:tr>
      <w:tr w:rsidR="00D23774" w:rsidRPr="00684400" w14:paraId="74CC9F0F" w14:textId="77777777" w:rsidTr="00C168EE">
        <w:trPr>
          <w:gridAfter w:val="1"/>
          <w:wAfter w:w="160" w:type="dxa"/>
          <w:trHeight w:val="128"/>
        </w:trPr>
        <w:tc>
          <w:tcPr>
            <w:tcW w:w="9621" w:type="dxa"/>
            <w:gridSpan w:val="2"/>
            <w:tcBorders>
              <w:top w:val="nil"/>
              <w:left w:val="nil"/>
              <w:bottom w:val="nil"/>
              <w:right w:val="nil"/>
            </w:tcBorders>
            <w:shd w:val="clear" w:color="auto" w:fill="auto"/>
            <w:noWrap/>
            <w:hideMark/>
          </w:tcPr>
          <w:p w14:paraId="2D496C4D" w14:textId="77777777" w:rsidR="00D23774" w:rsidRPr="00684400" w:rsidRDefault="00D23774" w:rsidP="00C168EE">
            <w:pPr>
              <w:spacing w:before="240"/>
              <w:rPr>
                <w:sz w:val="20"/>
                <w:szCs w:val="20"/>
              </w:rPr>
            </w:pPr>
            <w:r w:rsidRPr="00684400">
              <w:rPr>
                <w:sz w:val="20"/>
                <w:szCs w:val="20"/>
              </w:rPr>
              <w:t>Er barnið með greindan</w:t>
            </w:r>
            <w:r w:rsidRPr="00684400">
              <w:rPr>
                <w:b/>
                <w:sz w:val="20"/>
                <w:szCs w:val="20"/>
              </w:rPr>
              <w:t xml:space="preserve"> sjúkdóm</w:t>
            </w:r>
            <w:r w:rsidRPr="00684400">
              <w:rPr>
                <w:sz w:val="20"/>
                <w:szCs w:val="20"/>
              </w:rPr>
              <w:t>? Skráið heiti sjúkdóms og nafn læknis sem annast barnið ef við á</w:t>
            </w:r>
            <w:r>
              <w:rPr>
                <w:sz w:val="20"/>
                <w:szCs w:val="20"/>
              </w:rPr>
              <w:t>.</w:t>
            </w:r>
          </w:p>
        </w:tc>
      </w:tr>
      <w:tr w:rsidR="00D23774" w:rsidRPr="00684400" w14:paraId="527BB8A2" w14:textId="77777777" w:rsidTr="00C168EE">
        <w:trPr>
          <w:gridAfter w:val="1"/>
          <w:wAfter w:w="160" w:type="dxa"/>
          <w:trHeight w:val="798"/>
        </w:trPr>
        <w:tc>
          <w:tcPr>
            <w:tcW w:w="7230" w:type="dxa"/>
            <w:tcBorders>
              <w:top w:val="single" w:sz="4" w:space="0" w:color="auto"/>
              <w:left w:val="single" w:sz="4" w:space="0" w:color="auto"/>
              <w:bottom w:val="single" w:sz="4" w:space="0" w:color="auto"/>
              <w:right w:val="nil"/>
            </w:tcBorders>
            <w:shd w:val="clear" w:color="auto" w:fill="auto"/>
            <w:noWrap/>
            <w:hideMark/>
          </w:tcPr>
          <w:p w14:paraId="68FF0187"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19EA7448" w14:textId="77777777" w:rsidR="00D23774" w:rsidRPr="00684400" w:rsidRDefault="00D23774" w:rsidP="00C168EE">
            <w:pPr>
              <w:rPr>
                <w:sz w:val="20"/>
                <w:szCs w:val="20"/>
              </w:rPr>
            </w:pPr>
            <w:r w:rsidRPr="00684400">
              <w:rPr>
                <w:sz w:val="20"/>
                <w:szCs w:val="20"/>
              </w:rPr>
              <w:t> </w:t>
            </w:r>
          </w:p>
        </w:tc>
      </w:tr>
      <w:tr w:rsidR="00D23774" w:rsidRPr="00684400" w14:paraId="4DE82203" w14:textId="77777777" w:rsidTr="00C168EE">
        <w:trPr>
          <w:trHeight w:val="679"/>
        </w:trPr>
        <w:tc>
          <w:tcPr>
            <w:tcW w:w="9621" w:type="dxa"/>
            <w:gridSpan w:val="2"/>
            <w:tcBorders>
              <w:top w:val="nil"/>
              <w:left w:val="nil"/>
              <w:bottom w:val="nil"/>
              <w:right w:val="nil"/>
            </w:tcBorders>
            <w:shd w:val="clear" w:color="auto" w:fill="auto"/>
            <w:noWrap/>
            <w:hideMark/>
          </w:tcPr>
          <w:p w14:paraId="6F670DD1" w14:textId="77777777" w:rsidR="00D23774" w:rsidRPr="00684400" w:rsidRDefault="00D23774" w:rsidP="00C168EE">
            <w:pPr>
              <w:spacing w:before="240"/>
              <w:rPr>
                <w:sz w:val="20"/>
                <w:szCs w:val="20"/>
              </w:rPr>
            </w:pPr>
            <w:r w:rsidRPr="00684400">
              <w:rPr>
                <w:sz w:val="20"/>
                <w:szCs w:val="20"/>
              </w:rPr>
              <w:t xml:space="preserve">Tekur barnið </w:t>
            </w:r>
            <w:r w:rsidRPr="00684400">
              <w:rPr>
                <w:b/>
                <w:sz w:val="20"/>
                <w:szCs w:val="20"/>
              </w:rPr>
              <w:t>lyf</w:t>
            </w:r>
            <w:r w:rsidRPr="00684400">
              <w:rPr>
                <w:sz w:val="20"/>
                <w:szCs w:val="20"/>
              </w:rPr>
              <w:t xml:space="preserve"> að staðaldri? Skráið öll lyf: heiti lyfs, magn og tímasetningu fyrir hverja inntöku.</w:t>
            </w:r>
          </w:p>
        </w:tc>
        <w:tc>
          <w:tcPr>
            <w:tcW w:w="160" w:type="dxa"/>
            <w:tcBorders>
              <w:top w:val="nil"/>
              <w:left w:val="nil"/>
              <w:bottom w:val="nil"/>
              <w:right w:val="nil"/>
            </w:tcBorders>
            <w:shd w:val="clear" w:color="auto" w:fill="auto"/>
            <w:noWrap/>
            <w:vAlign w:val="bottom"/>
            <w:hideMark/>
          </w:tcPr>
          <w:p w14:paraId="5F8A0B80" w14:textId="77777777" w:rsidR="00D23774" w:rsidRPr="00684400" w:rsidRDefault="00D23774" w:rsidP="00C168EE">
            <w:pPr>
              <w:rPr>
                <w:sz w:val="20"/>
                <w:szCs w:val="20"/>
              </w:rPr>
            </w:pPr>
          </w:p>
        </w:tc>
      </w:tr>
      <w:tr w:rsidR="00D23774" w:rsidRPr="00684400" w14:paraId="5845E07C" w14:textId="77777777" w:rsidTr="00C168EE">
        <w:trPr>
          <w:gridAfter w:val="1"/>
          <w:wAfter w:w="160" w:type="dxa"/>
          <w:trHeight w:val="1126"/>
        </w:trPr>
        <w:tc>
          <w:tcPr>
            <w:tcW w:w="7230" w:type="dxa"/>
            <w:tcBorders>
              <w:top w:val="single" w:sz="4" w:space="0" w:color="auto"/>
              <w:left w:val="single" w:sz="4" w:space="0" w:color="auto"/>
              <w:bottom w:val="single" w:sz="4" w:space="0" w:color="auto"/>
              <w:right w:val="nil"/>
            </w:tcBorders>
            <w:shd w:val="clear" w:color="auto" w:fill="auto"/>
            <w:noWrap/>
            <w:hideMark/>
          </w:tcPr>
          <w:p w14:paraId="5D6DB83C"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5541CC42" w14:textId="77777777" w:rsidR="00D23774" w:rsidRPr="00684400" w:rsidRDefault="00D23774" w:rsidP="00C168EE">
            <w:pPr>
              <w:rPr>
                <w:sz w:val="20"/>
                <w:szCs w:val="20"/>
              </w:rPr>
            </w:pPr>
            <w:r w:rsidRPr="00684400">
              <w:rPr>
                <w:sz w:val="20"/>
                <w:szCs w:val="20"/>
              </w:rPr>
              <w:t> </w:t>
            </w:r>
          </w:p>
        </w:tc>
      </w:tr>
    </w:tbl>
    <w:p w14:paraId="0BC1CD17" w14:textId="77777777" w:rsidR="00D23774" w:rsidRPr="00B151BB" w:rsidRDefault="00D23774" w:rsidP="00D23774">
      <w:pPr>
        <w:rPr>
          <w:rFonts w:eastAsiaTheme="majorEastAsia"/>
          <w:color w:val="5B9BD5" w:themeColor="accent1"/>
          <w:lang w:eastAsia="en-US"/>
        </w:rPr>
      </w:pPr>
      <w:bookmarkStart w:id="536" w:name="_Tillaga_að_skipulagi"/>
      <w:bookmarkStart w:id="537" w:name="_Toc368555601"/>
      <w:bookmarkEnd w:id="536"/>
      <w:r w:rsidRPr="00B151BB">
        <w:rPr>
          <w:lang w:eastAsia="en-US"/>
        </w:rPr>
        <w:br w:type="page"/>
      </w:r>
    </w:p>
    <w:p w14:paraId="24E5AF3E" w14:textId="77777777" w:rsidR="00D23774" w:rsidRPr="00B151BB" w:rsidRDefault="00D23774" w:rsidP="00D23774">
      <w:pPr>
        <w:pStyle w:val="Fyrirsgn2"/>
      </w:pPr>
      <w:bookmarkStart w:id="538" w:name="_Tillaga_að_skipulagi_1"/>
      <w:bookmarkStart w:id="539" w:name="_Toc405554644"/>
      <w:bookmarkStart w:id="540" w:name="_Toc504734252"/>
      <w:bookmarkStart w:id="541" w:name="_Toc30144603"/>
      <w:bookmarkEnd w:id="538"/>
      <w:r w:rsidRPr="00B151BB">
        <w:lastRenderedPageBreak/>
        <w:t>Tillaga að skipulagi við undirbúning ferða á vegum skóla</w:t>
      </w:r>
      <w:bookmarkEnd w:id="537"/>
      <w:bookmarkEnd w:id="539"/>
      <w:bookmarkEnd w:id="540"/>
      <w:bookmarkEnd w:id="541"/>
    </w:p>
    <w:p w14:paraId="1A80A6BB" w14:textId="77777777" w:rsidR="00D23774" w:rsidRPr="009025B3" w:rsidRDefault="00D23774" w:rsidP="00DD6B1B">
      <w:pPr>
        <w:pStyle w:val="1-Listi-kassar"/>
      </w:pPr>
      <w:r w:rsidRPr="009025B3">
        <w:t>Einn starfsmaður er ábyrgðarmaður í ferðinni.</w:t>
      </w:r>
    </w:p>
    <w:p w14:paraId="5489192B" w14:textId="77777777" w:rsidR="00D23774" w:rsidRPr="009025B3" w:rsidRDefault="00D23774" w:rsidP="00DD6B1B">
      <w:pPr>
        <w:pStyle w:val="1-Listi-kassar"/>
      </w:pPr>
      <w:r w:rsidRPr="009025B3">
        <w:t xml:space="preserve">Ábyrgðarmaður hefur lista yfir öll þau börn sem eru í ferðinni og upplýsingar um aðstandendur þeirra (t.d. afrit af </w:t>
      </w:r>
      <w:hyperlink w:anchor="_Tillaga_að_eyðublaði" w:history="1">
        <w:r w:rsidRPr="00C3406D">
          <w:rPr>
            <w:rStyle w:val="Tengill"/>
          </w:rPr>
          <w:t>grunnupplýsingum um barn vegna slysa og bráðaveikinda.</w:t>
        </w:r>
      </w:hyperlink>
    </w:p>
    <w:p w14:paraId="2A975A2B" w14:textId="77777777" w:rsidR="00D23774" w:rsidRPr="009025B3" w:rsidRDefault="00D23774" w:rsidP="00DD6B1B">
      <w:pPr>
        <w:pStyle w:val="1-Listi-kassar"/>
      </w:pPr>
      <w:r w:rsidRPr="009025B3">
        <w:t>Ábyrgðarmaður ber ábyrgð á að ferðasjúkrakassi/ferðasjúkrabakpoki sé tekinn með í ferðina.</w:t>
      </w:r>
    </w:p>
    <w:p w14:paraId="0B6AEB68" w14:textId="77777777" w:rsidR="00D23774" w:rsidRPr="009025B3" w:rsidRDefault="00D23774" w:rsidP="00DD6B1B">
      <w:pPr>
        <w:pStyle w:val="1-Listi-kassar"/>
      </w:pPr>
      <w:r w:rsidRPr="009025B3">
        <w:t xml:space="preserve">Ábyrgðarmaður þarf að vita nákvæma staðsetningu hópsins hverju sinni ef upp koma veikindi eða slys til geta hringt í </w:t>
      </w:r>
      <w:r>
        <w:t>N</w:t>
      </w:r>
      <w:r w:rsidRPr="009025B3">
        <w:t>eyðarlínuna 112 eða foreldra.</w:t>
      </w:r>
    </w:p>
    <w:p w14:paraId="1FD5A8B5" w14:textId="77777777" w:rsidR="00D23774" w:rsidRPr="009025B3" w:rsidRDefault="00D23774" w:rsidP="00DD6B1B">
      <w:pPr>
        <w:pStyle w:val="1-Listi-kassar"/>
      </w:pPr>
      <w:r w:rsidRPr="009025B3">
        <w:t>Mikilvægt er að farsími sé með í för.</w:t>
      </w:r>
    </w:p>
    <w:p w14:paraId="62B5FCDF" w14:textId="77777777" w:rsidR="00D23774" w:rsidRPr="009025B3" w:rsidRDefault="00D23774" w:rsidP="00DD6B1B">
      <w:pPr>
        <w:pStyle w:val="1-Listi-kassar"/>
      </w:pPr>
      <w:r w:rsidRPr="009025B3">
        <w:t>Tryggja þarf að fjöldi starfsfólks sem fer með sé nægilegur.</w:t>
      </w:r>
    </w:p>
    <w:p w14:paraId="7AB2DE09" w14:textId="77777777" w:rsidR="00D23774" w:rsidRPr="009025B3" w:rsidRDefault="00D23774" w:rsidP="00DD6B1B">
      <w:pPr>
        <w:pStyle w:val="1-Listi-kassar"/>
      </w:pPr>
      <w:r w:rsidRPr="009025B3">
        <w:t>Tryggja þarf eftirlit með öllum börnum. Góð leið til þess er að hver starfsmaður er ábyrgur fyrir ákveðnum hópi barna.</w:t>
      </w:r>
    </w:p>
    <w:p w14:paraId="3AFCF61B" w14:textId="77777777" w:rsidR="00D23774" w:rsidRPr="009025B3" w:rsidRDefault="00D23774" w:rsidP="00DD6B1B">
      <w:pPr>
        <w:pStyle w:val="1-Listi-kassar"/>
      </w:pPr>
      <w:r w:rsidRPr="009025B3">
        <w:t>Starfsmenn sem bera ábyrgð á ákveðnum börnum í ferðinni láta ábyrgðarmann vita að öll börnin séu til staðar áður en lagt er af stað í upphafi ferðar og á áningarstöðum.</w:t>
      </w:r>
    </w:p>
    <w:p w14:paraId="157A46F3" w14:textId="77777777" w:rsidR="00D23774" w:rsidRPr="009025B3" w:rsidRDefault="00D23774" w:rsidP="00DD6B1B">
      <w:pPr>
        <w:pStyle w:val="1-Listi-kassar"/>
      </w:pPr>
      <w:r w:rsidRPr="009025B3">
        <w:t>Mikilvægt er að börnin beri einhvers</w:t>
      </w:r>
      <w:r>
        <w:t xml:space="preserve"> </w:t>
      </w:r>
      <w:r w:rsidRPr="009025B3">
        <w:t>konar auðkenni, t.d. endurskinsvesti, þannig að auðveldara sé að fylgjast með hópnum.</w:t>
      </w:r>
    </w:p>
    <w:p w14:paraId="0F00834A" w14:textId="77777777" w:rsidR="00D23774" w:rsidRPr="009025B3" w:rsidRDefault="00D23774" w:rsidP="00DD6B1B">
      <w:pPr>
        <w:pStyle w:val="1-Listi-kassar"/>
      </w:pPr>
      <w:r w:rsidRPr="009025B3">
        <w:t>Huga þarf að því að börn séu rétt búin fyrir ferðina miðað við aðstæður og lengd ferðar.</w:t>
      </w:r>
    </w:p>
    <w:p w14:paraId="21B96B67" w14:textId="77777777" w:rsidR="00D23774" w:rsidRPr="009025B3" w:rsidRDefault="00D23774" w:rsidP="00DD6B1B">
      <w:pPr>
        <w:pStyle w:val="1-Listi-kassar"/>
      </w:pPr>
      <w:r w:rsidRPr="009025B3">
        <w:t>Mikilvægt er að halda börnunum saman í hóp og tryggja að þau verði aldrei viðskila við starfsfólk skóla eða foreldra/forráðamenn.</w:t>
      </w:r>
    </w:p>
    <w:p w14:paraId="615A06C3" w14:textId="77777777" w:rsidR="00D23774" w:rsidRDefault="00D23774" w:rsidP="00D23774">
      <w:pPr>
        <w:rPr>
          <w:sz w:val="20"/>
          <w:szCs w:val="20"/>
        </w:rPr>
      </w:pPr>
    </w:p>
    <w:p w14:paraId="55C25775" w14:textId="77777777" w:rsidR="00D23774" w:rsidRPr="00DD08A9" w:rsidRDefault="00D23774" w:rsidP="00D23774">
      <w:pPr>
        <w:rPr>
          <w:lang w:eastAsia="en-US"/>
        </w:rPr>
      </w:pPr>
      <w:r w:rsidRPr="00DD08A9">
        <w:rPr>
          <w:lang w:eastAsia="en-US"/>
        </w:rPr>
        <w:t>Gæta þarf að göngustígum en þar getur verið margvísleg umferð bæði reiðhjóla og rafknúinna ökutækja sem og gangandi vegfarenda.</w:t>
      </w:r>
    </w:p>
    <w:p w14:paraId="1BA1FD92" w14:textId="77777777" w:rsidR="00D23774" w:rsidRPr="00B151BB" w:rsidRDefault="00D23774" w:rsidP="00D23774"/>
    <w:p w14:paraId="30898A41" w14:textId="77777777" w:rsidR="00D23774" w:rsidRPr="00B151BB" w:rsidRDefault="00D23774" w:rsidP="00D23774">
      <w:bookmarkStart w:id="542" w:name="_Tillaga_að_verklagi"/>
      <w:bookmarkStart w:id="543" w:name="_Toc368555602"/>
      <w:bookmarkEnd w:id="542"/>
      <w:r w:rsidRPr="00B151BB">
        <w:rPr>
          <w:lang w:eastAsia="en-US"/>
        </w:rPr>
        <w:br w:type="page"/>
      </w:r>
    </w:p>
    <w:p w14:paraId="2789ACA4" w14:textId="77777777" w:rsidR="00D23774" w:rsidRPr="00B151BB" w:rsidRDefault="00D23774" w:rsidP="00D23774">
      <w:pPr>
        <w:pStyle w:val="Fyrirsgn2"/>
      </w:pPr>
      <w:bookmarkStart w:id="544" w:name="_Tillaga_að_verklagi_1"/>
      <w:bookmarkStart w:id="545" w:name="_Toc405554645"/>
      <w:bookmarkStart w:id="546" w:name="_Toc504734253"/>
      <w:bookmarkStart w:id="547" w:name="_Toc30144604"/>
      <w:bookmarkEnd w:id="544"/>
      <w:r w:rsidRPr="00B151BB">
        <w:lastRenderedPageBreak/>
        <w:t>Tillaga að verklagi við strætisvagnaferðir</w:t>
      </w:r>
      <w:bookmarkEnd w:id="543"/>
      <w:bookmarkEnd w:id="545"/>
      <w:bookmarkEnd w:id="546"/>
      <w:bookmarkEnd w:id="547"/>
    </w:p>
    <w:p w14:paraId="67B0DEED" w14:textId="77777777" w:rsidR="00D23774" w:rsidRPr="009025B3" w:rsidRDefault="00D23774" w:rsidP="00DD6B1B">
      <w:pPr>
        <w:pStyle w:val="1-Listi-kassar"/>
      </w:pPr>
      <w:r w:rsidRPr="009025B3">
        <w:t>Einn starfsmaður fer fremst og gætir að allri umferð sem kemur á móti hópnum</w:t>
      </w:r>
      <w:r>
        <w:t>.</w:t>
      </w:r>
    </w:p>
    <w:p w14:paraId="076511A7" w14:textId="77777777" w:rsidR="00D23774" w:rsidRPr="009025B3" w:rsidRDefault="00D23774" w:rsidP="00DD6B1B">
      <w:pPr>
        <w:pStyle w:val="1-Listi-kassar"/>
      </w:pPr>
      <w:r w:rsidRPr="009025B3">
        <w:t>Einn starfsmaður fer síðastur og gætir að umferð sem ekur framhjá hópnum og hefur yfirsýn yfir allan hópinn.</w:t>
      </w:r>
    </w:p>
    <w:p w14:paraId="4B62E831" w14:textId="77777777" w:rsidR="00D23774" w:rsidRPr="009025B3" w:rsidRDefault="00D23774" w:rsidP="00DD6B1B">
      <w:pPr>
        <w:pStyle w:val="1-Listi-kassar"/>
      </w:pPr>
      <w:r w:rsidRPr="009025B3">
        <w:t>Aðrir fullorðnir (starfsmenn og foreldrar ef við á) eru staðsettir nær götunni til að koma í veg fyrir að barn hlaupi út á götu.</w:t>
      </w:r>
    </w:p>
    <w:p w14:paraId="2C72864E" w14:textId="77777777" w:rsidR="00D23774" w:rsidRPr="009025B3" w:rsidRDefault="00D23774" w:rsidP="00DD6B1B">
      <w:pPr>
        <w:pStyle w:val="1-Listi-kassar"/>
      </w:pPr>
      <w:r w:rsidRPr="009025B3">
        <w:t>Þegar farið er inn í strætisvagn fer einn starfsmaður inn á undan, tilkynnir bílstjóra hvert ferðinni sé heitið og finnur pláss fyrir börnin. Að því loknu fer næsti starfsmaður inn.</w:t>
      </w:r>
    </w:p>
    <w:p w14:paraId="40972465" w14:textId="77777777" w:rsidR="00D23774" w:rsidRPr="009025B3" w:rsidRDefault="00D23774" w:rsidP="00DD6B1B">
      <w:pPr>
        <w:pStyle w:val="1-Listi-kassar"/>
      </w:pPr>
      <w:r w:rsidRPr="009025B3">
        <w:t>Börnin ganga inn eitt af öðru og fá sér sæti með aðstoð starfsfólks sem er inni í vagninum. Annað starfsfólks bíður úti og sér til þess að börnin haldist í röðinni.</w:t>
      </w:r>
    </w:p>
    <w:p w14:paraId="015C0A2A" w14:textId="77777777" w:rsidR="00D23774" w:rsidRPr="009025B3" w:rsidRDefault="00D23774" w:rsidP="00DD6B1B">
      <w:pPr>
        <w:pStyle w:val="1-Listi-kassar"/>
      </w:pPr>
      <w:r w:rsidRPr="009025B3">
        <w:t>Starfsmenn hjálpast að við að koma börnum í sæti eftir þv</w:t>
      </w:r>
      <w:r>
        <w:t>í</w:t>
      </w:r>
      <w:r w:rsidRPr="009025B3">
        <w:t xml:space="preserve"> sem kostur er. Leitast skal við að börnin setjist alveg upp í sætin en sitji ekki á brún þess. Ekki er æskilegt að fleiri en þrjú börn séu í hverjum tveimur sætum. Barn skal aldrei sitja í miðjusæti aftast í vagninum.</w:t>
      </w:r>
    </w:p>
    <w:p w14:paraId="42FEAE12" w14:textId="77777777" w:rsidR="00D23774" w:rsidRPr="009025B3" w:rsidRDefault="00D23774" w:rsidP="00DD6B1B">
      <w:pPr>
        <w:pStyle w:val="1-Listi-kassar"/>
      </w:pPr>
      <w:r w:rsidRPr="009025B3">
        <w:t>Einn starfsmaður fer inn allra síðastur eftir að hafa tryggt að öll börnin séu með í för.</w:t>
      </w:r>
    </w:p>
    <w:p w14:paraId="3F68C6F3" w14:textId="77777777" w:rsidR="00D23774" w:rsidRPr="009025B3" w:rsidRDefault="00D23774" w:rsidP="00DD6B1B">
      <w:pPr>
        <w:pStyle w:val="1-Listi-kassar"/>
      </w:pPr>
      <w:r w:rsidRPr="009025B3">
        <w:t>Gott er að starfsmenn dreifi sér og vakti útgöngudyr til að koma í veg fyrir börnin fari út á röngum stað.</w:t>
      </w:r>
    </w:p>
    <w:p w14:paraId="31A5387D" w14:textId="77777777" w:rsidR="00D23774" w:rsidRPr="009025B3" w:rsidRDefault="00D23774" w:rsidP="00DD6B1B">
      <w:pPr>
        <w:pStyle w:val="1-Listi-kassar"/>
      </w:pPr>
      <w:r w:rsidRPr="009025B3">
        <w:t>Þegar komið er á leiðarenda fer allt starfsfólkið út á undan börnunum að undanskildum tveimur starfsmönnum sem beina hópnum út úr vagninum.</w:t>
      </w:r>
    </w:p>
    <w:p w14:paraId="2A74CF94" w14:textId="77777777" w:rsidR="00D23774" w:rsidRPr="009025B3" w:rsidRDefault="00D23774" w:rsidP="00DD6B1B">
      <w:pPr>
        <w:pStyle w:val="1-Listi-kassar"/>
      </w:pPr>
      <w:r w:rsidRPr="009025B3">
        <w:t>Starfsfólk sem er fyrir utan vagninn tekur á móti börnunum og lætur þau mynda röð eins langt frá götunni og unnt er. Aðgát skal höfð þegar stigið er út úr vagninum.</w:t>
      </w:r>
    </w:p>
    <w:p w14:paraId="5E4C3522" w14:textId="77777777" w:rsidR="00D23774" w:rsidRPr="009025B3" w:rsidRDefault="00D23774" w:rsidP="00DD6B1B">
      <w:pPr>
        <w:pStyle w:val="1-Listi-kassar"/>
      </w:pPr>
      <w:r w:rsidRPr="009025B3">
        <w:t>Eftir að hafa talið börnin og tryggt að þau sé</w:t>
      </w:r>
      <w:r>
        <w:t>u</w:t>
      </w:r>
      <w:r w:rsidRPr="009025B3">
        <w:t xml:space="preserve"> öll komin út og að ekkert hafi gleymst í vagninum</w:t>
      </w:r>
      <w:r>
        <w:t>,</w:t>
      </w:r>
      <w:r w:rsidRPr="009025B3">
        <w:t xml:space="preserve"> t.d. föt eða nestispoki</w:t>
      </w:r>
      <w:r>
        <w:t>,</w:t>
      </w:r>
      <w:r w:rsidRPr="009025B3">
        <w:t xml:space="preserve"> fara síðustu tveir starfsmennirnir út úr vagninum.</w:t>
      </w:r>
    </w:p>
    <w:p w14:paraId="2C9F476C" w14:textId="77777777" w:rsidR="00D23774" w:rsidRPr="009025B3" w:rsidRDefault="00D23774" w:rsidP="00DD6B1B">
      <w:pPr>
        <w:pStyle w:val="1-Listi-kassar"/>
      </w:pPr>
      <w:r w:rsidRPr="009025B3">
        <w:t>Gefa skal bílstjóra merki um að öll börn séu komin út.</w:t>
      </w:r>
      <w:bookmarkStart w:id="548" w:name="_Verklagsreglur_höfuðborgarsvæðis_og"/>
      <w:bookmarkStart w:id="549" w:name="_Toc368555603"/>
      <w:bookmarkEnd w:id="548"/>
      <w:r w:rsidRPr="009025B3">
        <w:br w:type="page"/>
      </w:r>
    </w:p>
    <w:p w14:paraId="7583CD8D" w14:textId="77777777" w:rsidR="00D23774" w:rsidRPr="00B151BB" w:rsidRDefault="00D23774" w:rsidP="00D23774">
      <w:pPr>
        <w:pStyle w:val="Fyrirsgn2"/>
        <w:rPr>
          <w:lang w:eastAsia="en-US"/>
        </w:rPr>
      </w:pPr>
      <w:bookmarkStart w:id="550" w:name="_Tillaga_að_slysaskráningablaði"/>
      <w:bookmarkStart w:id="551" w:name="_Toc504734254"/>
      <w:bookmarkStart w:id="552" w:name="_Toc30144605"/>
      <w:bookmarkEnd w:id="550"/>
      <w:r w:rsidRPr="00B151BB">
        <w:lastRenderedPageBreak/>
        <w:t>Tillaga að slysaskráningablaði fyrir skóla</w:t>
      </w:r>
      <w:bookmarkEnd w:id="551"/>
      <w:bookmarkEnd w:id="552"/>
    </w:p>
    <w:tbl>
      <w:tblPr>
        <w:tblW w:w="9087" w:type="dxa"/>
        <w:tblInd w:w="55" w:type="dxa"/>
        <w:tblLayout w:type="fixed"/>
        <w:tblCellMar>
          <w:left w:w="70" w:type="dxa"/>
          <w:right w:w="70" w:type="dxa"/>
        </w:tblCellMar>
        <w:tblLook w:val="04A0" w:firstRow="1" w:lastRow="0" w:firstColumn="1" w:lastColumn="0" w:noHBand="0" w:noVBand="1"/>
      </w:tblPr>
      <w:tblGrid>
        <w:gridCol w:w="593"/>
        <w:gridCol w:w="2728"/>
        <w:gridCol w:w="474"/>
        <w:gridCol w:w="2203"/>
        <w:gridCol w:w="254"/>
        <w:gridCol w:w="1604"/>
        <w:gridCol w:w="1176"/>
        <w:gridCol w:w="55"/>
      </w:tblGrid>
      <w:tr w:rsidR="00D23774" w:rsidRPr="00684400" w14:paraId="302BD634" w14:textId="77777777" w:rsidTr="00C168EE">
        <w:trPr>
          <w:trHeight w:hRule="exact" w:val="394"/>
        </w:trPr>
        <w:tc>
          <w:tcPr>
            <w:tcW w:w="6252" w:type="dxa"/>
            <w:gridSpan w:val="5"/>
            <w:tcBorders>
              <w:top w:val="single" w:sz="4" w:space="0" w:color="auto"/>
              <w:left w:val="single" w:sz="4" w:space="0" w:color="auto"/>
              <w:bottom w:val="single" w:sz="4" w:space="0" w:color="auto"/>
              <w:right w:val="single" w:sz="4" w:space="0" w:color="auto"/>
            </w:tcBorders>
            <w:shd w:val="clear" w:color="auto" w:fill="auto"/>
            <w:hideMark/>
          </w:tcPr>
          <w:bookmarkEnd w:id="549"/>
          <w:p w14:paraId="5C7199D3" w14:textId="77777777" w:rsidR="00D23774" w:rsidRPr="00684400" w:rsidRDefault="00D23774" w:rsidP="00C168EE">
            <w:pPr>
              <w:rPr>
                <w:sz w:val="20"/>
                <w:szCs w:val="20"/>
              </w:rPr>
            </w:pPr>
            <w:r w:rsidRPr="00684400">
              <w:rPr>
                <w:sz w:val="20"/>
                <w:szCs w:val="20"/>
              </w:rPr>
              <w:t>Nafn barns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271A62" w14:textId="77777777" w:rsidR="00D23774" w:rsidRPr="00684400" w:rsidRDefault="00D23774" w:rsidP="00C168EE">
            <w:pPr>
              <w:rPr>
                <w:sz w:val="20"/>
                <w:szCs w:val="20"/>
              </w:rPr>
            </w:pPr>
            <w:r w:rsidRPr="00684400">
              <w:rPr>
                <w:sz w:val="20"/>
                <w:szCs w:val="20"/>
              </w:rPr>
              <w:t>Nafn skóla</w:t>
            </w:r>
          </w:p>
        </w:tc>
      </w:tr>
      <w:tr w:rsidR="00D23774" w:rsidRPr="00684400" w14:paraId="4674B808" w14:textId="77777777" w:rsidTr="00C168EE">
        <w:trPr>
          <w:trHeight w:hRule="exact" w:val="428"/>
        </w:trPr>
        <w:tc>
          <w:tcPr>
            <w:tcW w:w="6252" w:type="dxa"/>
            <w:gridSpan w:val="5"/>
            <w:tcBorders>
              <w:top w:val="single" w:sz="4" w:space="0" w:color="auto"/>
              <w:left w:val="single" w:sz="8" w:space="0" w:color="000000"/>
              <w:bottom w:val="single" w:sz="8" w:space="0" w:color="000000"/>
              <w:right w:val="single" w:sz="8" w:space="0" w:color="000000"/>
            </w:tcBorders>
            <w:shd w:val="clear" w:color="auto" w:fill="auto"/>
            <w:hideMark/>
          </w:tcPr>
          <w:p w14:paraId="1CC55000" w14:textId="77777777" w:rsidR="00D23774" w:rsidRPr="00684400" w:rsidRDefault="00D23774" w:rsidP="00C168EE">
            <w:pPr>
              <w:rPr>
                <w:sz w:val="20"/>
                <w:szCs w:val="20"/>
              </w:rPr>
            </w:pPr>
            <w:bookmarkStart w:id="553" w:name="_GoBack"/>
            <w:bookmarkEnd w:id="553"/>
            <w:r w:rsidRPr="00684400">
              <w:rPr>
                <w:sz w:val="20"/>
                <w:szCs w:val="20"/>
              </w:rPr>
              <w:t>Fæðingardagur og ár</w:t>
            </w:r>
          </w:p>
        </w:tc>
        <w:tc>
          <w:tcPr>
            <w:tcW w:w="2835" w:type="dxa"/>
            <w:gridSpan w:val="3"/>
            <w:tcBorders>
              <w:top w:val="single" w:sz="4" w:space="0" w:color="auto"/>
              <w:left w:val="nil"/>
              <w:bottom w:val="single" w:sz="8" w:space="0" w:color="000000"/>
              <w:right w:val="single" w:sz="8" w:space="0" w:color="000000"/>
            </w:tcBorders>
            <w:shd w:val="clear" w:color="auto" w:fill="auto"/>
            <w:hideMark/>
          </w:tcPr>
          <w:p w14:paraId="589AD1F0" w14:textId="77777777" w:rsidR="00D23774" w:rsidRPr="00684400" w:rsidRDefault="00D23774" w:rsidP="00C168EE">
            <w:pPr>
              <w:rPr>
                <w:sz w:val="20"/>
                <w:szCs w:val="20"/>
              </w:rPr>
            </w:pPr>
            <w:r w:rsidRPr="00684400">
              <w:rPr>
                <w:sz w:val="20"/>
                <w:szCs w:val="20"/>
              </w:rPr>
              <w:t>Kyn</w:t>
            </w:r>
          </w:p>
        </w:tc>
      </w:tr>
      <w:tr w:rsidR="00D23774" w:rsidRPr="00684400" w14:paraId="56D65984" w14:textId="77777777" w:rsidTr="00C168EE">
        <w:trPr>
          <w:trHeight w:hRule="exact" w:val="419"/>
        </w:trPr>
        <w:tc>
          <w:tcPr>
            <w:tcW w:w="6252" w:type="dxa"/>
            <w:gridSpan w:val="5"/>
            <w:tcBorders>
              <w:top w:val="nil"/>
              <w:left w:val="single" w:sz="8" w:space="0" w:color="000000"/>
              <w:bottom w:val="single" w:sz="8" w:space="0" w:color="000000"/>
              <w:right w:val="single" w:sz="8" w:space="0" w:color="000000"/>
            </w:tcBorders>
            <w:shd w:val="clear" w:color="auto" w:fill="auto"/>
            <w:hideMark/>
          </w:tcPr>
          <w:p w14:paraId="06C4EE91" w14:textId="77777777" w:rsidR="00D23774" w:rsidRPr="00684400" w:rsidRDefault="00D23774" w:rsidP="00C168EE">
            <w:pPr>
              <w:rPr>
                <w:sz w:val="20"/>
                <w:szCs w:val="20"/>
              </w:rPr>
            </w:pPr>
            <w:r w:rsidRPr="00684400">
              <w:rPr>
                <w:sz w:val="20"/>
                <w:szCs w:val="20"/>
              </w:rPr>
              <w:t>Heimilisfang</w:t>
            </w:r>
          </w:p>
        </w:tc>
        <w:tc>
          <w:tcPr>
            <w:tcW w:w="2835" w:type="dxa"/>
            <w:gridSpan w:val="3"/>
            <w:tcBorders>
              <w:top w:val="nil"/>
              <w:left w:val="nil"/>
              <w:bottom w:val="single" w:sz="8" w:space="0" w:color="000000"/>
              <w:right w:val="single" w:sz="8" w:space="0" w:color="000000"/>
            </w:tcBorders>
            <w:shd w:val="clear" w:color="auto" w:fill="auto"/>
            <w:hideMark/>
          </w:tcPr>
          <w:p w14:paraId="4C00D41E" w14:textId="77777777" w:rsidR="00D23774" w:rsidRPr="00684400" w:rsidRDefault="00D23774" w:rsidP="00C168EE">
            <w:pPr>
              <w:rPr>
                <w:sz w:val="20"/>
                <w:szCs w:val="20"/>
              </w:rPr>
            </w:pPr>
            <w:r w:rsidRPr="00684400">
              <w:rPr>
                <w:sz w:val="20"/>
                <w:szCs w:val="20"/>
              </w:rPr>
              <w:t>Sími</w:t>
            </w:r>
          </w:p>
        </w:tc>
      </w:tr>
      <w:tr w:rsidR="00D23774" w:rsidRPr="00684400" w14:paraId="3EC63AB9" w14:textId="77777777" w:rsidTr="00C168EE">
        <w:trPr>
          <w:trHeight w:hRule="exact" w:val="425"/>
        </w:trPr>
        <w:tc>
          <w:tcPr>
            <w:tcW w:w="6252" w:type="dxa"/>
            <w:gridSpan w:val="5"/>
            <w:tcBorders>
              <w:top w:val="nil"/>
              <w:left w:val="single" w:sz="8" w:space="0" w:color="000000"/>
              <w:bottom w:val="single" w:sz="8" w:space="0" w:color="000000"/>
              <w:right w:val="single" w:sz="8" w:space="0" w:color="000000"/>
            </w:tcBorders>
            <w:shd w:val="clear" w:color="auto" w:fill="auto"/>
            <w:hideMark/>
          </w:tcPr>
          <w:p w14:paraId="7834F5E4" w14:textId="77777777" w:rsidR="00D23774" w:rsidRPr="00684400" w:rsidRDefault="00D23774" w:rsidP="00C168EE">
            <w:pPr>
              <w:rPr>
                <w:sz w:val="20"/>
                <w:szCs w:val="20"/>
              </w:rPr>
            </w:pPr>
            <w:r w:rsidRPr="00684400">
              <w:rPr>
                <w:sz w:val="20"/>
                <w:szCs w:val="20"/>
              </w:rPr>
              <w:t>Dagsetning slyss</w:t>
            </w:r>
          </w:p>
        </w:tc>
        <w:tc>
          <w:tcPr>
            <w:tcW w:w="2835" w:type="dxa"/>
            <w:gridSpan w:val="3"/>
            <w:tcBorders>
              <w:top w:val="nil"/>
              <w:left w:val="nil"/>
              <w:bottom w:val="single" w:sz="8" w:space="0" w:color="000000"/>
              <w:right w:val="single" w:sz="8" w:space="0" w:color="000000"/>
            </w:tcBorders>
            <w:shd w:val="clear" w:color="auto" w:fill="auto"/>
            <w:hideMark/>
          </w:tcPr>
          <w:p w14:paraId="22CA1CF9" w14:textId="77777777" w:rsidR="00D23774" w:rsidRPr="00684400" w:rsidRDefault="00D23774" w:rsidP="00C168EE">
            <w:pPr>
              <w:rPr>
                <w:sz w:val="20"/>
                <w:szCs w:val="20"/>
              </w:rPr>
            </w:pPr>
            <w:r w:rsidRPr="00684400">
              <w:rPr>
                <w:sz w:val="20"/>
                <w:szCs w:val="20"/>
              </w:rPr>
              <w:t>Tími slyss</w:t>
            </w:r>
          </w:p>
        </w:tc>
      </w:tr>
      <w:tr w:rsidR="00D23774" w:rsidRPr="00684400" w14:paraId="6AF9DCB2" w14:textId="77777777" w:rsidTr="00C168EE">
        <w:trPr>
          <w:gridAfter w:val="1"/>
          <w:wAfter w:w="55" w:type="dxa"/>
          <w:trHeight w:val="105"/>
        </w:trPr>
        <w:tc>
          <w:tcPr>
            <w:tcW w:w="3321" w:type="dxa"/>
            <w:gridSpan w:val="2"/>
            <w:tcBorders>
              <w:top w:val="nil"/>
              <w:left w:val="nil"/>
              <w:bottom w:val="nil"/>
              <w:right w:val="nil"/>
            </w:tcBorders>
            <w:shd w:val="clear" w:color="auto" w:fill="auto"/>
            <w:noWrap/>
            <w:vAlign w:val="center"/>
            <w:hideMark/>
          </w:tcPr>
          <w:p w14:paraId="55C7A2DF" w14:textId="77777777" w:rsidR="00D23774" w:rsidRPr="009025B3" w:rsidRDefault="00D23774" w:rsidP="00C168EE">
            <w:pPr>
              <w:spacing w:before="120"/>
              <w:rPr>
                <w:b/>
                <w:sz w:val="20"/>
                <w:szCs w:val="20"/>
              </w:rPr>
            </w:pPr>
            <w:r w:rsidRPr="009025B3">
              <w:rPr>
                <w:b/>
                <w:sz w:val="20"/>
                <w:szCs w:val="20"/>
              </w:rPr>
              <w:t>Slysastaður</w:t>
            </w:r>
          </w:p>
        </w:tc>
        <w:tc>
          <w:tcPr>
            <w:tcW w:w="474" w:type="dxa"/>
            <w:tcBorders>
              <w:top w:val="nil"/>
              <w:left w:val="nil"/>
              <w:bottom w:val="nil"/>
              <w:right w:val="nil"/>
            </w:tcBorders>
            <w:shd w:val="clear" w:color="auto" w:fill="auto"/>
            <w:noWrap/>
            <w:vAlign w:val="center"/>
            <w:hideMark/>
          </w:tcPr>
          <w:p w14:paraId="66C032C8" w14:textId="77777777" w:rsidR="00D23774" w:rsidRPr="00684400" w:rsidRDefault="00D23774" w:rsidP="00C168EE">
            <w:pPr>
              <w:rPr>
                <w:sz w:val="20"/>
                <w:szCs w:val="20"/>
              </w:rPr>
            </w:pPr>
          </w:p>
        </w:tc>
        <w:tc>
          <w:tcPr>
            <w:tcW w:w="2203" w:type="dxa"/>
            <w:tcBorders>
              <w:top w:val="nil"/>
              <w:left w:val="nil"/>
              <w:bottom w:val="nil"/>
              <w:right w:val="nil"/>
            </w:tcBorders>
            <w:shd w:val="clear" w:color="auto" w:fill="auto"/>
            <w:noWrap/>
            <w:vAlign w:val="bottom"/>
            <w:hideMark/>
          </w:tcPr>
          <w:p w14:paraId="76690077" w14:textId="77777777" w:rsidR="00D23774" w:rsidRPr="00684400" w:rsidRDefault="00D23774" w:rsidP="00C168EE">
            <w:pPr>
              <w:rPr>
                <w:sz w:val="20"/>
                <w:szCs w:val="20"/>
              </w:rPr>
            </w:pPr>
          </w:p>
        </w:tc>
        <w:tc>
          <w:tcPr>
            <w:tcW w:w="1858" w:type="dxa"/>
            <w:gridSpan w:val="2"/>
            <w:tcBorders>
              <w:top w:val="nil"/>
              <w:left w:val="nil"/>
              <w:bottom w:val="nil"/>
              <w:right w:val="nil"/>
            </w:tcBorders>
            <w:shd w:val="clear" w:color="auto" w:fill="auto"/>
            <w:noWrap/>
            <w:vAlign w:val="bottom"/>
            <w:hideMark/>
          </w:tcPr>
          <w:p w14:paraId="3543BEF5" w14:textId="77777777" w:rsidR="00D23774" w:rsidRPr="00684400" w:rsidRDefault="00D23774" w:rsidP="00C168EE">
            <w:pPr>
              <w:rPr>
                <w:sz w:val="20"/>
                <w:szCs w:val="20"/>
              </w:rPr>
            </w:pPr>
          </w:p>
        </w:tc>
        <w:tc>
          <w:tcPr>
            <w:tcW w:w="1176" w:type="dxa"/>
            <w:tcBorders>
              <w:top w:val="nil"/>
              <w:left w:val="nil"/>
              <w:bottom w:val="nil"/>
              <w:right w:val="nil"/>
            </w:tcBorders>
            <w:shd w:val="clear" w:color="auto" w:fill="auto"/>
            <w:noWrap/>
            <w:vAlign w:val="bottom"/>
            <w:hideMark/>
          </w:tcPr>
          <w:p w14:paraId="03017BDF" w14:textId="77777777" w:rsidR="00D23774" w:rsidRPr="00684400" w:rsidRDefault="00D23774" w:rsidP="00C168EE">
            <w:pPr>
              <w:rPr>
                <w:sz w:val="20"/>
                <w:szCs w:val="20"/>
              </w:rPr>
            </w:pPr>
          </w:p>
        </w:tc>
      </w:tr>
      <w:tr w:rsidR="00D23774" w:rsidRPr="00684400" w14:paraId="5C0502BD" w14:textId="77777777" w:rsidTr="00C168EE">
        <w:trPr>
          <w:gridAfter w:val="1"/>
          <w:wAfter w:w="55" w:type="dxa"/>
          <w:trHeight w:val="26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8BD6"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3C53BD3" w14:textId="77777777" w:rsidR="00D23774" w:rsidRPr="00684400" w:rsidRDefault="00D23774" w:rsidP="00C168EE">
            <w:pPr>
              <w:rPr>
                <w:sz w:val="20"/>
                <w:szCs w:val="20"/>
              </w:rPr>
            </w:pPr>
            <w:r>
              <w:rPr>
                <w:sz w:val="20"/>
                <w:szCs w:val="20"/>
              </w:rPr>
              <w:t>í</w:t>
            </w:r>
            <w:r w:rsidRPr="00684400">
              <w:rPr>
                <w:sz w:val="20"/>
                <w:szCs w:val="20"/>
              </w:rPr>
              <w:t>þróttahús</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094F87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1E0E213E" w14:textId="77777777" w:rsidR="00D23774" w:rsidRPr="00684400" w:rsidRDefault="00D23774" w:rsidP="00C168EE">
            <w:pPr>
              <w:rPr>
                <w:sz w:val="20"/>
                <w:szCs w:val="20"/>
              </w:rPr>
            </w:pPr>
            <w:r>
              <w:rPr>
                <w:sz w:val="20"/>
                <w:szCs w:val="20"/>
              </w:rPr>
              <w:t>s</w:t>
            </w:r>
            <w:r w:rsidRPr="00684400">
              <w:rPr>
                <w:sz w:val="20"/>
                <w:szCs w:val="20"/>
              </w:rPr>
              <w:t>kólalóð</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1DF9CD" w14:textId="77777777" w:rsidR="00D23774" w:rsidRPr="00684400" w:rsidRDefault="00D23774" w:rsidP="00C168EE">
            <w:pPr>
              <w:rPr>
                <w:sz w:val="20"/>
                <w:szCs w:val="20"/>
              </w:rPr>
            </w:pPr>
            <w:r w:rsidRPr="00684400">
              <w:rPr>
                <w:sz w:val="20"/>
                <w:szCs w:val="20"/>
              </w:rPr>
              <w:t>Tegund leiktækis</w:t>
            </w:r>
          </w:p>
        </w:tc>
      </w:tr>
      <w:tr w:rsidR="00D23774" w:rsidRPr="00684400" w14:paraId="76DFF5A2" w14:textId="77777777" w:rsidTr="00C168EE">
        <w:trPr>
          <w:gridAfter w:val="1"/>
          <w:wAfter w:w="55" w:type="dxa"/>
          <w:trHeight w:val="283"/>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74701A0"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A161F5C" w14:textId="77777777" w:rsidR="00D23774" w:rsidRPr="00684400" w:rsidRDefault="00D23774" w:rsidP="00C168EE">
            <w:pPr>
              <w:rPr>
                <w:sz w:val="20"/>
                <w:szCs w:val="20"/>
              </w:rPr>
            </w:pPr>
            <w:r>
              <w:rPr>
                <w:sz w:val="20"/>
                <w:szCs w:val="20"/>
              </w:rPr>
              <w:t>g</w:t>
            </w:r>
            <w:r w:rsidRPr="00684400">
              <w:rPr>
                <w:sz w:val="20"/>
                <w:szCs w:val="20"/>
              </w:rPr>
              <w:t>angur</w:t>
            </w:r>
          </w:p>
        </w:tc>
        <w:tc>
          <w:tcPr>
            <w:tcW w:w="474" w:type="dxa"/>
            <w:tcBorders>
              <w:top w:val="nil"/>
              <w:left w:val="nil"/>
              <w:bottom w:val="single" w:sz="4" w:space="0" w:color="auto"/>
              <w:right w:val="single" w:sz="4" w:space="0" w:color="auto"/>
            </w:tcBorders>
            <w:shd w:val="clear" w:color="auto" w:fill="auto"/>
            <w:noWrap/>
            <w:vAlign w:val="center"/>
            <w:hideMark/>
          </w:tcPr>
          <w:p w14:paraId="0DBDC3CC"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440D2580" w14:textId="77777777" w:rsidR="00D23774" w:rsidRPr="00684400" w:rsidRDefault="00D23774" w:rsidP="00C168EE">
            <w:pPr>
              <w:rPr>
                <w:sz w:val="20"/>
                <w:szCs w:val="20"/>
              </w:rPr>
            </w:pPr>
            <w:r>
              <w:rPr>
                <w:sz w:val="20"/>
                <w:szCs w:val="20"/>
              </w:rPr>
              <w:t>l</w:t>
            </w:r>
            <w:r w:rsidRPr="00684400">
              <w:rPr>
                <w:sz w:val="20"/>
                <w:szCs w:val="20"/>
              </w:rPr>
              <w:t>eiktæki úti</w:t>
            </w:r>
          </w:p>
        </w:tc>
        <w:tc>
          <w:tcPr>
            <w:tcW w:w="3034" w:type="dxa"/>
            <w:gridSpan w:val="3"/>
            <w:vMerge/>
            <w:tcBorders>
              <w:top w:val="nil"/>
              <w:left w:val="nil"/>
              <w:bottom w:val="single" w:sz="4" w:space="0" w:color="auto"/>
              <w:right w:val="single" w:sz="4" w:space="0" w:color="auto"/>
            </w:tcBorders>
            <w:vAlign w:val="center"/>
            <w:hideMark/>
          </w:tcPr>
          <w:p w14:paraId="476488C6" w14:textId="77777777" w:rsidR="00D23774" w:rsidRPr="00684400" w:rsidRDefault="00D23774" w:rsidP="00C168EE">
            <w:pPr>
              <w:rPr>
                <w:sz w:val="20"/>
                <w:szCs w:val="20"/>
              </w:rPr>
            </w:pPr>
          </w:p>
        </w:tc>
      </w:tr>
      <w:tr w:rsidR="00D23774" w:rsidRPr="00684400" w14:paraId="1AEACC01" w14:textId="77777777" w:rsidTr="00C168EE">
        <w:trPr>
          <w:gridAfter w:val="1"/>
          <w:wAfter w:w="55" w:type="dxa"/>
          <w:trHeight w:val="259"/>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8DF42AA"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80D1C24" w14:textId="77777777" w:rsidR="00D23774" w:rsidRPr="00684400" w:rsidRDefault="00D23774" w:rsidP="00C168EE">
            <w:pPr>
              <w:rPr>
                <w:sz w:val="20"/>
                <w:szCs w:val="20"/>
              </w:rPr>
            </w:pPr>
            <w:r>
              <w:rPr>
                <w:sz w:val="20"/>
                <w:szCs w:val="20"/>
              </w:rPr>
              <w:t>s</w:t>
            </w:r>
            <w:r w:rsidRPr="00684400">
              <w:rPr>
                <w:sz w:val="20"/>
                <w:szCs w:val="20"/>
              </w:rPr>
              <w:t>nyrting</w:t>
            </w:r>
          </w:p>
        </w:tc>
        <w:tc>
          <w:tcPr>
            <w:tcW w:w="474" w:type="dxa"/>
            <w:tcBorders>
              <w:top w:val="nil"/>
              <w:left w:val="nil"/>
              <w:bottom w:val="single" w:sz="4" w:space="0" w:color="auto"/>
              <w:right w:val="single" w:sz="4" w:space="0" w:color="auto"/>
            </w:tcBorders>
            <w:shd w:val="clear" w:color="auto" w:fill="auto"/>
            <w:noWrap/>
            <w:vAlign w:val="center"/>
            <w:hideMark/>
          </w:tcPr>
          <w:p w14:paraId="29FD8D9C"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F2E6F50" w14:textId="77777777" w:rsidR="00D23774" w:rsidRPr="00684400" w:rsidRDefault="00D23774" w:rsidP="00C168EE">
            <w:pPr>
              <w:rPr>
                <w:sz w:val="20"/>
                <w:szCs w:val="20"/>
              </w:rPr>
            </w:pPr>
            <w:r>
              <w:rPr>
                <w:sz w:val="20"/>
                <w:szCs w:val="20"/>
              </w:rPr>
              <w:t>á</w:t>
            </w:r>
            <w:r w:rsidRPr="00684400">
              <w:rPr>
                <w:sz w:val="20"/>
                <w:szCs w:val="20"/>
              </w:rPr>
              <w:t xml:space="preserve"> leið í/úr skóla</w:t>
            </w:r>
          </w:p>
        </w:tc>
        <w:tc>
          <w:tcPr>
            <w:tcW w:w="3034" w:type="dxa"/>
            <w:gridSpan w:val="3"/>
            <w:vMerge/>
            <w:tcBorders>
              <w:top w:val="nil"/>
              <w:left w:val="nil"/>
              <w:bottom w:val="single" w:sz="4" w:space="0" w:color="auto"/>
              <w:right w:val="single" w:sz="4" w:space="0" w:color="auto"/>
            </w:tcBorders>
            <w:vAlign w:val="center"/>
            <w:hideMark/>
          </w:tcPr>
          <w:p w14:paraId="33714181" w14:textId="77777777" w:rsidR="00D23774" w:rsidRPr="00684400" w:rsidRDefault="00D23774" w:rsidP="00C168EE">
            <w:pPr>
              <w:rPr>
                <w:sz w:val="20"/>
                <w:szCs w:val="20"/>
              </w:rPr>
            </w:pPr>
          </w:p>
        </w:tc>
      </w:tr>
      <w:tr w:rsidR="00D23774" w:rsidRPr="00684400" w14:paraId="431A2D71" w14:textId="77777777" w:rsidTr="00C168EE">
        <w:trPr>
          <w:gridAfter w:val="1"/>
          <w:wAfter w:w="55" w:type="dxa"/>
          <w:trHeight w:val="264"/>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CA1098C"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8F808C5" w14:textId="77777777" w:rsidR="00D23774" w:rsidRPr="00684400" w:rsidRDefault="00D23774" w:rsidP="00C168EE">
            <w:pPr>
              <w:rPr>
                <w:sz w:val="20"/>
                <w:szCs w:val="20"/>
              </w:rPr>
            </w:pPr>
            <w:r>
              <w:rPr>
                <w:sz w:val="20"/>
                <w:szCs w:val="20"/>
              </w:rPr>
              <w:t>s</w:t>
            </w:r>
            <w:r w:rsidRPr="00684400">
              <w:rPr>
                <w:sz w:val="20"/>
                <w:szCs w:val="20"/>
              </w:rPr>
              <w:t>kólaeldhús/ mötuneyti</w:t>
            </w:r>
          </w:p>
        </w:tc>
        <w:tc>
          <w:tcPr>
            <w:tcW w:w="474" w:type="dxa"/>
            <w:tcBorders>
              <w:top w:val="nil"/>
              <w:left w:val="nil"/>
              <w:bottom w:val="single" w:sz="4" w:space="0" w:color="auto"/>
              <w:right w:val="single" w:sz="4" w:space="0" w:color="auto"/>
            </w:tcBorders>
            <w:shd w:val="clear" w:color="auto" w:fill="auto"/>
            <w:noWrap/>
            <w:vAlign w:val="center"/>
            <w:hideMark/>
          </w:tcPr>
          <w:p w14:paraId="2E7516EE"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5CFD6620" w14:textId="77777777" w:rsidR="00D23774" w:rsidRPr="00684400" w:rsidRDefault="00D23774" w:rsidP="00C168EE">
            <w:pPr>
              <w:rPr>
                <w:sz w:val="20"/>
                <w:szCs w:val="20"/>
              </w:rPr>
            </w:pPr>
            <w:r>
              <w:rPr>
                <w:sz w:val="20"/>
                <w:szCs w:val="20"/>
              </w:rPr>
              <w:t>f</w:t>
            </w:r>
            <w:r w:rsidRPr="00684400">
              <w:rPr>
                <w:sz w:val="20"/>
                <w:szCs w:val="20"/>
              </w:rPr>
              <w:t>erðalag</w:t>
            </w:r>
          </w:p>
        </w:tc>
        <w:tc>
          <w:tcPr>
            <w:tcW w:w="3034" w:type="dxa"/>
            <w:gridSpan w:val="3"/>
            <w:vMerge/>
            <w:tcBorders>
              <w:top w:val="nil"/>
              <w:left w:val="nil"/>
              <w:bottom w:val="single" w:sz="4" w:space="0" w:color="auto"/>
              <w:right w:val="single" w:sz="4" w:space="0" w:color="auto"/>
            </w:tcBorders>
            <w:vAlign w:val="center"/>
            <w:hideMark/>
          </w:tcPr>
          <w:p w14:paraId="0043C646" w14:textId="77777777" w:rsidR="00D23774" w:rsidRPr="00684400" w:rsidRDefault="00D23774" w:rsidP="00C168EE">
            <w:pPr>
              <w:rPr>
                <w:sz w:val="20"/>
                <w:szCs w:val="20"/>
              </w:rPr>
            </w:pPr>
          </w:p>
        </w:tc>
      </w:tr>
      <w:tr w:rsidR="00D23774" w:rsidRPr="00684400" w14:paraId="7BEC857E" w14:textId="77777777" w:rsidTr="00C168EE">
        <w:trPr>
          <w:gridAfter w:val="1"/>
          <w:wAfter w:w="55" w:type="dxa"/>
          <w:trHeight w:val="2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E4E22DD"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69C6634" w14:textId="77777777" w:rsidR="00D23774" w:rsidRPr="00684400" w:rsidRDefault="00D23774" w:rsidP="00C168EE">
            <w:pPr>
              <w:rPr>
                <w:sz w:val="20"/>
                <w:szCs w:val="20"/>
              </w:rPr>
            </w:pPr>
            <w:r>
              <w:rPr>
                <w:sz w:val="20"/>
                <w:szCs w:val="20"/>
                <w:lang w:val="sv-SE"/>
              </w:rPr>
              <w:t>v</w:t>
            </w:r>
            <w:r w:rsidRPr="00684400">
              <w:rPr>
                <w:sz w:val="20"/>
                <w:szCs w:val="20"/>
                <w:lang w:val="sv-SE"/>
              </w:rPr>
              <w:t>erkgreinastofa</w:t>
            </w:r>
          </w:p>
        </w:tc>
        <w:tc>
          <w:tcPr>
            <w:tcW w:w="474" w:type="dxa"/>
            <w:tcBorders>
              <w:top w:val="nil"/>
              <w:left w:val="nil"/>
              <w:bottom w:val="single" w:sz="4" w:space="0" w:color="auto"/>
              <w:right w:val="single" w:sz="4" w:space="0" w:color="auto"/>
            </w:tcBorders>
            <w:shd w:val="clear" w:color="auto" w:fill="auto"/>
            <w:noWrap/>
            <w:vAlign w:val="center"/>
            <w:hideMark/>
          </w:tcPr>
          <w:p w14:paraId="6909C4A3"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6C982D9" w14:textId="77777777" w:rsidR="00D23774" w:rsidRPr="00684400" w:rsidRDefault="00D23774" w:rsidP="00C168EE">
            <w:pPr>
              <w:rPr>
                <w:sz w:val="20"/>
                <w:szCs w:val="20"/>
              </w:rPr>
            </w:pPr>
            <w:r>
              <w:rPr>
                <w:sz w:val="20"/>
                <w:szCs w:val="20"/>
              </w:rPr>
              <w:t>v</w:t>
            </w:r>
            <w:r w:rsidRPr="00684400">
              <w:rPr>
                <w:sz w:val="20"/>
                <w:szCs w:val="20"/>
              </w:rPr>
              <w:t>ettvangsferð</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AD8C4E" w14:textId="77777777" w:rsidR="00D23774" w:rsidRPr="00684400" w:rsidRDefault="00D23774" w:rsidP="00C168EE">
            <w:pPr>
              <w:rPr>
                <w:sz w:val="20"/>
                <w:szCs w:val="20"/>
              </w:rPr>
            </w:pPr>
            <w:r w:rsidRPr="00684400">
              <w:rPr>
                <w:sz w:val="20"/>
                <w:szCs w:val="20"/>
              </w:rPr>
              <w:t>Annað</w:t>
            </w:r>
          </w:p>
        </w:tc>
      </w:tr>
      <w:tr w:rsidR="00D23774" w:rsidRPr="00684400" w14:paraId="11376D7B" w14:textId="77777777" w:rsidTr="00C168EE">
        <w:trPr>
          <w:gridAfter w:val="1"/>
          <w:wAfter w:w="55" w:type="dxa"/>
          <w:trHeight w:val="27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BCA280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556EC573" w14:textId="77777777" w:rsidR="00D23774" w:rsidRPr="00684400" w:rsidRDefault="00D23774" w:rsidP="00C168EE">
            <w:pPr>
              <w:rPr>
                <w:sz w:val="20"/>
                <w:szCs w:val="20"/>
              </w:rPr>
            </w:pPr>
            <w:r>
              <w:rPr>
                <w:sz w:val="20"/>
                <w:szCs w:val="20"/>
              </w:rPr>
              <w:t>a</w:t>
            </w:r>
            <w:r w:rsidRPr="00684400">
              <w:rPr>
                <w:sz w:val="20"/>
                <w:szCs w:val="20"/>
              </w:rPr>
              <w:t>lmenn kennslustofa</w:t>
            </w:r>
          </w:p>
        </w:tc>
        <w:tc>
          <w:tcPr>
            <w:tcW w:w="474" w:type="dxa"/>
            <w:tcBorders>
              <w:top w:val="nil"/>
              <w:left w:val="nil"/>
              <w:bottom w:val="single" w:sz="4" w:space="0" w:color="auto"/>
              <w:right w:val="single" w:sz="4" w:space="0" w:color="auto"/>
            </w:tcBorders>
            <w:shd w:val="clear" w:color="auto" w:fill="auto"/>
            <w:noWrap/>
            <w:vAlign w:val="center"/>
            <w:hideMark/>
          </w:tcPr>
          <w:p w14:paraId="1599A100"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bottom"/>
            <w:hideMark/>
          </w:tcPr>
          <w:p w14:paraId="41C236C5" w14:textId="77777777" w:rsidR="00D23774" w:rsidRPr="00684400" w:rsidRDefault="00D23774" w:rsidP="00C168EE">
            <w:pPr>
              <w:rPr>
                <w:sz w:val="20"/>
                <w:szCs w:val="20"/>
              </w:rPr>
            </w:pPr>
          </w:p>
        </w:tc>
        <w:tc>
          <w:tcPr>
            <w:tcW w:w="3034" w:type="dxa"/>
            <w:gridSpan w:val="3"/>
            <w:vMerge/>
            <w:tcBorders>
              <w:top w:val="nil"/>
              <w:left w:val="nil"/>
              <w:bottom w:val="single" w:sz="4" w:space="0" w:color="auto"/>
              <w:right w:val="single" w:sz="4" w:space="0" w:color="auto"/>
            </w:tcBorders>
            <w:vAlign w:val="center"/>
            <w:hideMark/>
          </w:tcPr>
          <w:p w14:paraId="52BBFF21" w14:textId="77777777" w:rsidR="00D23774" w:rsidRPr="00684400" w:rsidRDefault="00D23774" w:rsidP="00C168EE">
            <w:pPr>
              <w:rPr>
                <w:sz w:val="20"/>
                <w:szCs w:val="20"/>
              </w:rPr>
            </w:pPr>
          </w:p>
        </w:tc>
      </w:tr>
      <w:tr w:rsidR="00D23774" w:rsidRPr="009025B3" w14:paraId="40F7982B" w14:textId="77777777" w:rsidTr="00C168EE">
        <w:trPr>
          <w:gridAfter w:val="1"/>
          <w:wAfter w:w="55" w:type="dxa"/>
          <w:trHeight w:val="106"/>
        </w:trPr>
        <w:tc>
          <w:tcPr>
            <w:tcW w:w="3321" w:type="dxa"/>
            <w:gridSpan w:val="2"/>
            <w:tcBorders>
              <w:top w:val="nil"/>
              <w:left w:val="nil"/>
              <w:bottom w:val="nil"/>
              <w:right w:val="nil"/>
            </w:tcBorders>
            <w:shd w:val="clear" w:color="auto" w:fill="auto"/>
            <w:noWrap/>
            <w:vAlign w:val="center"/>
            <w:hideMark/>
          </w:tcPr>
          <w:p w14:paraId="166FCF05" w14:textId="77777777" w:rsidR="00D23774" w:rsidRPr="009025B3" w:rsidRDefault="00D23774" w:rsidP="00C168EE">
            <w:pPr>
              <w:spacing w:before="120"/>
              <w:rPr>
                <w:b/>
                <w:sz w:val="20"/>
                <w:szCs w:val="20"/>
              </w:rPr>
            </w:pPr>
            <w:r w:rsidRPr="009025B3">
              <w:rPr>
                <w:b/>
                <w:sz w:val="20"/>
                <w:szCs w:val="20"/>
                <w:lang w:val="sv-SE"/>
              </w:rPr>
              <w:t>Slysavaldur, tegund slyss</w:t>
            </w:r>
          </w:p>
        </w:tc>
        <w:tc>
          <w:tcPr>
            <w:tcW w:w="474" w:type="dxa"/>
            <w:tcBorders>
              <w:top w:val="nil"/>
              <w:left w:val="nil"/>
              <w:bottom w:val="nil"/>
              <w:right w:val="nil"/>
            </w:tcBorders>
            <w:shd w:val="clear" w:color="auto" w:fill="auto"/>
            <w:noWrap/>
            <w:vAlign w:val="center"/>
            <w:hideMark/>
          </w:tcPr>
          <w:p w14:paraId="5A65A34B"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08366218"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295DF123"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13F88AF5" w14:textId="77777777" w:rsidR="00D23774" w:rsidRPr="009025B3" w:rsidRDefault="00D23774" w:rsidP="00C168EE">
            <w:pPr>
              <w:rPr>
                <w:b/>
                <w:sz w:val="20"/>
                <w:szCs w:val="20"/>
              </w:rPr>
            </w:pPr>
          </w:p>
        </w:tc>
      </w:tr>
      <w:tr w:rsidR="00D23774" w:rsidRPr="00684400" w14:paraId="29FC188F" w14:textId="77777777" w:rsidTr="00C168EE">
        <w:trPr>
          <w:gridAfter w:val="1"/>
          <w:wAfter w:w="55" w:type="dxa"/>
          <w:trHeight w:val="25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5882D"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04962F65" w14:textId="77777777" w:rsidR="00D23774" w:rsidRPr="00684400" w:rsidRDefault="00D23774" w:rsidP="00C168EE">
            <w:pPr>
              <w:rPr>
                <w:sz w:val="20"/>
                <w:szCs w:val="20"/>
              </w:rPr>
            </w:pPr>
            <w:r>
              <w:rPr>
                <w:sz w:val="20"/>
                <w:szCs w:val="20"/>
                <w:lang w:val="sv-SE"/>
              </w:rPr>
              <w:t>h</w:t>
            </w:r>
            <w:r w:rsidRPr="00684400">
              <w:rPr>
                <w:sz w:val="20"/>
                <w:szCs w:val="20"/>
                <w:lang w:val="sv-SE"/>
              </w:rPr>
              <w:t>ögg af/við hlut</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10A4F1B6"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22D9998D" w14:textId="77777777" w:rsidR="00D23774" w:rsidRPr="00684400" w:rsidRDefault="00D23774" w:rsidP="00C168EE">
            <w:pPr>
              <w:rPr>
                <w:sz w:val="20"/>
                <w:szCs w:val="20"/>
              </w:rPr>
            </w:pPr>
            <w:r>
              <w:rPr>
                <w:sz w:val="20"/>
                <w:szCs w:val="20"/>
              </w:rPr>
              <w:t>e</w:t>
            </w:r>
            <w:r w:rsidRPr="00684400">
              <w:rPr>
                <w:sz w:val="20"/>
                <w:szCs w:val="20"/>
              </w:rPr>
              <w:t>itrun</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E4862D" w14:textId="77777777" w:rsidR="00D23774" w:rsidRPr="00684400" w:rsidRDefault="00D23774" w:rsidP="00C168EE">
            <w:pPr>
              <w:rPr>
                <w:sz w:val="20"/>
                <w:szCs w:val="20"/>
              </w:rPr>
            </w:pPr>
            <w:r w:rsidRPr="00684400">
              <w:rPr>
                <w:sz w:val="20"/>
                <w:szCs w:val="20"/>
              </w:rPr>
              <w:t>Annað</w:t>
            </w:r>
          </w:p>
        </w:tc>
      </w:tr>
      <w:tr w:rsidR="00D23774" w:rsidRPr="00684400" w14:paraId="2915849D" w14:textId="77777777" w:rsidTr="00C168EE">
        <w:trPr>
          <w:gridAfter w:val="1"/>
          <w:wAfter w:w="55" w:type="dxa"/>
          <w:trHeight w:val="5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746DFDE"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5073127" w14:textId="77777777" w:rsidR="00D23774" w:rsidRPr="00684400" w:rsidRDefault="00D23774" w:rsidP="00C168EE">
            <w:pPr>
              <w:rPr>
                <w:sz w:val="20"/>
                <w:szCs w:val="20"/>
              </w:rPr>
            </w:pPr>
            <w:r>
              <w:rPr>
                <w:sz w:val="20"/>
                <w:szCs w:val="20"/>
                <w:lang w:val="sv-SE"/>
              </w:rPr>
              <w:t>b</w:t>
            </w:r>
            <w:r w:rsidRPr="00684400">
              <w:rPr>
                <w:sz w:val="20"/>
                <w:szCs w:val="20"/>
                <w:lang w:val="sv-SE"/>
              </w:rPr>
              <w:t>runi</w:t>
            </w:r>
          </w:p>
        </w:tc>
        <w:tc>
          <w:tcPr>
            <w:tcW w:w="474" w:type="dxa"/>
            <w:tcBorders>
              <w:top w:val="nil"/>
              <w:left w:val="nil"/>
              <w:bottom w:val="single" w:sz="4" w:space="0" w:color="auto"/>
              <w:right w:val="single" w:sz="4" w:space="0" w:color="auto"/>
            </w:tcBorders>
            <w:shd w:val="clear" w:color="auto" w:fill="auto"/>
            <w:noWrap/>
            <w:vAlign w:val="center"/>
            <w:hideMark/>
          </w:tcPr>
          <w:p w14:paraId="7FF54F0D"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00E6942C" w14:textId="77777777" w:rsidR="00D23774" w:rsidRPr="00684400" w:rsidRDefault="00D23774" w:rsidP="00C168EE">
            <w:pPr>
              <w:rPr>
                <w:sz w:val="20"/>
                <w:szCs w:val="20"/>
              </w:rPr>
            </w:pPr>
            <w:r>
              <w:rPr>
                <w:sz w:val="20"/>
                <w:szCs w:val="20"/>
              </w:rPr>
              <w:t>v</w:t>
            </w:r>
            <w:r w:rsidRPr="00684400">
              <w:rPr>
                <w:sz w:val="20"/>
                <w:szCs w:val="20"/>
              </w:rPr>
              <w:t>élar/tæki</w:t>
            </w:r>
          </w:p>
        </w:tc>
        <w:tc>
          <w:tcPr>
            <w:tcW w:w="3034" w:type="dxa"/>
            <w:gridSpan w:val="3"/>
            <w:vMerge/>
            <w:tcBorders>
              <w:top w:val="nil"/>
              <w:left w:val="nil"/>
              <w:bottom w:val="single" w:sz="4" w:space="0" w:color="auto"/>
              <w:right w:val="single" w:sz="4" w:space="0" w:color="auto"/>
            </w:tcBorders>
            <w:vAlign w:val="center"/>
            <w:hideMark/>
          </w:tcPr>
          <w:p w14:paraId="28CF0592" w14:textId="77777777" w:rsidR="00D23774" w:rsidRPr="00684400" w:rsidRDefault="00D23774" w:rsidP="00C168EE">
            <w:pPr>
              <w:rPr>
                <w:sz w:val="20"/>
                <w:szCs w:val="20"/>
              </w:rPr>
            </w:pPr>
          </w:p>
        </w:tc>
      </w:tr>
      <w:tr w:rsidR="00D23774" w:rsidRPr="00684400" w14:paraId="2D47A846" w14:textId="77777777" w:rsidTr="00C168EE">
        <w:trPr>
          <w:gridAfter w:val="1"/>
          <w:wAfter w:w="55" w:type="dxa"/>
          <w:trHeight w:val="17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98D4075"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AEE9A49" w14:textId="77777777" w:rsidR="00D23774" w:rsidRPr="00684400" w:rsidRDefault="00D23774" w:rsidP="00C168EE">
            <w:pPr>
              <w:rPr>
                <w:sz w:val="20"/>
                <w:szCs w:val="20"/>
              </w:rPr>
            </w:pPr>
            <w:r>
              <w:rPr>
                <w:sz w:val="20"/>
                <w:szCs w:val="20"/>
                <w:lang w:val="sv-SE"/>
              </w:rPr>
              <w:t>í</w:t>
            </w:r>
            <w:r w:rsidRPr="00684400">
              <w:rPr>
                <w:sz w:val="20"/>
                <w:szCs w:val="20"/>
                <w:lang w:val="sv-SE"/>
              </w:rPr>
              <w:t>þróttir</w:t>
            </w:r>
          </w:p>
        </w:tc>
        <w:tc>
          <w:tcPr>
            <w:tcW w:w="474" w:type="dxa"/>
            <w:tcBorders>
              <w:top w:val="nil"/>
              <w:left w:val="nil"/>
              <w:bottom w:val="single" w:sz="4" w:space="0" w:color="auto"/>
              <w:right w:val="single" w:sz="4" w:space="0" w:color="auto"/>
            </w:tcBorders>
            <w:shd w:val="clear" w:color="auto" w:fill="auto"/>
            <w:noWrap/>
            <w:vAlign w:val="center"/>
            <w:hideMark/>
          </w:tcPr>
          <w:p w14:paraId="2EA1D982"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122214CA" w14:textId="77777777" w:rsidR="00D23774" w:rsidRPr="00684400" w:rsidRDefault="00D23774" w:rsidP="00C168EE">
            <w:pPr>
              <w:rPr>
                <w:sz w:val="20"/>
                <w:szCs w:val="20"/>
              </w:rPr>
            </w:pPr>
            <w:r>
              <w:rPr>
                <w:sz w:val="20"/>
                <w:szCs w:val="20"/>
              </w:rPr>
              <w:t>e</w:t>
            </w:r>
            <w:r w:rsidRPr="00684400">
              <w:rPr>
                <w:sz w:val="20"/>
                <w:szCs w:val="20"/>
              </w:rPr>
              <w:t>ggjárn</w:t>
            </w:r>
          </w:p>
        </w:tc>
        <w:tc>
          <w:tcPr>
            <w:tcW w:w="3034" w:type="dxa"/>
            <w:gridSpan w:val="3"/>
            <w:vMerge/>
            <w:tcBorders>
              <w:top w:val="nil"/>
              <w:left w:val="nil"/>
              <w:bottom w:val="single" w:sz="4" w:space="0" w:color="auto"/>
              <w:right w:val="single" w:sz="4" w:space="0" w:color="auto"/>
            </w:tcBorders>
            <w:vAlign w:val="center"/>
            <w:hideMark/>
          </w:tcPr>
          <w:p w14:paraId="40844494" w14:textId="77777777" w:rsidR="00D23774" w:rsidRPr="00684400" w:rsidRDefault="00D23774" w:rsidP="00C168EE">
            <w:pPr>
              <w:rPr>
                <w:sz w:val="20"/>
                <w:szCs w:val="20"/>
              </w:rPr>
            </w:pPr>
          </w:p>
        </w:tc>
      </w:tr>
      <w:tr w:rsidR="00D23774" w:rsidRPr="00684400" w14:paraId="50DFA288" w14:textId="77777777" w:rsidTr="00C168EE">
        <w:trPr>
          <w:gridAfter w:val="1"/>
          <w:wAfter w:w="55" w:type="dxa"/>
          <w:trHeight w:val="1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10F5C5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355690C8" w14:textId="77777777" w:rsidR="00D23774" w:rsidRPr="00684400" w:rsidRDefault="00D23774" w:rsidP="00C168EE">
            <w:pPr>
              <w:rPr>
                <w:sz w:val="20"/>
                <w:szCs w:val="20"/>
              </w:rPr>
            </w:pPr>
            <w:r>
              <w:rPr>
                <w:sz w:val="20"/>
                <w:szCs w:val="20"/>
                <w:lang w:val="sv-SE"/>
              </w:rPr>
              <w:t>f</w:t>
            </w:r>
            <w:r w:rsidRPr="00684400">
              <w:rPr>
                <w:sz w:val="20"/>
                <w:szCs w:val="20"/>
                <w:lang w:val="sv-SE"/>
              </w:rPr>
              <w:t>all</w:t>
            </w:r>
          </w:p>
        </w:tc>
        <w:tc>
          <w:tcPr>
            <w:tcW w:w="474" w:type="dxa"/>
            <w:tcBorders>
              <w:top w:val="nil"/>
              <w:left w:val="nil"/>
              <w:bottom w:val="single" w:sz="4" w:space="0" w:color="auto"/>
              <w:right w:val="single" w:sz="4" w:space="0" w:color="auto"/>
            </w:tcBorders>
            <w:shd w:val="clear" w:color="auto" w:fill="auto"/>
            <w:noWrap/>
            <w:vAlign w:val="center"/>
            <w:hideMark/>
          </w:tcPr>
          <w:p w14:paraId="54FD2950"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0F26C80B" w14:textId="77777777" w:rsidR="00D23774" w:rsidRPr="00684400" w:rsidRDefault="00D23774" w:rsidP="00C168EE">
            <w:pPr>
              <w:rPr>
                <w:sz w:val="20"/>
                <w:szCs w:val="20"/>
              </w:rPr>
            </w:pPr>
            <w:r>
              <w:rPr>
                <w:sz w:val="20"/>
                <w:szCs w:val="20"/>
              </w:rPr>
              <w:t>u</w:t>
            </w:r>
            <w:r w:rsidRPr="00684400">
              <w:rPr>
                <w:sz w:val="20"/>
                <w:szCs w:val="20"/>
              </w:rPr>
              <w:t>mferðaslys</w:t>
            </w:r>
          </w:p>
        </w:tc>
        <w:tc>
          <w:tcPr>
            <w:tcW w:w="3034" w:type="dxa"/>
            <w:gridSpan w:val="3"/>
            <w:vMerge/>
            <w:tcBorders>
              <w:top w:val="nil"/>
              <w:left w:val="nil"/>
              <w:bottom w:val="single" w:sz="4" w:space="0" w:color="auto"/>
              <w:right w:val="single" w:sz="4" w:space="0" w:color="auto"/>
            </w:tcBorders>
            <w:vAlign w:val="center"/>
            <w:hideMark/>
          </w:tcPr>
          <w:p w14:paraId="5DD509A3" w14:textId="77777777" w:rsidR="00D23774" w:rsidRPr="00684400" w:rsidRDefault="00D23774" w:rsidP="00C168EE">
            <w:pPr>
              <w:rPr>
                <w:sz w:val="20"/>
                <w:szCs w:val="20"/>
              </w:rPr>
            </w:pPr>
          </w:p>
        </w:tc>
      </w:tr>
      <w:tr w:rsidR="00D23774" w:rsidRPr="00684400" w14:paraId="5B0A43F3" w14:textId="77777777" w:rsidTr="00C168EE">
        <w:trPr>
          <w:gridAfter w:val="1"/>
          <w:wAfter w:w="55" w:type="dxa"/>
          <w:trHeight w:val="5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E6B1FF6"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5EB5F110" w14:textId="77777777" w:rsidR="00D23774" w:rsidRPr="00684400" w:rsidRDefault="00D23774" w:rsidP="00C168EE">
            <w:pPr>
              <w:rPr>
                <w:sz w:val="20"/>
                <w:szCs w:val="20"/>
              </w:rPr>
            </w:pPr>
            <w:r>
              <w:rPr>
                <w:sz w:val="20"/>
                <w:szCs w:val="20"/>
                <w:lang w:val="sv-SE"/>
              </w:rPr>
              <w:t>h</w:t>
            </w:r>
            <w:r w:rsidRPr="00684400">
              <w:rPr>
                <w:sz w:val="20"/>
                <w:szCs w:val="20"/>
                <w:lang w:val="sv-SE"/>
              </w:rPr>
              <w:t>ras</w:t>
            </w:r>
          </w:p>
        </w:tc>
        <w:tc>
          <w:tcPr>
            <w:tcW w:w="474" w:type="dxa"/>
            <w:tcBorders>
              <w:top w:val="nil"/>
              <w:left w:val="nil"/>
              <w:bottom w:val="single" w:sz="4" w:space="0" w:color="auto"/>
              <w:right w:val="single" w:sz="4" w:space="0" w:color="auto"/>
            </w:tcBorders>
            <w:shd w:val="clear" w:color="auto" w:fill="auto"/>
            <w:noWrap/>
            <w:vAlign w:val="center"/>
            <w:hideMark/>
          </w:tcPr>
          <w:p w14:paraId="04EDE4B5"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56BAAD4" w14:textId="77777777" w:rsidR="00D23774" w:rsidRPr="00684400" w:rsidRDefault="00D23774" w:rsidP="00C168EE">
            <w:pPr>
              <w:rPr>
                <w:sz w:val="20"/>
                <w:szCs w:val="20"/>
              </w:rPr>
            </w:pPr>
            <w:r>
              <w:rPr>
                <w:sz w:val="20"/>
                <w:szCs w:val="20"/>
              </w:rPr>
              <w:t>á</w:t>
            </w:r>
            <w:r w:rsidRPr="00684400">
              <w:rPr>
                <w:sz w:val="20"/>
                <w:szCs w:val="20"/>
              </w:rPr>
              <w:t>verki frá öðrum</w:t>
            </w:r>
          </w:p>
        </w:tc>
        <w:tc>
          <w:tcPr>
            <w:tcW w:w="3034" w:type="dxa"/>
            <w:gridSpan w:val="3"/>
            <w:vMerge/>
            <w:tcBorders>
              <w:top w:val="nil"/>
              <w:left w:val="nil"/>
              <w:bottom w:val="single" w:sz="4" w:space="0" w:color="auto"/>
              <w:right w:val="single" w:sz="4" w:space="0" w:color="auto"/>
            </w:tcBorders>
            <w:vAlign w:val="center"/>
            <w:hideMark/>
          </w:tcPr>
          <w:p w14:paraId="7E854DE5" w14:textId="77777777" w:rsidR="00D23774" w:rsidRPr="00684400" w:rsidRDefault="00D23774" w:rsidP="00C168EE">
            <w:pPr>
              <w:rPr>
                <w:sz w:val="20"/>
                <w:szCs w:val="20"/>
              </w:rPr>
            </w:pPr>
          </w:p>
        </w:tc>
      </w:tr>
      <w:tr w:rsidR="00D23774" w:rsidRPr="009025B3" w14:paraId="7E2D11BA" w14:textId="77777777" w:rsidTr="00C168EE">
        <w:trPr>
          <w:gridAfter w:val="1"/>
          <w:wAfter w:w="55" w:type="dxa"/>
          <w:trHeight w:val="168"/>
        </w:trPr>
        <w:tc>
          <w:tcPr>
            <w:tcW w:w="3321" w:type="dxa"/>
            <w:gridSpan w:val="2"/>
            <w:tcBorders>
              <w:top w:val="nil"/>
              <w:left w:val="nil"/>
              <w:bottom w:val="nil"/>
              <w:right w:val="nil"/>
            </w:tcBorders>
            <w:shd w:val="clear" w:color="auto" w:fill="auto"/>
            <w:noWrap/>
            <w:vAlign w:val="center"/>
            <w:hideMark/>
          </w:tcPr>
          <w:p w14:paraId="33DDA190" w14:textId="77777777" w:rsidR="00D23774" w:rsidRPr="009025B3" w:rsidRDefault="00D23774" w:rsidP="00C168EE">
            <w:pPr>
              <w:spacing w:before="120"/>
              <w:rPr>
                <w:b/>
                <w:sz w:val="20"/>
                <w:szCs w:val="20"/>
              </w:rPr>
            </w:pPr>
            <w:r w:rsidRPr="009025B3">
              <w:rPr>
                <w:b/>
                <w:sz w:val="20"/>
                <w:szCs w:val="20"/>
                <w:lang w:val="sv-SE"/>
              </w:rPr>
              <w:t>Skaddaður líkamshluti</w:t>
            </w:r>
          </w:p>
        </w:tc>
        <w:tc>
          <w:tcPr>
            <w:tcW w:w="474" w:type="dxa"/>
            <w:tcBorders>
              <w:top w:val="nil"/>
              <w:left w:val="nil"/>
              <w:bottom w:val="nil"/>
              <w:right w:val="nil"/>
            </w:tcBorders>
            <w:shd w:val="clear" w:color="auto" w:fill="auto"/>
            <w:noWrap/>
            <w:vAlign w:val="center"/>
            <w:hideMark/>
          </w:tcPr>
          <w:p w14:paraId="588BD472"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07621008"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580DA49F"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1E715DED" w14:textId="77777777" w:rsidR="00D23774" w:rsidRPr="009025B3" w:rsidRDefault="00D23774" w:rsidP="00C168EE">
            <w:pPr>
              <w:rPr>
                <w:b/>
                <w:sz w:val="20"/>
                <w:szCs w:val="20"/>
              </w:rPr>
            </w:pPr>
          </w:p>
        </w:tc>
      </w:tr>
      <w:tr w:rsidR="00D23774" w:rsidRPr="00684400" w14:paraId="58BA88C3" w14:textId="77777777" w:rsidTr="00C168EE">
        <w:trPr>
          <w:gridAfter w:val="1"/>
          <w:wAfter w:w="55" w:type="dxa"/>
          <w:trHeight w:val="19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1B76"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12404055" w14:textId="77777777" w:rsidR="00D23774" w:rsidRPr="00684400" w:rsidRDefault="00D23774" w:rsidP="00C168EE">
            <w:pPr>
              <w:rPr>
                <w:sz w:val="20"/>
                <w:szCs w:val="20"/>
              </w:rPr>
            </w:pPr>
            <w:r>
              <w:rPr>
                <w:sz w:val="20"/>
                <w:szCs w:val="20"/>
                <w:lang w:val="sv-SE"/>
              </w:rPr>
              <w:t>h</w:t>
            </w:r>
            <w:r w:rsidRPr="00684400">
              <w:rPr>
                <w:sz w:val="20"/>
                <w:szCs w:val="20"/>
                <w:lang w:val="sv-SE"/>
              </w:rPr>
              <w:t>öfuð</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5F0B4C6"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3E53FD1A" w14:textId="77777777" w:rsidR="00D23774" w:rsidRPr="00684400" w:rsidRDefault="00D23774" w:rsidP="00C168EE">
            <w:pPr>
              <w:rPr>
                <w:sz w:val="20"/>
                <w:szCs w:val="20"/>
              </w:rPr>
            </w:pPr>
            <w:r>
              <w:rPr>
                <w:sz w:val="20"/>
                <w:szCs w:val="20"/>
              </w:rPr>
              <w:t>g</w:t>
            </w:r>
            <w:r w:rsidRPr="00684400">
              <w:rPr>
                <w:sz w:val="20"/>
                <w:szCs w:val="20"/>
              </w:rPr>
              <w:t>rindarbotn</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19ADF" w14:textId="77777777" w:rsidR="00D23774" w:rsidRPr="00684400" w:rsidRDefault="00D23774" w:rsidP="00C168EE">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1F3F4158" w14:textId="77777777" w:rsidR="00D23774" w:rsidRPr="00684400" w:rsidRDefault="00D23774" w:rsidP="00C168EE">
            <w:pPr>
              <w:rPr>
                <w:sz w:val="20"/>
                <w:szCs w:val="20"/>
              </w:rPr>
            </w:pPr>
            <w:r>
              <w:rPr>
                <w:sz w:val="20"/>
                <w:szCs w:val="20"/>
              </w:rPr>
              <w:t>f</w:t>
            </w:r>
            <w:r w:rsidRPr="00684400">
              <w:rPr>
                <w:sz w:val="20"/>
                <w:szCs w:val="20"/>
              </w:rPr>
              <w:t>ótleggur</w:t>
            </w:r>
          </w:p>
        </w:tc>
      </w:tr>
      <w:tr w:rsidR="00D23774" w:rsidRPr="00684400" w14:paraId="35AEBF18" w14:textId="77777777" w:rsidTr="00C168EE">
        <w:trPr>
          <w:gridAfter w:val="1"/>
          <w:wAfter w:w="55" w:type="dxa"/>
          <w:trHeight w:val="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71D78BC"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10AD7A40" w14:textId="77777777" w:rsidR="00D23774" w:rsidRPr="00684400" w:rsidRDefault="00D23774" w:rsidP="00C168EE">
            <w:pPr>
              <w:rPr>
                <w:sz w:val="20"/>
                <w:szCs w:val="20"/>
              </w:rPr>
            </w:pPr>
            <w:r>
              <w:rPr>
                <w:sz w:val="20"/>
                <w:szCs w:val="20"/>
              </w:rPr>
              <w:t>h</w:t>
            </w:r>
            <w:r w:rsidRPr="00684400">
              <w:rPr>
                <w:sz w:val="20"/>
                <w:szCs w:val="20"/>
              </w:rPr>
              <w:t>áls</w:t>
            </w:r>
          </w:p>
        </w:tc>
        <w:tc>
          <w:tcPr>
            <w:tcW w:w="474" w:type="dxa"/>
            <w:tcBorders>
              <w:top w:val="nil"/>
              <w:left w:val="nil"/>
              <w:bottom w:val="single" w:sz="4" w:space="0" w:color="auto"/>
              <w:right w:val="single" w:sz="4" w:space="0" w:color="auto"/>
            </w:tcBorders>
            <w:shd w:val="clear" w:color="auto" w:fill="auto"/>
            <w:noWrap/>
            <w:vAlign w:val="center"/>
            <w:hideMark/>
          </w:tcPr>
          <w:p w14:paraId="6A379455"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1426BB9" w14:textId="77777777" w:rsidR="00D23774" w:rsidRPr="00684400" w:rsidRDefault="00D23774" w:rsidP="00C168EE">
            <w:pPr>
              <w:rPr>
                <w:sz w:val="20"/>
                <w:szCs w:val="20"/>
              </w:rPr>
            </w:pPr>
            <w:r>
              <w:rPr>
                <w:sz w:val="20"/>
                <w:szCs w:val="20"/>
              </w:rPr>
              <w:t>h</w:t>
            </w:r>
            <w:r w:rsidRPr="00684400">
              <w:rPr>
                <w:sz w:val="20"/>
                <w:szCs w:val="20"/>
              </w:rPr>
              <w:t>andleggur</w:t>
            </w:r>
          </w:p>
        </w:tc>
        <w:tc>
          <w:tcPr>
            <w:tcW w:w="1858" w:type="dxa"/>
            <w:gridSpan w:val="2"/>
            <w:tcBorders>
              <w:top w:val="nil"/>
              <w:left w:val="nil"/>
              <w:bottom w:val="single" w:sz="4" w:space="0" w:color="auto"/>
              <w:right w:val="single" w:sz="4" w:space="0" w:color="auto"/>
            </w:tcBorders>
            <w:shd w:val="clear" w:color="auto" w:fill="auto"/>
            <w:noWrap/>
            <w:vAlign w:val="bottom"/>
            <w:hideMark/>
          </w:tcPr>
          <w:p w14:paraId="1C2B9929" w14:textId="77777777" w:rsidR="00D23774" w:rsidRPr="00684400" w:rsidRDefault="00D23774" w:rsidP="00C168EE">
            <w:pPr>
              <w:rPr>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14:paraId="4F9F8499" w14:textId="77777777" w:rsidR="00D23774" w:rsidRPr="00684400" w:rsidRDefault="00D23774" w:rsidP="00C168EE">
            <w:pPr>
              <w:rPr>
                <w:sz w:val="20"/>
                <w:szCs w:val="20"/>
              </w:rPr>
            </w:pPr>
            <w:r>
              <w:rPr>
                <w:sz w:val="20"/>
                <w:szCs w:val="20"/>
              </w:rPr>
              <w:t>h</w:t>
            </w:r>
            <w:r w:rsidRPr="00684400">
              <w:rPr>
                <w:sz w:val="20"/>
                <w:szCs w:val="20"/>
              </w:rPr>
              <w:t>ægri</w:t>
            </w:r>
          </w:p>
        </w:tc>
      </w:tr>
      <w:tr w:rsidR="00D23774" w:rsidRPr="00684400" w14:paraId="0D1BFA80" w14:textId="77777777" w:rsidTr="00C168EE">
        <w:trPr>
          <w:gridAfter w:val="1"/>
          <w:wAfter w:w="55" w:type="dxa"/>
          <w:trHeight w:val="12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BE5C993"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0972B551" w14:textId="77777777" w:rsidR="00D23774" w:rsidRPr="00684400" w:rsidRDefault="00D23774" w:rsidP="00C168EE">
            <w:pPr>
              <w:rPr>
                <w:sz w:val="20"/>
                <w:szCs w:val="20"/>
              </w:rPr>
            </w:pPr>
            <w:r>
              <w:rPr>
                <w:sz w:val="20"/>
                <w:szCs w:val="20"/>
              </w:rPr>
              <w:t>h</w:t>
            </w:r>
            <w:r w:rsidRPr="00684400">
              <w:rPr>
                <w:sz w:val="20"/>
                <w:szCs w:val="20"/>
              </w:rPr>
              <w:t>ryggsúla</w:t>
            </w:r>
          </w:p>
        </w:tc>
        <w:tc>
          <w:tcPr>
            <w:tcW w:w="474" w:type="dxa"/>
            <w:tcBorders>
              <w:top w:val="nil"/>
              <w:left w:val="nil"/>
              <w:bottom w:val="single" w:sz="4" w:space="0" w:color="auto"/>
              <w:right w:val="single" w:sz="4" w:space="0" w:color="auto"/>
            </w:tcBorders>
            <w:shd w:val="clear" w:color="auto" w:fill="auto"/>
            <w:noWrap/>
            <w:vAlign w:val="center"/>
            <w:hideMark/>
          </w:tcPr>
          <w:p w14:paraId="10A29EA6"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49ACFEF3" w14:textId="77777777" w:rsidR="00D23774" w:rsidRPr="00684400" w:rsidRDefault="00D23774" w:rsidP="00C168EE">
            <w:pPr>
              <w:rPr>
                <w:sz w:val="20"/>
                <w:szCs w:val="20"/>
              </w:rPr>
            </w:pPr>
            <w:r>
              <w:rPr>
                <w:sz w:val="20"/>
                <w:szCs w:val="20"/>
              </w:rPr>
              <w:t>h</w:t>
            </w:r>
            <w:r w:rsidRPr="00684400">
              <w:rPr>
                <w:sz w:val="20"/>
                <w:szCs w:val="20"/>
              </w:rPr>
              <w:t>önd</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0CBD9668" w14:textId="77777777" w:rsidR="00D23774" w:rsidRPr="00684400" w:rsidRDefault="00D23774" w:rsidP="00C168EE">
            <w:pPr>
              <w:rPr>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14:paraId="603FDD5C" w14:textId="77777777" w:rsidR="00D23774" w:rsidRPr="00684400" w:rsidRDefault="00D23774" w:rsidP="00C168EE">
            <w:pPr>
              <w:rPr>
                <w:sz w:val="20"/>
                <w:szCs w:val="20"/>
              </w:rPr>
            </w:pPr>
            <w:r>
              <w:rPr>
                <w:sz w:val="20"/>
                <w:szCs w:val="20"/>
              </w:rPr>
              <w:t>v</w:t>
            </w:r>
            <w:r w:rsidRPr="00684400">
              <w:rPr>
                <w:sz w:val="20"/>
                <w:szCs w:val="20"/>
              </w:rPr>
              <w:t>instri</w:t>
            </w:r>
          </w:p>
        </w:tc>
      </w:tr>
      <w:tr w:rsidR="00D23774" w:rsidRPr="00684400" w14:paraId="11307027" w14:textId="77777777" w:rsidTr="00C168EE">
        <w:trPr>
          <w:gridAfter w:val="1"/>
          <w:wAfter w:w="55" w:type="dxa"/>
          <w:trHeight w:val="1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565BF72"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2B6E1BB5" w14:textId="77777777" w:rsidR="00D23774" w:rsidRPr="00684400" w:rsidRDefault="00D23774" w:rsidP="00C168EE">
            <w:pPr>
              <w:rPr>
                <w:sz w:val="20"/>
                <w:szCs w:val="20"/>
              </w:rPr>
            </w:pPr>
            <w:r>
              <w:rPr>
                <w:sz w:val="20"/>
                <w:szCs w:val="20"/>
              </w:rPr>
              <w:t>b</w:t>
            </w:r>
            <w:r w:rsidRPr="00684400">
              <w:rPr>
                <w:sz w:val="20"/>
                <w:szCs w:val="20"/>
              </w:rPr>
              <w:t>rjóst</w:t>
            </w:r>
          </w:p>
        </w:tc>
        <w:tc>
          <w:tcPr>
            <w:tcW w:w="474" w:type="dxa"/>
            <w:tcBorders>
              <w:top w:val="nil"/>
              <w:left w:val="nil"/>
              <w:bottom w:val="single" w:sz="4" w:space="0" w:color="auto"/>
              <w:right w:val="single" w:sz="4" w:space="0" w:color="auto"/>
            </w:tcBorders>
            <w:shd w:val="clear" w:color="auto" w:fill="auto"/>
            <w:noWrap/>
            <w:vAlign w:val="center"/>
            <w:hideMark/>
          </w:tcPr>
          <w:p w14:paraId="3A29B76F"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6D6EFE81" w14:textId="77777777" w:rsidR="00D23774" w:rsidRPr="00684400" w:rsidRDefault="00D23774" w:rsidP="00C168EE">
            <w:pPr>
              <w:rPr>
                <w:sz w:val="20"/>
                <w:szCs w:val="20"/>
              </w:rPr>
            </w:pPr>
            <w:r>
              <w:rPr>
                <w:sz w:val="20"/>
                <w:szCs w:val="20"/>
              </w:rPr>
              <w:t>l</w:t>
            </w:r>
            <w:r w:rsidRPr="00684400">
              <w:rPr>
                <w:sz w:val="20"/>
                <w:szCs w:val="20"/>
              </w:rPr>
              <w:t>ærleggur</w:t>
            </w:r>
          </w:p>
        </w:tc>
        <w:tc>
          <w:tcPr>
            <w:tcW w:w="1858" w:type="dxa"/>
            <w:gridSpan w:val="2"/>
            <w:vMerge w:val="restart"/>
            <w:tcBorders>
              <w:top w:val="nil"/>
              <w:left w:val="nil"/>
              <w:right w:val="single" w:sz="4" w:space="0" w:color="auto"/>
            </w:tcBorders>
            <w:shd w:val="clear" w:color="auto" w:fill="auto"/>
            <w:noWrap/>
            <w:vAlign w:val="bottom"/>
            <w:hideMark/>
          </w:tcPr>
          <w:p w14:paraId="56268B41" w14:textId="77777777" w:rsidR="00D23774" w:rsidRPr="00684400" w:rsidRDefault="00D23774" w:rsidP="00C168EE">
            <w:pPr>
              <w:rPr>
                <w:sz w:val="20"/>
                <w:szCs w:val="20"/>
              </w:rPr>
            </w:pPr>
          </w:p>
          <w:p w14:paraId="1FB92823" w14:textId="77777777" w:rsidR="00D23774" w:rsidRPr="00684400" w:rsidRDefault="00D23774" w:rsidP="00C168EE">
            <w:pPr>
              <w:rPr>
                <w:sz w:val="20"/>
                <w:szCs w:val="20"/>
              </w:rPr>
            </w:pP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14:paraId="1D45934B"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7FE0A7F1" w14:textId="77777777" w:rsidTr="00C168EE">
        <w:trPr>
          <w:gridAfter w:val="1"/>
          <w:wAfter w:w="55" w:type="dxa"/>
          <w:trHeight w:val="77"/>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A4B3BB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033EDA7D" w14:textId="77777777" w:rsidR="00D23774" w:rsidRPr="00684400" w:rsidRDefault="00D23774" w:rsidP="00C168EE">
            <w:pPr>
              <w:rPr>
                <w:sz w:val="20"/>
                <w:szCs w:val="20"/>
              </w:rPr>
            </w:pPr>
            <w:r>
              <w:rPr>
                <w:sz w:val="20"/>
                <w:szCs w:val="20"/>
              </w:rPr>
              <w:t>k</w:t>
            </w:r>
            <w:r w:rsidRPr="00684400">
              <w:rPr>
                <w:sz w:val="20"/>
                <w:szCs w:val="20"/>
              </w:rPr>
              <w:t>viður</w:t>
            </w:r>
          </w:p>
        </w:tc>
        <w:tc>
          <w:tcPr>
            <w:tcW w:w="474" w:type="dxa"/>
            <w:tcBorders>
              <w:top w:val="nil"/>
              <w:left w:val="nil"/>
              <w:bottom w:val="single" w:sz="4" w:space="0" w:color="auto"/>
              <w:right w:val="single" w:sz="4" w:space="0" w:color="auto"/>
            </w:tcBorders>
            <w:shd w:val="clear" w:color="auto" w:fill="auto"/>
            <w:noWrap/>
            <w:vAlign w:val="bottom"/>
            <w:hideMark/>
          </w:tcPr>
          <w:p w14:paraId="1D509C51"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8899E07" w14:textId="77777777" w:rsidR="00D23774" w:rsidRPr="00684400" w:rsidRDefault="00D23774" w:rsidP="00C168EE">
            <w:pPr>
              <w:rPr>
                <w:sz w:val="20"/>
                <w:szCs w:val="20"/>
              </w:rPr>
            </w:pPr>
            <w:r>
              <w:rPr>
                <w:sz w:val="20"/>
                <w:szCs w:val="20"/>
              </w:rPr>
              <w:t>h</w:t>
            </w:r>
            <w:r w:rsidRPr="00684400">
              <w:rPr>
                <w:sz w:val="20"/>
                <w:szCs w:val="20"/>
              </w:rPr>
              <w:t>né</w:t>
            </w:r>
          </w:p>
        </w:tc>
        <w:tc>
          <w:tcPr>
            <w:tcW w:w="1858" w:type="dxa"/>
            <w:gridSpan w:val="2"/>
            <w:vMerge/>
            <w:tcBorders>
              <w:left w:val="nil"/>
              <w:bottom w:val="single" w:sz="4" w:space="0" w:color="auto"/>
              <w:right w:val="single" w:sz="4" w:space="0" w:color="auto"/>
            </w:tcBorders>
            <w:shd w:val="clear" w:color="auto" w:fill="auto"/>
            <w:noWrap/>
            <w:vAlign w:val="bottom"/>
            <w:hideMark/>
          </w:tcPr>
          <w:p w14:paraId="128051C8" w14:textId="77777777" w:rsidR="00D23774" w:rsidRPr="00684400" w:rsidRDefault="00D23774" w:rsidP="00C168EE">
            <w:pPr>
              <w:rPr>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5FCE13F6" w14:textId="77777777" w:rsidR="00D23774" w:rsidRPr="00684400" w:rsidRDefault="00D23774" w:rsidP="00C168EE">
            <w:pPr>
              <w:rPr>
                <w:sz w:val="20"/>
                <w:szCs w:val="20"/>
              </w:rPr>
            </w:pPr>
          </w:p>
        </w:tc>
      </w:tr>
      <w:tr w:rsidR="00D23774" w:rsidRPr="009025B3" w14:paraId="17601F81" w14:textId="77777777" w:rsidTr="00C168EE">
        <w:trPr>
          <w:gridAfter w:val="1"/>
          <w:wAfter w:w="55" w:type="dxa"/>
          <w:trHeight w:val="257"/>
        </w:trPr>
        <w:tc>
          <w:tcPr>
            <w:tcW w:w="3321" w:type="dxa"/>
            <w:gridSpan w:val="2"/>
            <w:tcBorders>
              <w:top w:val="nil"/>
              <w:left w:val="nil"/>
              <w:bottom w:val="nil"/>
              <w:right w:val="nil"/>
            </w:tcBorders>
            <w:shd w:val="clear" w:color="auto" w:fill="auto"/>
            <w:noWrap/>
            <w:vAlign w:val="center"/>
            <w:hideMark/>
          </w:tcPr>
          <w:p w14:paraId="6897D81C" w14:textId="77777777" w:rsidR="00D23774" w:rsidRPr="009025B3" w:rsidRDefault="00D23774" w:rsidP="00C168EE">
            <w:pPr>
              <w:spacing w:before="120"/>
              <w:rPr>
                <w:b/>
                <w:sz w:val="20"/>
                <w:szCs w:val="20"/>
              </w:rPr>
            </w:pPr>
            <w:r w:rsidRPr="009025B3">
              <w:rPr>
                <w:b/>
                <w:sz w:val="20"/>
                <w:szCs w:val="20"/>
                <w:lang w:val="sv-SE"/>
              </w:rPr>
              <w:t>Meiðsl</w:t>
            </w:r>
          </w:p>
        </w:tc>
        <w:tc>
          <w:tcPr>
            <w:tcW w:w="474" w:type="dxa"/>
            <w:tcBorders>
              <w:top w:val="nil"/>
              <w:left w:val="nil"/>
              <w:bottom w:val="nil"/>
              <w:right w:val="nil"/>
            </w:tcBorders>
            <w:shd w:val="clear" w:color="auto" w:fill="auto"/>
            <w:noWrap/>
            <w:vAlign w:val="center"/>
            <w:hideMark/>
          </w:tcPr>
          <w:p w14:paraId="244AAB46"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5F9974FE"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1D2A28F0"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757151E8" w14:textId="77777777" w:rsidR="00D23774" w:rsidRPr="009025B3" w:rsidRDefault="00D23774" w:rsidP="00C168EE">
            <w:pPr>
              <w:rPr>
                <w:b/>
                <w:sz w:val="20"/>
                <w:szCs w:val="20"/>
              </w:rPr>
            </w:pPr>
          </w:p>
        </w:tc>
      </w:tr>
      <w:tr w:rsidR="00D23774" w:rsidRPr="00684400" w14:paraId="2A7C2357" w14:textId="77777777" w:rsidTr="00C168EE">
        <w:trPr>
          <w:gridAfter w:val="1"/>
          <w:wAfter w:w="55" w:type="dxa"/>
          <w:trHeight w:val="14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52D5"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A678D59" w14:textId="77777777" w:rsidR="00D23774" w:rsidRPr="00684400" w:rsidRDefault="00D23774" w:rsidP="00C168EE">
            <w:pPr>
              <w:rPr>
                <w:sz w:val="20"/>
                <w:szCs w:val="20"/>
              </w:rPr>
            </w:pPr>
            <w:r>
              <w:rPr>
                <w:sz w:val="20"/>
                <w:szCs w:val="20"/>
                <w:lang w:val="sv-SE"/>
              </w:rPr>
              <w:t>s</w:t>
            </w:r>
            <w:r w:rsidRPr="00684400">
              <w:rPr>
                <w:sz w:val="20"/>
                <w:szCs w:val="20"/>
                <w:lang w:val="sv-SE"/>
              </w:rPr>
              <w:t>krámur</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61A64C3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43C80093" w14:textId="77777777" w:rsidR="00D23774" w:rsidRPr="00684400" w:rsidRDefault="00D23774" w:rsidP="00C168EE">
            <w:pPr>
              <w:rPr>
                <w:sz w:val="20"/>
                <w:szCs w:val="20"/>
              </w:rPr>
            </w:pPr>
            <w:r>
              <w:rPr>
                <w:sz w:val="20"/>
                <w:szCs w:val="20"/>
              </w:rPr>
              <w:t>b</w:t>
            </w:r>
            <w:r w:rsidRPr="00684400">
              <w:rPr>
                <w:sz w:val="20"/>
                <w:szCs w:val="20"/>
              </w:rPr>
              <w:t>runi</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AF29F" w14:textId="77777777" w:rsidR="00D23774" w:rsidRPr="00684400" w:rsidRDefault="00D23774" w:rsidP="00C168EE">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06CABB32" w14:textId="77777777" w:rsidR="00D23774" w:rsidRPr="00684400" w:rsidRDefault="00D23774" w:rsidP="00C168EE">
            <w:pPr>
              <w:rPr>
                <w:sz w:val="20"/>
                <w:szCs w:val="20"/>
              </w:rPr>
            </w:pPr>
            <w:r>
              <w:rPr>
                <w:sz w:val="20"/>
                <w:szCs w:val="20"/>
              </w:rPr>
              <w:t>k</w:t>
            </w:r>
            <w:r w:rsidRPr="00684400">
              <w:rPr>
                <w:sz w:val="20"/>
                <w:szCs w:val="20"/>
              </w:rPr>
              <w:t>lemmdist</w:t>
            </w:r>
          </w:p>
        </w:tc>
      </w:tr>
      <w:tr w:rsidR="00D23774" w:rsidRPr="00684400" w14:paraId="3A66A916" w14:textId="77777777" w:rsidTr="00C168EE">
        <w:trPr>
          <w:gridAfter w:val="1"/>
          <w:wAfter w:w="55" w:type="dxa"/>
          <w:trHeight w:val="1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7648097"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65A625B4" w14:textId="77777777" w:rsidR="00D23774" w:rsidRPr="00684400" w:rsidRDefault="00D23774" w:rsidP="00C168EE">
            <w:pPr>
              <w:rPr>
                <w:sz w:val="20"/>
                <w:szCs w:val="20"/>
              </w:rPr>
            </w:pPr>
            <w:r>
              <w:rPr>
                <w:sz w:val="20"/>
                <w:szCs w:val="20"/>
              </w:rPr>
              <w:t>m</w:t>
            </w:r>
            <w:r w:rsidRPr="00684400">
              <w:rPr>
                <w:sz w:val="20"/>
                <w:szCs w:val="20"/>
              </w:rPr>
              <w:t>ar</w:t>
            </w:r>
          </w:p>
        </w:tc>
        <w:tc>
          <w:tcPr>
            <w:tcW w:w="474" w:type="dxa"/>
            <w:tcBorders>
              <w:top w:val="nil"/>
              <w:left w:val="nil"/>
              <w:bottom w:val="single" w:sz="4" w:space="0" w:color="auto"/>
              <w:right w:val="single" w:sz="4" w:space="0" w:color="auto"/>
            </w:tcBorders>
            <w:shd w:val="clear" w:color="auto" w:fill="auto"/>
            <w:noWrap/>
            <w:vAlign w:val="center"/>
            <w:hideMark/>
          </w:tcPr>
          <w:p w14:paraId="3201462E"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5EE19BD" w14:textId="77777777" w:rsidR="00D23774" w:rsidRPr="00684400" w:rsidRDefault="00D23774" w:rsidP="00C168EE">
            <w:pPr>
              <w:rPr>
                <w:sz w:val="20"/>
                <w:szCs w:val="20"/>
              </w:rPr>
            </w:pPr>
            <w:r>
              <w:rPr>
                <w:sz w:val="20"/>
                <w:szCs w:val="20"/>
              </w:rPr>
              <w:t>t</w:t>
            </w:r>
            <w:r w:rsidRPr="00684400">
              <w:rPr>
                <w:sz w:val="20"/>
                <w:szCs w:val="20"/>
              </w:rPr>
              <w:t>ognun</w:t>
            </w:r>
          </w:p>
        </w:tc>
        <w:tc>
          <w:tcPr>
            <w:tcW w:w="1858" w:type="dxa"/>
            <w:gridSpan w:val="2"/>
            <w:vMerge w:val="restart"/>
            <w:tcBorders>
              <w:top w:val="nil"/>
              <w:left w:val="nil"/>
              <w:right w:val="single" w:sz="4" w:space="0" w:color="auto"/>
            </w:tcBorders>
            <w:shd w:val="clear" w:color="auto" w:fill="auto"/>
            <w:noWrap/>
            <w:vAlign w:val="bottom"/>
            <w:hideMark/>
          </w:tcPr>
          <w:p w14:paraId="4A5E6F5B" w14:textId="77777777" w:rsidR="00D23774" w:rsidRPr="00684400" w:rsidRDefault="00D23774" w:rsidP="00C168EE">
            <w:pPr>
              <w:rPr>
                <w:sz w:val="20"/>
                <w:szCs w:val="20"/>
              </w:rPr>
            </w:pPr>
          </w:p>
          <w:p w14:paraId="23E2CE1A" w14:textId="77777777" w:rsidR="00D23774" w:rsidRPr="00684400" w:rsidRDefault="00D23774" w:rsidP="00C168EE">
            <w:pPr>
              <w:rPr>
                <w:sz w:val="20"/>
                <w:szCs w:val="20"/>
              </w:rPr>
            </w:pP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14:paraId="4F097F54"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14153C93" w14:textId="77777777" w:rsidTr="00C168EE">
        <w:trPr>
          <w:gridAfter w:val="1"/>
          <w:wAfter w:w="55" w:type="dxa"/>
          <w:trHeight w:val="26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F71763B"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ED1629E" w14:textId="77777777" w:rsidR="00D23774" w:rsidRPr="00684400" w:rsidRDefault="00D23774" w:rsidP="00C168EE">
            <w:pPr>
              <w:rPr>
                <w:sz w:val="20"/>
                <w:szCs w:val="20"/>
              </w:rPr>
            </w:pPr>
            <w:r>
              <w:rPr>
                <w:sz w:val="20"/>
                <w:szCs w:val="20"/>
              </w:rPr>
              <w:t>s</w:t>
            </w:r>
            <w:r w:rsidRPr="00684400">
              <w:rPr>
                <w:sz w:val="20"/>
                <w:szCs w:val="20"/>
              </w:rPr>
              <w:t>kurður</w:t>
            </w:r>
          </w:p>
        </w:tc>
        <w:tc>
          <w:tcPr>
            <w:tcW w:w="474" w:type="dxa"/>
            <w:tcBorders>
              <w:top w:val="nil"/>
              <w:left w:val="nil"/>
              <w:bottom w:val="single" w:sz="4" w:space="0" w:color="auto"/>
              <w:right w:val="single" w:sz="4" w:space="0" w:color="auto"/>
            </w:tcBorders>
            <w:shd w:val="clear" w:color="auto" w:fill="auto"/>
            <w:noWrap/>
            <w:vAlign w:val="center"/>
            <w:hideMark/>
          </w:tcPr>
          <w:p w14:paraId="11C10F2F"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6703200" w14:textId="77777777" w:rsidR="00D23774" w:rsidRPr="00684400" w:rsidRDefault="00D23774" w:rsidP="00C168EE">
            <w:pPr>
              <w:rPr>
                <w:sz w:val="20"/>
                <w:szCs w:val="20"/>
              </w:rPr>
            </w:pPr>
            <w:r>
              <w:rPr>
                <w:sz w:val="20"/>
                <w:szCs w:val="20"/>
              </w:rPr>
              <w:t>b</w:t>
            </w:r>
            <w:r w:rsidRPr="00684400">
              <w:rPr>
                <w:sz w:val="20"/>
                <w:szCs w:val="20"/>
              </w:rPr>
              <w:t>rot</w:t>
            </w:r>
          </w:p>
        </w:tc>
        <w:tc>
          <w:tcPr>
            <w:tcW w:w="1858" w:type="dxa"/>
            <w:gridSpan w:val="2"/>
            <w:vMerge/>
            <w:tcBorders>
              <w:left w:val="nil"/>
              <w:bottom w:val="single" w:sz="4" w:space="0" w:color="auto"/>
              <w:right w:val="single" w:sz="4" w:space="0" w:color="auto"/>
            </w:tcBorders>
            <w:shd w:val="clear" w:color="auto" w:fill="auto"/>
            <w:noWrap/>
            <w:vAlign w:val="bottom"/>
            <w:hideMark/>
          </w:tcPr>
          <w:p w14:paraId="093AFF1F" w14:textId="77777777" w:rsidR="00D23774" w:rsidRPr="00684400" w:rsidRDefault="00D23774" w:rsidP="00C168EE">
            <w:pPr>
              <w:rPr>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375A08ED" w14:textId="77777777" w:rsidR="00D23774" w:rsidRPr="00684400" w:rsidRDefault="00D23774" w:rsidP="00C168EE">
            <w:pPr>
              <w:rPr>
                <w:sz w:val="20"/>
                <w:szCs w:val="20"/>
              </w:rPr>
            </w:pPr>
          </w:p>
        </w:tc>
      </w:tr>
      <w:tr w:rsidR="00D23774" w:rsidRPr="009025B3" w14:paraId="67480960" w14:textId="77777777" w:rsidTr="00C168EE">
        <w:trPr>
          <w:gridAfter w:val="1"/>
          <w:wAfter w:w="55" w:type="dxa"/>
          <w:trHeight w:val="149"/>
        </w:trPr>
        <w:tc>
          <w:tcPr>
            <w:tcW w:w="3321" w:type="dxa"/>
            <w:gridSpan w:val="2"/>
            <w:tcBorders>
              <w:top w:val="nil"/>
              <w:left w:val="nil"/>
              <w:bottom w:val="single" w:sz="4" w:space="0" w:color="auto"/>
              <w:right w:val="nil"/>
            </w:tcBorders>
            <w:shd w:val="clear" w:color="auto" w:fill="auto"/>
            <w:noWrap/>
            <w:vAlign w:val="bottom"/>
            <w:hideMark/>
          </w:tcPr>
          <w:p w14:paraId="0DC18A07" w14:textId="77777777" w:rsidR="00D23774" w:rsidRPr="009025B3" w:rsidRDefault="00D23774" w:rsidP="00C168EE">
            <w:pPr>
              <w:spacing w:before="120"/>
              <w:rPr>
                <w:b/>
                <w:sz w:val="20"/>
                <w:szCs w:val="20"/>
              </w:rPr>
            </w:pPr>
            <w:r w:rsidRPr="009025B3">
              <w:rPr>
                <w:b/>
                <w:sz w:val="20"/>
                <w:szCs w:val="20"/>
                <w:lang w:val="sv-SE"/>
              </w:rPr>
              <w:t>Meðferð hjá</w:t>
            </w:r>
          </w:p>
        </w:tc>
        <w:tc>
          <w:tcPr>
            <w:tcW w:w="474" w:type="dxa"/>
            <w:tcBorders>
              <w:top w:val="nil"/>
              <w:left w:val="nil"/>
              <w:bottom w:val="single" w:sz="4" w:space="0" w:color="auto"/>
              <w:right w:val="nil"/>
            </w:tcBorders>
            <w:shd w:val="clear" w:color="auto" w:fill="auto"/>
            <w:noWrap/>
            <w:vAlign w:val="center"/>
            <w:hideMark/>
          </w:tcPr>
          <w:p w14:paraId="54D8F1FA" w14:textId="77777777" w:rsidR="00D23774" w:rsidRPr="009025B3" w:rsidRDefault="00D23774" w:rsidP="00C168EE">
            <w:pPr>
              <w:rPr>
                <w:b/>
                <w:sz w:val="20"/>
                <w:szCs w:val="20"/>
              </w:rPr>
            </w:pPr>
          </w:p>
        </w:tc>
        <w:tc>
          <w:tcPr>
            <w:tcW w:w="2203" w:type="dxa"/>
            <w:tcBorders>
              <w:top w:val="nil"/>
              <w:left w:val="nil"/>
              <w:bottom w:val="single" w:sz="4" w:space="0" w:color="auto"/>
              <w:right w:val="nil"/>
            </w:tcBorders>
            <w:shd w:val="clear" w:color="auto" w:fill="auto"/>
            <w:noWrap/>
            <w:vAlign w:val="bottom"/>
            <w:hideMark/>
          </w:tcPr>
          <w:p w14:paraId="21C7EFF2" w14:textId="77777777" w:rsidR="00D23774" w:rsidRPr="009025B3" w:rsidRDefault="00D23774" w:rsidP="00C168EE">
            <w:pPr>
              <w:rPr>
                <w:b/>
                <w:sz w:val="20"/>
                <w:szCs w:val="20"/>
              </w:rPr>
            </w:pPr>
          </w:p>
        </w:tc>
        <w:tc>
          <w:tcPr>
            <w:tcW w:w="1858" w:type="dxa"/>
            <w:gridSpan w:val="2"/>
            <w:tcBorders>
              <w:top w:val="nil"/>
              <w:left w:val="nil"/>
              <w:bottom w:val="single" w:sz="4" w:space="0" w:color="auto"/>
              <w:right w:val="nil"/>
            </w:tcBorders>
            <w:shd w:val="clear" w:color="auto" w:fill="auto"/>
            <w:noWrap/>
            <w:vAlign w:val="bottom"/>
            <w:hideMark/>
          </w:tcPr>
          <w:p w14:paraId="0E4CCE84" w14:textId="77777777" w:rsidR="00D23774" w:rsidRPr="009025B3" w:rsidRDefault="00D23774" w:rsidP="00C168EE">
            <w:pPr>
              <w:rPr>
                <w:b/>
                <w:sz w:val="20"/>
                <w:szCs w:val="20"/>
              </w:rPr>
            </w:pPr>
          </w:p>
        </w:tc>
        <w:tc>
          <w:tcPr>
            <w:tcW w:w="1176" w:type="dxa"/>
            <w:tcBorders>
              <w:top w:val="nil"/>
              <w:left w:val="nil"/>
              <w:bottom w:val="single" w:sz="4" w:space="0" w:color="auto"/>
              <w:right w:val="nil"/>
            </w:tcBorders>
            <w:shd w:val="clear" w:color="auto" w:fill="auto"/>
            <w:noWrap/>
            <w:vAlign w:val="bottom"/>
            <w:hideMark/>
          </w:tcPr>
          <w:p w14:paraId="339B48E3" w14:textId="77777777" w:rsidR="00D23774" w:rsidRPr="009025B3" w:rsidRDefault="00D23774" w:rsidP="00C168EE">
            <w:pPr>
              <w:rPr>
                <w:b/>
                <w:sz w:val="20"/>
                <w:szCs w:val="20"/>
              </w:rPr>
            </w:pPr>
          </w:p>
        </w:tc>
      </w:tr>
      <w:tr w:rsidR="00D23774" w:rsidRPr="00684400" w14:paraId="5A1A418D" w14:textId="77777777" w:rsidTr="00C168EE">
        <w:trPr>
          <w:gridAfter w:val="1"/>
          <w:wAfter w:w="55" w:type="dxa"/>
          <w:trHeight w:val="128"/>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C8AB4"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D820BA1" w14:textId="77777777" w:rsidR="00D23774" w:rsidRPr="00684400" w:rsidRDefault="00D23774" w:rsidP="00C168EE">
            <w:pPr>
              <w:rPr>
                <w:sz w:val="20"/>
                <w:szCs w:val="20"/>
              </w:rPr>
            </w:pPr>
            <w:r>
              <w:rPr>
                <w:sz w:val="20"/>
                <w:szCs w:val="20"/>
                <w:lang w:val="sv-SE"/>
              </w:rPr>
              <w:t>s</w:t>
            </w:r>
            <w:r w:rsidRPr="00684400">
              <w:rPr>
                <w:sz w:val="20"/>
                <w:szCs w:val="20"/>
                <w:lang w:val="sv-SE"/>
              </w:rPr>
              <w:t>tarfsmanni skóla</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01052371"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3D2D5495" w14:textId="77777777" w:rsidR="00D23774" w:rsidRPr="00684400" w:rsidRDefault="00D23774" w:rsidP="00C168EE">
            <w:pPr>
              <w:rPr>
                <w:sz w:val="20"/>
                <w:szCs w:val="20"/>
              </w:rPr>
            </w:pPr>
            <w:r>
              <w:rPr>
                <w:sz w:val="20"/>
                <w:szCs w:val="20"/>
              </w:rPr>
              <w:t>h</w:t>
            </w:r>
            <w:r w:rsidRPr="00684400">
              <w:rPr>
                <w:sz w:val="20"/>
                <w:szCs w:val="20"/>
              </w:rPr>
              <w:t>eilsugæslu</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12AA41"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6B7C934D" w14:textId="77777777" w:rsidTr="00C168EE">
        <w:trPr>
          <w:gridAfter w:val="1"/>
          <w:wAfter w:w="55" w:type="dxa"/>
          <w:trHeight w:val="173"/>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9211"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05D79D5" w14:textId="77777777" w:rsidR="00D23774" w:rsidRPr="00684400" w:rsidRDefault="00D23774" w:rsidP="00C168EE">
            <w:pPr>
              <w:rPr>
                <w:sz w:val="20"/>
                <w:szCs w:val="20"/>
              </w:rPr>
            </w:pPr>
            <w:r>
              <w:rPr>
                <w:sz w:val="20"/>
                <w:szCs w:val="20"/>
                <w:lang w:val="sv-SE"/>
              </w:rPr>
              <w:t>s</w:t>
            </w:r>
            <w:r w:rsidRPr="00684400">
              <w:rPr>
                <w:sz w:val="20"/>
                <w:szCs w:val="20"/>
                <w:lang w:val="sv-SE"/>
              </w:rPr>
              <w:t>lysadeild</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3D17AA2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4FE8A3B1" w14:textId="77777777" w:rsidR="00D23774" w:rsidRPr="00684400" w:rsidRDefault="00D23774" w:rsidP="00C168EE">
            <w:pPr>
              <w:rPr>
                <w:sz w:val="20"/>
                <w:szCs w:val="20"/>
              </w:rPr>
            </w:pPr>
            <w:r>
              <w:rPr>
                <w:sz w:val="20"/>
                <w:szCs w:val="20"/>
              </w:rPr>
              <w:t>a</w:t>
            </w:r>
            <w:r w:rsidRPr="00684400">
              <w:rPr>
                <w:sz w:val="20"/>
                <w:szCs w:val="20"/>
              </w:rPr>
              <w:t>ugnlækni</w:t>
            </w:r>
          </w:p>
        </w:tc>
        <w:tc>
          <w:tcPr>
            <w:tcW w:w="3034" w:type="dxa"/>
            <w:gridSpan w:val="3"/>
            <w:vMerge/>
            <w:tcBorders>
              <w:top w:val="single" w:sz="4" w:space="0" w:color="auto"/>
              <w:left w:val="single" w:sz="4" w:space="0" w:color="auto"/>
              <w:right w:val="single" w:sz="4" w:space="0" w:color="auto"/>
            </w:tcBorders>
            <w:shd w:val="clear" w:color="auto" w:fill="auto"/>
            <w:vAlign w:val="center"/>
            <w:hideMark/>
          </w:tcPr>
          <w:p w14:paraId="2ADC963E" w14:textId="77777777" w:rsidR="00D23774" w:rsidRPr="00684400" w:rsidRDefault="00D23774" w:rsidP="00C168EE">
            <w:pPr>
              <w:rPr>
                <w:sz w:val="20"/>
                <w:szCs w:val="20"/>
              </w:rPr>
            </w:pPr>
          </w:p>
        </w:tc>
      </w:tr>
      <w:tr w:rsidR="00D23774" w:rsidRPr="00684400" w14:paraId="48916BCD" w14:textId="77777777" w:rsidTr="00C168EE">
        <w:trPr>
          <w:gridAfter w:val="1"/>
          <w:wAfter w:w="55" w:type="dxa"/>
          <w:trHeight w:val="7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52BD574"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1DA88CF3" w14:textId="77777777" w:rsidR="00D23774" w:rsidRPr="00684400" w:rsidRDefault="00D23774" w:rsidP="00C168EE">
            <w:pPr>
              <w:rPr>
                <w:sz w:val="20"/>
                <w:szCs w:val="20"/>
              </w:rPr>
            </w:pPr>
            <w:r>
              <w:rPr>
                <w:sz w:val="20"/>
                <w:szCs w:val="20"/>
                <w:lang w:val="sv-SE"/>
              </w:rPr>
              <w:t>t</w:t>
            </w:r>
            <w:r w:rsidRPr="00684400">
              <w:rPr>
                <w:sz w:val="20"/>
                <w:szCs w:val="20"/>
                <w:lang w:val="sv-SE"/>
              </w:rPr>
              <w:t>annlækni</w:t>
            </w:r>
          </w:p>
        </w:tc>
        <w:tc>
          <w:tcPr>
            <w:tcW w:w="474" w:type="dxa"/>
            <w:tcBorders>
              <w:top w:val="nil"/>
              <w:left w:val="nil"/>
              <w:bottom w:val="single" w:sz="4" w:space="0" w:color="auto"/>
              <w:right w:val="single" w:sz="4" w:space="0" w:color="auto"/>
            </w:tcBorders>
            <w:shd w:val="clear" w:color="auto" w:fill="auto"/>
            <w:noWrap/>
            <w:vAlign w:val="center"/>
            <w:hideMark/>
          </w:tcPr>
          <w:p w14:paraId="6633F687"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bottom"/>
            <w:hideMark/>
          </w:tcPr>
          <w:p w14:paraId="72859858" w14:textId="77777777" w:rsidR="00D23774" w:rsidRPr="00684400" w:rsidRDefault="00D23774" w:rsidP="00C168EE">
            <w:pPr>
              <w:rPr>
                <w:sz w:val="20"/>
                <w:szCs w:val="20"/>
              </w:rPr>
            </w:pPr>
            <w:r>
              <w:rPr>
                <w:sz w:val="20"/>
                <w:szCs w:val="20"/>
              </w:rPr>
              <w:t>f</w:t>
            </w:r>
            <w:r w:rsidRPr="00684400">
              <w:rPr>
                <w:sz w:val="20"/>
                <w:szCs w:val="20"/>
              </w:rPr>
              <w:t>oreldri</w:t>
            </w:r>
          </w:p>
        </w:tc>
        <w:tc>
          <w:tcPr>
            <w:tcW w:w="3034" w:type="dxa"/>
            <w:gridSpan w:val="3"/>
            <w:vMerge/>
            <w:tcBorders>
              <w:left w:val="single" w:sz="4" w:space="0" w:color="auto"/>
              <w:bottom w:val="single" w:sz="4" w:space="0" w:color="auto"/>
              <w:right w:val="single" w:sz="4" w:space="0" w:color="auto"/>
            </w:tcBorders>
            <w:shd w:val="clear" w:color="auto" w:fill="auto"/>
            <w:vAlign w:val="center"/>
            <w:hideMark/>
          </w:tcPr>
          <w:p w14:paraId="0A32591D" w14:textId="77777777" w:rsidR="00D23774" w:rsidRPr="00684400" w:rsidRDefault="00D23774" w:rsidP="00C168EE">
            <w:pPr>
              <w:rPr>
                <w:sz w:val="20"/>
                <w:szCs w:val="20"/>
              </w:rPr>
            </w:pPr>
          </w:p>
        </w:tc>
      </w:tr>
      <w:tr w:rsidR="00D23774" w:rsidRPr="009025B3" w14:paraId="671307C8" w14:textId="77777777" w:rsidTr="00C168EE">
        <w:trPr>
          <w:gridAfter w:val="1"/>
          <w:wAfter w:w="55" w:type="dxa"/>
          <w:trHeight w:val="298"/>
        </w:trPr>
        <w:tc>
          <w:tcPr>
            <w:tcW w:w="3321" w:type="dxa"/>
            <w:gridSpan w:val="2"/>
            <w:tcBorders>
              <w:top w:val="nil"/>
              <w:left w:val="nil"/>
              <w:bottom w:val="nil"/>
              <w:right w:val="nil"/>
            </w:tcBorders>
            <w:shd w:val="clear" w:color="auto" w:fill="auto"/>
            <w:noWrap/>
            <w:vAlign w:val="center"/>
            <w:hideMark/>
          </w:tcPr>
          <w:p w14:paraId="0DE16F24" w14:textId="77777777" w:rsidR="00D23774" w:rsidRPr="009025B3" w:rsidRDefault="00D23774" w:rsidP="00C168EE">
            <w:pPr>
              <w:spacing w:before="120"/>
              <w:rPr>
                <w:b/>
                <w:sz w:val="20"/>
                <w:szCs w:val="20"/>
              </w:rPr>
            </w:pPr>
            <w:r w:rsidRPr="009025B3">
              <w:rPr>
                <w:b/>
                <w:sz w:val="20"/>
                <w:szCs w:val="20"/>
                <w:lang w:val="sv-SE"/>
              </w:rPr>
              <w:t>Stutt lýsing á slysi</w:t>
            </w:r>
          </w:p>
        </w:tc>
        <w:tc>
          <w:tcPr>
            <w:tcW w:w="474" w:type="dxa"/>
            <w:tcBorders>
              <w:top w:val="nil"/>
              <w:left w:val="nil"/>
              <w:bottom w:val="nil"/>
              <w:right w:val="nil"/>
            </w:tcBorders>
            <w:shd w:val="clear" w:color="auto" w:fill="auto"/>
            <w:noWrap/>
            <w:vAlign w:val="center"/>
            <w:hideMark/>
          </w:tcPr>
          <w:p w14:paraId="1C717F7D"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493495DB"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0165DC49"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3BC09B4F" w14:textId="77777777" w:rsidR="00D23774" w:rsidRPr="009025B3" w:rsidRDefault="00D23774" w:rsidP="00C168EE">
            <w:pPr>
              <w:rPr>
                <w:b/>
                <w:sz w:val="20"/>
                <w:szCs w:val="20"/>
              </w:rPr>
            </w:pPr>
          </w:p>
        </w:tc>
      </w:tr>
      <w:tr w:rsidR="00D23774" w:rsidRPr="00684400" w14:paraId="08575E6A" w14:textId="77777777" w:rsidTr="00C168EE">
        <w:trPr>
          <w:gridAfter w:val="1"/>
          <w:wAfter w:w="55" w:type="dxa"/>
          <w:trHeight w:val="728"/>
        </w:trPr>
        <w:tc>
          <w:tcPr>
            <w:tcW w:w="90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600B" w14:textId="77777777" w:rsidR="00D23774" w:rsidRPr="00684400" w:rsidRDefault="00D23774" w:rsidP="00C168EE">
            <w:pPr>
              <w:rPr>
                <w:sz w:val="20"/>
                <w:szCs w:val="20"/>
              </w:rPr>
            </w:pPr>
          </w:p>
        </w:tc>
      </w:tr>
    </w:tbl>
    <w:p w14:paraId="1ACDC8E0" w14:textId="77777777" w:rsidR="00D23774" w:rsidRPr="00684400" w:rsidRDefault="00D23774" w:rsidP="00D23774">
      <w:pPr>
        <w:rPr>
          <w:sz w:val="20"/>
          <w:szCs w:val="20"/>
        </w:rPr>
      </w:pPr>
      <w:bookmarkStart w:id="554" w:name="_Tillaga_að_verklagsreglum"/>
      <w:bookmarkStart w:id="555" w:name="_Toc368555604"/>
      <w:bookmarkEnd w:id="554"/>
    </w:p>
    <w:p w14:paraId="639FEDF9" w14:textId="77777777" w:rsidR="00D23774" w:rsidRPr="00684400" w:rsidRDefault="00D23774" w:rsidP="00D23774">
      <w:pPr>
        <w:spacing w:after="0" w:afterAutospacing="0"/>
        <w:jc w:val="center"/>
        <w:rPr>
          <w:sz w:val="20"/>
          <w:szCs w:val="20"/>
        </w:rPr>
      </w:pPr>
      <w:r w:rsidRPr="00684400">
        <w:rPr>
          <w:sz w:val="20"/>
          <w:szCs w:val="20"/>
        </w:rPr>
        <w:t>__________________________________________________________________</w:t>
      </w:r>
    </w:p>
    <w:p w14:paraId="097956EE" w14:textId="77777777" w:rsidR="00D23774" w:rsidRPr="00684400" w:rsidRDefault="00D23774" w:rsidP="00D23774">
      <w:pPr>
        <w:spacing w:after="0" w:afterAutospacing="0"/>
        <w:jc w:val="center"/>
        <w:rPr>
          <w:rFonts w:eastAsiaTheme="majorEastAsia"/>
          <w:color w:val="5B9BD5" w:themeColor="accent1"/>
          <w:sz w:val="20"/>
          <w:szCs w:val="20"/>
          <w:lang w:eastAsia="en-US"/>
        </w:rPr>
      </w:pPr>
      <w:r w:rsidRPr="00684400">
        <w:rPr>
          <w:sz w:val="20"/>
          <w:szCs w:val="20"/>
        </w:rPr>
        <w:t>Dags.          Undirskrift og kennitala starfsmanns</w:t>
      </w:r>
      <w:r w:rsidRPr="00684400">
        <w:rPr>
          <w:sz w:val="20"/>
          <w:szCs w:val="20"/>
          <w:lang w:eastAsia="en-US"/>
        </w:rPr>
        <w:br w:type="page"/>
      </w:r>
    </w:p>
    <w:bookmarkStart w:id="556" w:name="_Nokkur_góð_ráð_1"/>
    <w:bookmarkStart w:id="557" w:name="_Nokkur_góð_ráð"/>
    <w:bookmarkEnd w:id="555"/>
    <w:bookmarkEnd w:id="556"/>
    <w:bookmarkEnd w:id="557"/>
    <w:p w14:paraId="30B2207F" w14:textId="77777777" w:rsidR="00D23774" w:rsidRPr="00B151BB" w:rsidRDefault="00D23774" w:rsidP="00D23774">
      <w:pPr>
        <w:pStyle w:val="Fyrirsgn2"/>
      </w:pPr>
      <w:r>
        <w:lastRenderedPageBreak/>
        <w:fldChar w:fldCharType="begin"/>
      </w:r>
      <w:r>
        <w:instrText xml:space="preserve"> HYPERLINK \l "_Nokkur_góð_ráð" </w:instrText>
      </w:r>
      <w:r>
        <w:fldChar w:fldCharType="separate"/>
      </w:r>
      <w:bookmarkStart w:id="558" w:name="_Toc405554648"/>
      <w:bookmarkStart w:id="559" w:name="_Toc504734256"/>
      <w:bookmarkStart w:id="560" w:name="_Toc30144606"/>
      <w:r w:rsidRPr="00B151BB">
        <w:t>Nokkur góð ráð um gönguleiðir barna í skólann</w:t>
      </w:r>
      <w:bookmarkEnd w:id="558"/>
      <w:bookmarkEnd w:id="559"/>
      <w:bookmarkEnd w:id="560"/>
      <w:r>
        <w:fldChar w:fldCharType="end"/>
      </w:r>
    </w:p>
    <w:p w14:paraId="3C956641" w14:textId="77777777" w:rsidR="00D23774" w:rsidRPr="00684400" w:rsidRDefault="00D23774" w:rsidP="00DD6B1B">
      <w:pPr>
        <w:pStyle w:val="1-Listi-kassar"/>
      </w:pPr>
      <w:r w:rsidRPr="00684400">
        <w:t>Foreldrar bera fyrst og fremst ábyrgð á öryggi barna og það er því á ábyrgð þeirra að barnið komist á öruggan hátt í skólann. Mikilvægt er að hafa gott samstarf um þetta milli heimilis og skóla.</w:t>
      </w:r>
    </w:p>
    <w:p w14:paraId="4A809558" w14:textId="77777777" w:rsidR="00D23774" w:rsidRPr="00684400" w:rsidRDefault="00D23774" w:rsidP="00DD6B1B">
      <w:pPr>
        <w:pStyle w:val="1-Listi-kassar"/>
      </w:pPr>
      <w:r w:rsidRPr="00684400">
        <w:t>Mikilvægt er að foreldrar finni öruggustu leiðina fyrir barnið að ganga í skólann. Það er ekki alltaf stysta leiðin. Öruggasta leiðin er þar sem barnið þarf ekki að fara yfir margar umferðargötur.</w:t>
      </w:r>
    </w:p>
    <w:p w14:paraId="41EE209E" w14:textId="77777777" w:rsidR="00D23774" w:rsidRPr="00684400" w:rsidRDefault="00D23774" w:rsidP="00DD6B1B">
      <w:pPr>
        <w:pStyle w:val="1-Listi-kassar"/>
      </w:pPr>
      <w:r w:rsidRPr="00684400">
        <w:t>Mikilvægt er að barnið noti endurskin. Best er að endurskin sé á fatnaði barna. Til að barnið sé sýnilegt þarf staðsetning endurskins að vera neðst á fatnaði þess og helst allan hringinn. Endurskinsmerki sem eru örugg og uppfylla kröfur um endurskin eru samkvæmt staðli EN 13356 en sá staðall gerir ráð fyrir að barnið sjáist af ökumanni úr 140 metra fjarlægð.</w:t>
      </w:r>
    </w:p>
    <w:p w14:paraId="67662A75" w14:textId="77777777" w:rsidR="00D23774" w:rsidRPr="00684400" w:rsidRDefault="00D23774" w:rsidP="00DD6B1B">
      <w:pPr>
        <w:pStyle w:val="1-Listi-kassar"/>
        <w:rPr>
          <w:rFonts w:eastAsiaTheme="majorEastAsia" w:cstheme="majorBidi"/>
          <w:color w:val="5B9BD5" w:themeColor="accent1"/>
        </w:rPr>
      </w:pPr>
      <w:r w:rsidRPr="00684400">
        <w:t>Yngstu börn grunnskóla hafa ekki þroska og getu til að sjá fyrir hætturnar í þeirra nánasta umhverfi það er því mikilvægt að foreldrar fylgi yngstu börnunum í skólann og sæki þau á meðan þau eru að læra öruggu leiðina í skólann og þær hættur sem kunna að vera á leiðinni.</w:t>
      </w:r>
      <w:bookmarkStart w:id="561" w:name="_Grunnupplýsingar_um_barn"/>
      <w:bookmarkEnd w:id="561"/>
      <w:r w:rsidRPr="00684400">
        <w:br w:type="page"/>
      </w:r>
    </w:p>
    <w:p w14:paraId="5577BB45" w14:textId="77777777" w:rsidR="00D23774" w:rsidRPr="00B151BB" w:rsidRDefault="00D23774" w:rsidP="00D23774">
      <w:pPr>
        <w:pStyle w:val="Fyrirsgn2"/>
      </w:pPr>
      <w:bookmarkStart w:id="562" w:name="_Tillaga_að_gátlista"/>
      <w:bookmarkStart w:id="563" w:name="_Toc405554649"/>
      <w:bookmarkStart w:id="564" w:name="_Toc504734257"/>
      <w:bookmarkStart w:id="565" w:name="_Toc30144607"/>
      <w:bookmarkEnd w:id="562"/>
      <w:r w:rsidRPr="00B151BB">
        <w:lastRenderedPageBreak/>
        <w:t>Tillaga að gátlista um forvarnir gegn ofbeldi, einelti og kynferðislegu áre</w:t>
      </w:r>
      <w:r>
        <w:t>i</w:t>
      </w:r>
      <w:r w:rsidRPr="00B151BB">
        <w:t>ti</w:t>
      </w:r>
      <w:bookmarkEnd w:id="563"/>
      <w:bookmarkEnd w:id="564"/>
      <w:bookmarkEnd w:id="565"/>
      <w:r w:rsidRPr="00B151BB">
        <w:t xml:space="preserve"> </w:t>
      </w:r>
    </w:p>
    <w:tbl>
      <w:tblPr>
        <w:tblW w:w="9229" w:type="dxa"/>
        <w:tblInd w:w="55" w:type="dxa"/>
        <w:tblCellMar>
          <w:left w:w="70" w:type="dxa"/>
          <w:right w:w="70" w:type="dxa"/>
        </w:tblCellMar>
        <w:tblLook w:val="04A0" w:firstRow="1" w:lastRow="0" w:firstColumn="1" w:lastColumn="0" w:noHBand="0" w:noVBand="1"/>
      </w:tblPr>
      <w:tblGrid>
        <w:gridCol w:w="5740"/>
        <w:gridCol w:w="760"/>
        <w:gridCol w:w="886"/>
        <w:gridCol w:w="920"/>
        <w:gridCol w:w="923"/>
      </w:tblGrid>
      <w:tr w:rsidR="00D23774" w:rsidRPr="00684400" w14:paraId="4C24DE24" w14:textId="77777777" w:rsidTr="00C168EE">
        <w:trPr>
          <w:trHeight w:val="300"/>
        </w:trPr>
        <w:tc>
          <w:tcPr>
            <w:tcW w:w="5740" w:type="dxa"/>
            <w:tcBorders>
              <w:top w:val="nil"/>
              <w:left w:val="nil"/>
              <w:bottom w:val="nil"/>
              <w:right w:val="nil"/>
            </w:tcBorders>
            <w:shd w:val="clear" w:color="auto" w:fill="auto"/>
            <w:noWrap/>
            <w:vAlign w:val="bottom"/>
            <w:hideMark/>
          </w:tcPr>
          <w:p w14:paraId="6D582E10" w14:textId="77777777" w:rsidR="00D23774" w:rsidRPr="006D1418" w:rsidRDefault="00D23774" w:rsidP="00C168EE">
            <w:pPr>
              <w:jc w:val="right"/>
              <w:rPr>
                <w:b/>
                <w:sz w:val="20"/>
                <w:szCs w:val="20"/>
              </w:rPr>
            </w:pPr>
            <w:r w:rsidRPr="006D1418">
              <w:rPr>
                <w:b/>
                <w:sz w:val="20"/>
                <w:szCs w:val="20"/>
              </w:rPr>
              <w:t>Staða:</w:t>
            </w:r>
          </w:p>
        </w:tc>
        <w:tc>
          <w:tcPr>
            <w:tcW w:w="760" w:type="dxa"/>
            <w:vMerge w:val="restart"/>
            <w:tcBorders>
              <w:top w:val="nil"/>
              <w:left w:val="nil"/>
              <w:bottom w:val="nil"/>
              <w:right w:val="nil"/>
            </w:tcBorders>
            <w:shd w:val="clear" w:color="auto" w:fill="auto"/>
            <w:vAlign w:val="bottom"/>
            <w:hideMark/>
          </w:tcPr>
          <w:p w14:paraId="6AEC2082" w14:textId="77777777" w:rsidR="00D23774" w:rsidRPr="006D1418" w:rsidRDefault="00D23774" w:rsidP="00C168EE">
            <w:pPr>
              <w:jc w:val="center"/>
              <w:rPr>
                <w:b/>
                <w:sz w:val="20"/>
                <w:szCs w:val="20"/>
              </w:rPr>
            </w:pPr>
            <w:r>
              <w:rPr>
                <w:b/>
                <w:sz w:val="20"/>
                <w:szCs w:val="20"/>
              </w:rPr>
              <w:t>e</w:t>
            </w:r>
            <w:r w:rsidRPr="006D1418">
              <w:rPr>
                <w:b/>
                <w:sz w:val="20"/>
                <w:szCs w:val="20"/>
              </w:rPr>
              <w:t>kki til</w:t>
            </w:r>
          </w:p>
        </w:tc>
        <w:tc>
          <w:tcPr>
            <w:tcW w:w="886" w:type="dxa"/>
            <w:vMerge w:val="restart"/>
            <w:tcBorders>
              <w:top w:val="nil"/>
              <w:left w:val="nil"/>
              <w:bottom w:val="nil"/>
              <w:right w:val="nil"/>
            </w:tcBorders>
            <w:shd w:val="clear" w:color="auto" w:fill="auto"/>
            <w:vAlign w:val="bottom"/>
            <w:hideMark/>
          </w:tcPr>
          <w:p w14:paraId="7FA80F70" w14:textId="77777777" w:rsidR="00D23774" w:rsidRPr="006D1418" w:rsidRDefault="00D23774" w:rsidP="00C168EE">
            <w:pPr>
              <w:jc w:val="center"/>
              <w:rPr>
                <w:b/>
                <w:sz w:val="20"/>
                <w:szCs w:val="20"/>
              </w:rPr>
            </w:pPr>
            <w:r>
              <w:rPr>
                <w:b/>
                <w:sz w:val="20"/>
                <w:szCs w:val="20"/>
              </w:rPr>
              <w:t>í</w:t>
            </w:r>
            <w:r w:rsidRPr="006D1418">
              <w:rPr>
                <w:b/>
                <w:sz w:val="20"/>
                <w:szCs w:val="20"/>
              </w:rPr>
              <w:t xml:space="preserve">  vinnslu</w:t>
            </w:r>
          </w:p>
        </w:tc>
        <w:tc>
          <w:tcPr>
            <w:tcW w:w="920" w:type="dxa"/>
            <w:vMerge w:val="restart"/>
            <w:tcBorders>
              <w:top w:val="nil"/>
              <w:left w:val="nil"/>
              <w:bottom w:val="nil"/>
              <w:right w:val="nil"/>
            </w:tcBorders>
            <w:shd w:val="clear" w:color="auto" w:fill="auto"/>
            <w:vAlign w:val="bottom"/>
            <w:hideMark/>
          </w:tcPr>
          <w:p w14:paraId="6D653166" w14:textId="77777777" w:rsidR="00D23774" w:rsidRPr="006D1418" w:rsidRDefault="00D23774" w:rsidP="00C168EE">
            <w:pPr>
              <w:jc w:val="center"/>
              <w:rPr>
                <w:b/>
                <w:sz w:val="20"/>
                <w:szCs w:val="20"/>
              </w:rPr>
            </w:pPr>
            <w:r>
              <w:rPr>
                <w:b/>
                <w:sz w:val="20"/>
                <w:szCs w:val="20"/>
              </w:rPr>
              <w:t>t</w:t>
            </w:r>
            <w:r w:rsidRPr="006D1418">
              <w:rPr>
                <w:b/>
                <w:sz w:val="20"/>
                <w:szCs w:val="20"/>
              </w:rPr>
              <w:t>il staðar</w:t>
            </w:r>
          </w:p>
        </w:tc>
        <w:tc>
          <w:tcPr>
            <w:tcW w:w="923" w:type="dxa"/>
            <w:vMerge w:val="restart"/>
            <w:tcBorders>
              <w:top w:val="nil"/>
              <w:left w:val="nil"/>
              <w:bottom w:val="nil"/>
              <w:right w:val="nil"/>
            </w:tcBorders>
            <w:shd w:val="clear" w:color="auto" w:fill="auto"/>
            <w:vAlign w:val="bottom"/>
            <w:hideMark/>
          </w:tcPr>
          <w:p w14:paraId="5E24FDAE" w14:textId="77777777" w:rsidR="00D23774" w:rsidRPr="006D1418" w:rsidRDefault="00D23774" w:rsidP="00C168EE">
            <w:pPr>
              <w:jc w:val="center"/>
              <w:rPr>
                <w:b/>
                <w:sz w:val="20"/>
                <w:szCs w:val="20"/>
              </w:rPr>
            </w:pPr>
            <w:r>
              <w:rPr>
                <w:b/>
                <w:sz w:val="20"/>
                <w:szCs w:val="20"/>
              </w:rPr>
              <w:t>í</w:t>
            </w:r>
            <w:r w:rsidRPr="006D1418">
              <w:rPr>
                <w:b/>
                <w:sz w:val="20"/>
                <w:szCs w:val="20"/>
              </w:rPr>
              <w:t xml:space="preserve"> endur-skoðun</w:t>
            </w:r>
          </w:p>
        </w:tc>
      </w:tr>
      <w:tr w:rsidR="00D23774" w:rsidRPr="00684400" w14:paraId="06D89033" w14:textId="77777777" w:rsidTr="00C168EE">
        <w:trPr>
          <w:trHeight w:val="300"/>
        </w:trPr>
        <w:tc>
          <w:tcPr>
            <w:tcW w:w="5740" w:type="dxa"/>
            <w:tcBorders>
              <w:top w:val="nil"/>
              <w:left w:val="nil"/>
              <w:bottom w:val="nil"/>
              <w:right w:val="nil"/>
            </w:tcBorders>
            <w:shd w:val="clear" w:color="auto" w:fill="auto"/>
            <w:vAlign w:val="center"/>
            <w:hideMark/>
          </w:tcPr>
          <w:p w14:paraId="3D6AF46E" w14:textId="77777777" w:rsidR="00D23774" w:rsidRPr="006D1418" w:rsidRDefault="00D23774" w:rsidP="00C168EE">
            <w:pPr>
              <w:rPr>
                <w:b/>
                <w:sz w:val="20"/>
                <w:szCs w:val="20"/>
              </w:rPr>
            </w:pPr>
            <w:r w:rsidRPr="006D1418">
              <w:rPr>
                <w:b/>
                <w:sz w:val="20"/>
                <w:szCs w:val="20"/>
              </w:rPr>
              <w:t xml:space="preserve">Verkefni </w:t>
            </w:r>
          </w:p>
        </w:tc>
        <w:tc>
          <w:tcPr>
            <w:tcW w:w="760" w:type="dxa"/>
            <w:vMerge/>
            <w:tcBorders>
              <w:top w:val="nil"/>
              <w:left w:val="nil"/>
              <w:bottom w:val="nil"/>
              <w:right w:val="nil"/>
            </w:tcBorders>
            <w:vAlign w:val="center"/>
            <w:hideMark/>
          </w:tcPr>
          <w:p w14:paraId="4B2FE246" w14:textId="77777777" w:rsidR="00D23774" w:rsidRPr="00684400" w:rsidRDefault="00D23774" w:rsidP="00C168EE">
            <w:pPr>
              <w:rPr>
                <w:sz w:val="20"/>
                <w:szCs w:val="20"/>
              </w:rPr>
            </w:pPr>
          </w:p>
        </w:tc>
        <w:tc>
          <w:tcPr>
            <w:tcW w:w="886" w:type="dxa"/>
            <w:vMerge/>
            <w:tcBorders>
              <w:top w:val="nil"/>
              <w:left w:val="nil"/>
              <w:bottom w:val="nil"/>
              <w:right w:val="nil"/>
            </w:tcBorders>
            <w:vAlign w:val="center"/>
            <w:hideMark/>
          </w:tcPr>
          <w:p w14:paraId="070867C2" w14:textId="77777777" w:rsidR="00D23774" w:rsidRPr="00684400" w:rsidRDefault="00D23774" w:rsidP="00C168EE">
            <w:pPr>
              <w:rPr>
                <w:sz w:val="20"/>
                <w:szCs w:val="20"/>
              </w:rPr>
            </w:pPr>
          </w:p>
        </w:tc>
        <w:tc>
          <w:tcPr>
            <w:tcW w:w="920" w:type="dxa"/>
            <w:vMerge/>
            <w:tcBorders>
              <w:top w:val="nil"/>
              <w:left w:val="nil"/>
              <w:bottom w:val="nil"/>
              <w:right w:val="nil"/>
            </w:tcBorders>
            <w:vAlign w:val="center"/>
            <w:hideMark/>
          </w:tcPr>
          <w:p w14:paraId="68812629" w14:textId="77777777" w:rsidR="00D23774" w:rsidRPr="00684400" w:rsidRDefault="00D23774" w:rsidP="00C168EE">
            <w:pPr>
              <w:rPr>
                <w:sz w:val="20"/>
                <w:szCs w:val="20"/>
              </w:rPr>
            </w:pPr>
          </w:p>
        </w:tc>
        <w:tc>
          <w:tcPr>
            <w:tcW w:w="923" w:type="dxa"/>
            <w:vMerge/>
            <w:tcBorders>
              <w:top w:val="nil"/>
              <w:left w:val="nil"/>
              <w:bottom w:val="nil"/>
              <w:right w:val="nil"/>
            </w:tcBorders>
            <w:vAlign w:val="center"/>
            <w:hideMark/>
          </w:tcPr>
          <w:p w14:paraId="3DA1E4F0" w14:textId="77777777" w:rsidR="00D23774" w:rsidRPr="00684400" w:rsidRDefault="00D23774" w:rsidP="00C168EE">
            <w:pPr>
              <w:rPr>
                <w:sz w:val="20"/>
                <w:szCs w:val="20"/>
              </w:rPr>
            </w:pPr>
          </w:p>
        </w:tc>
      </w:tr>
      <w:tr w:rsidR="00D23774" w:rsidRPr="00684400" w14:paraId="052E0AF1" w14:textId="77777777" w:rsidTr="00C168EE">
        <w:trPr>
          <w:trHeight w:val="300"/>
        </w:trPr>
        <w:tc>
          <w:tcPr>
            <w:tcW w:w="5740" w:type="dxa"/>
            <w:tcBorders>
              <w:top w:val="nil"/>
              <w:left w:val="nil"/>
              <w:bottom w:val="nil"/>
              <w:right w:val="nil"/>
            </w:tcBorders>
            <w:shd w:val="clear" w:color="auto" w:fill="auto"/>
            <w:vAlign w:val="center"/>
            <w:hideMark/>
          </w:tcPr>
          <w:p w14:paraId="3D20B32B" w14:textId="77777777" w:rsidR="00D23774" w:rsidRPr="009025B3" w:rsidRDefault="00D23774" w:rsidP="00C168EE">
            <w:pPr>
              <w:rPr>
                <w:b/>
                <w:sz w:val="20"/>
                <w:szCs w:val="20"/>
              </w:rPr>
            </w:pPr>
            <w:r w:rsidRPr="009025B3">
              <w:rPr>
                <w:b/>
                <w:sz w:val="20"/>
                <w:szCs w:val="20"/>
              </w:rPr>
              <w:t xml:space="preserve">1. FORVARNIR </w:t>
            </w:r>
          </w:p>
        </w:tc>
        <w:tc>
          <w:tcPr>
            <w:tcW w:w="760" w:type="dxa"/>
            <w:tcBorders>
              <w:top w:val="nil"/>
              <w:left w:val="nil"/>
              <w:bottom w:val="single" w:sz="4" w:space="0" w:color="auto"/>
              <w:right w:val="nil"/>
            </w:tcBorders>
            <w:shd w:val="clear" w:color="auto" w:fill="auto"/>
            <w:vAlign w:val="center"/>
            <w:hideMark/>
          </w:tcPr>
          <w:p w14:paraId="2A864CC4"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7D3BD45D"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7B4EF9D4"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1FD33892" w14:textId="77777777" w:rsidR="00D23774" w:rsidRPr="00684400" w:rsidRDefault="00D23774" w:rsidP="00C168EE">
            <w:pPr>
              <w:rPr>
                <w:sz w:val="20"/>
                <w:szCs w:val="20"/>
              </w:rPr>
            </w:pPr>
          </w:p>
        </w:tc>
      </w:tr>
      <w:tr w:rsidR="00D23774" w:rsidRPr="00684400" w14:paraId="40F71FD9"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5266611E" w14:textId="77777777" w:rsidR="00D23774" w:rsidRPr="00684400" w:rsidRDefault="00D23774" w:rsidP="00C168EE">
            <w:pPr>
              <w:rPr>
                <w:sz w:val="20"/>
                <w:szCs w:val="20"/>
              </w:rPr>
            </w:pPr>
            <w:r w:rsidRPr="00684400">
              <w:rPr>
                <w:sz w:val="20"/>
                <w:szCs w:val="20"/>
              </w:rPr>
              <w:t>Forvarnastefnur gegn ofbeldi, einelti og kynferðislegu áreiti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A420"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2C81"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124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F738" w14:textId="77777777" w:rsidR="00D23774" w:rsidRPr="00684400" w:rsidRDefault="00D23774" w:rsidP="00C168EE">
            <w:pPr>
              <w:rPr>
                <w:sz w:val="20"/>
                <w:szCs w:val="20"/>
              </w:rPr>
            </w:pPr>
          </w:p>
        </w:tc>
      </w:tr>
      <w:tr w:rsidR="00D23774" w:rsidRPr="00684400" w14:paraId="760C2070"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38D8F16" w14:textId="77777777" w:rsidR="00D23774" w:rsidRPr="00684400" w:rsidRDefault="00D23774" w:rsidP="00C168EE">
            <w:pPr>
              <w:rPr>
                <w:sz w:val="20"/>
                <w:szCs w:val="20"/>
              </w:rPr>
            </w:pPr>
            <w:r w:rsidRPr="00684400">
              <w:rPr>
                <w:sz w:val="20"/>
                <w:szCs w:val="20"/>
              </w:rPr>
              <w:t xml:space="preserve">Kynning skólareglna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353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E409"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611A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DC9C" w14:textId="77777777" w:rsidR="00D23774" w:rsidRPr="00684400" w:rsidRDefault="00D23774" w:rsidP="00C168EE">
            <w:pPr>
              <w:rPr>
                <w:sz w:val="20"/>
                <w:szCs w:val="20"/>
              </w:rPr>
            </w:pPr>
          </w:p>
        </w:tc>
      </w:tr>
      <w:tr w:rsidR="00D23774" w:rsidRPr="00684400" w14:paraId="0D6F25C5"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4A456BBD" w14:textId="77777777" w:rsidR="00D23774" w:rsidRPr="00684400" w:rsidRDefault="00D23774" w:rsidP="00C168EE">
            <w:pPr>
              <w:rPr>
                <w:sz w:val="20"/>
                <w:szCs w:val="20"/>
              </w:rPr>
            </w:pPr>
            <w:r w:rsidRPr="00684400">
              <w:rPr>
                <w:sz w:val="20"/>
                <w:szCs w:val="20"/>
              </w:rPr>
              <w:t xml:space="preserve">Fræðsla, þjálfun og upplýsingamiðlun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2FFA9"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D39A"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B9A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F524" w14:textId="77777777" w:rsidR="00D23774" w:rsidRPr="00684400" w:rsidRDefault="00D23774" w:rsidP="00C168EE">
            <w:pPr>
              <w:rPr>
                <w:sz w:val="20"/>
                <w:szCs w:val="20"/>
              </w:rPr>
            </w:pPr>
          </w:p>
        </w:tc>
      </w:tr>
      <w:tr w:rsidR="00D23774" w:rsidRPr="00684400" w14:paraId="7BB2AA2D"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C08B92D" w14:textId="77777777" w:rsidR="00D23774" w:rsidRPr="00684400" w:rsidRDefault="00D23774" w:rsidP="00C168EE">
            <w:pPr>
              <w:rPr>
                <w:sz w:val="20"/>
                <w:szCs w:val="20"/>
              </w:rPr>
            </w:pPr>
            <w:r w:rsidRPr="00684400">
              <w:rPr>
                <w:sz w:val="20"/>
                <w:szCs w:val="20"/>
              </w:rPr>
              <w:t>Símenntun starfsmanna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DF8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BC6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6ED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5F15" w14:textId="77777777" w:rsidR="00D23774" w:rsidRPr="00684400" w:rsidRDefault="00D23774" w:rsidP="00C168EE">
            <w:pPr>
              <w:rPr>
                <w:sz w:val="20"/>
                <w:szCs w:val="20"/>
              </w:rPr>
            </w:pPr>
          </w:p>
        </w:tc>
      </w:tr>
      <w:tr w:rsidR="00D23774" w:rsidRPr="00684400" w14:paraId="039117D5" w14:textId="77777777" w:rsidTr="00C168EE">
        <w:trPr>
          <w:trHeight w:val="300"/>
        </w:trPr>
        <w:tc>
          <w:tcPr>
            <w:tcW w:w="5740" w:type="dxa"/>
            <w:tcBorders>
              <w:top w:val="nil"/>
              <w:left w:val="nil"/>
              <w:bottom w:val="nil"/>
              <w:right w:val="nil"/>
            </w:tcBorders>
            <w:shd w:val="clear" w:color="auto" w:fill="auto"/>
            <w:vAlign w:val="center"/>
            <w:hideMark/>
          </w:tcPr>
          <w:p w14:paraId="103782BA" w14:textId="77777777" w:rsidR="00D23774" w:rsidRPr="00684400" w:rsidRDefault="00D23774" w:rsidP="00C168EE">
            <w:pPr>
              <w:rPr>
                <w:sz w:val="20"/>
                <w:szCs w:val="20"/>
              </w:rPr>
            </w:pPr>
          </w:p>
        </w:tc>
        <w:tc>
          <w:tcPr>
            <w:tcW w:w="760" w:type="dxa"/>
            <w:tcBorders>
              <w:top w:val="single" w:sz="4" w:space="0" w:color="auto"/>
              <w:left w:val="nil"/>
              <w:bottom w:val="nil"/>
              <w:right w:val="nil"/>
            </w:tcBorders>
            <w:shd w:val="clear" w:color="auto" w:fill="auto"/>
            <w:vAlign w:val="center"/>
            <w:hideMark/>
          </w:tcPr>
          <w:p w14:paraId="3C9ECF25" w14:textId="77777777" w:rsidR="00D23774" w:rsidRPr="00684400" w:rsidRDefault="00D23774" w:rsidP="00C168EE">
            <w:pPr>
              <w:rPr>
                <w:sz w:val="20"/>
                <w:szCs w:val="20"/>
              </w:rPr>
            </w:pPr>
          </w:p>
        </w:tc>
        <w:tc>
          <w:tcPr>
            <w:tcW w:w="886" w:type="dxa"/>
            <w:tcBorders>
              <w:top w:val="single" w:sz="4" w:space="0" w:color="auto"/>
              <w:left w:val="nil"/>
              <w:bottom w:val="nil"/>
              <w:right w:val="nil"/>
            </w:tcBorders>
            <w:shd w:val="clear" w:color="auto" w:fill="auto"/>
            <w:vAlign w:val="center"/>
            <w:hideMark/>
          </w:tcPr>
          <w:p w14:paraId="337D9369" w14:textId="77777777" w:rsidR="00D23774" w:rsidRPr="00684400" w:rsidRDefault="00D23774" w:rsidP="00C168EE">
            <w:pPr>
              <w:rPr>
                <w:sz w:val="20"/>
                <w:szCs w:val="20"/>
              </w:rPr>
            </w:pPr>
          </w:p>
        </w:tc>
        <w:tc>
          <w:tcPr>
            <w:tcW w:w="920" w:type="dxa"/>
            <w:tcBorders>
              <w:top w:val="single" w:sz="4" w:space="0" w:color="auto"/>
              <w:left w:val="nil"/>
              <w:bottom w:val="nil"/>
              <w:right w:val="nil"/>
            </w:tcBorders>
            <w:shd w:val="clear" w:color="auto" w:fill="auto"/>
            <w:vAlign w:val="center"/>
            <w:hideMark/>
          </w:tcPr>
          <w:p w14:paraId="738CFC3B" w14:textId="77777777" w:rsidR="00D23774" w:rsidRPr="00684400" w:rsidRDefault="00D23774" w:rsidP="00C168EE">
            <w:pPr>
              <w:rPr>
                <w:sz w:val="20"/>
                <w:szCs w:val="20"/>
              </w:rPr>
            </w:pPr>
          </w:p>
        </w:tc>
        <w:tc>
          <w:tcPr>
            <w:tcW w:w="923" w:type="dxa"/>
            <w:tcBorders>
              <w:top w:val="single" w:sz="4" w:space="0" w:color="auto"/>
              <w:left w:val="nil"/>
              <w:bottom w:val="nil"/>
              <w:right w:val="nil"/>
            </w:tcBorders>
            <w:shd w:val="clear" w:color="auto" w:fill="auto"/>
            <w:vAlign w:val="center"/>
            <w:hideMark/>
          </w:tcPr>
          <w:p w14:paraId="02B56284" w14:textId="77777777" w:rsidR="00D23774" w:rsidRPr="00684400" w:rsidRDefault="00D23774" w:rsidP="00C168EE">
            <w:pPr>
              <w:rPr>
                <w:sz w:val="20"/>
                <w:szCs w:val="20"/>
              </w:rPr>
            </w:pPr>
          </w:p>
        </w:tc>
      </w:tr>
      <w:tr w:rsidR="00D23774" w:rsidRPr="00684400" w14:paraId="3A8FB29F" w14:textId="77777777" w:rsidTr="00C168EE">
        <w:trPr>
          <w:trHeight w:val="300"/>
        </w:trPr>
        <w:tc>
          <w:tcPr>
            <w:tcW w:w="5740" w:type="dxa"/>
            <w:tcBorders>
              <w:top w:val="nil"/>
              <w:left w:val="nil"/>
              <w:bottom w:val="nil"/>
              <w:right w:val="nil"/>
            </w:tcBorders>
            <w:shd w:val="clear" w:color="auto" w:fill="auto"/>
            <w:vAlign w:val="center"/>
            <w:hideMark/>
          </w:tcPr>
          <w:p w14:paraId="704BEA7E" w14:textId="77777777" w:rsidR="00D23774" w:rsidRPr="009025B3" w:rsidRDefault="00D23774" w:rsidP="00C168EE">
            <w:pPr>
              <w:rPr>
                <w:b/>
                <w:sz w:val="20"/>
                <w:szCs w:val="20"/>
              </w:rPr>
            </w:pPr>
            <w:r w:rsidRPr="009025B3">
              <w:rPr>
                <w:b/>
                <w:sz w:val="20"/>
                <w:szCs w:val="20"/>
              </w:rPr>
              <w:t>2. VIÐBRÖGÐ</w:t>
            </w:r>
          </w:p>
        </w:tc>
        <w:tc>
          <w:tcPr>
            <w:tcW w:w="760" w:type="dxa"/>
            <w:tcBorders>
              <w:top w:val="nil"/>
              <w:left w:val="nil"/>
              <w:bottom w:val="single" w:sz="4" w:space="0" w:color="auto"/>
              <w:right w:val="nil"/>
            </w:tcBorders>
            <w:shd w:val="clear" w:color="auto" w:fill="auto"/>
            <w:vAlign w:val="center"/>
            <w:hideMark/>
          </w:tcPr>
          <w:p w14:paraId="2B6FE9BD"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7F66B9AB"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22EDD64D"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19430125" w14:textId="77777777" w:rsidR="00D23774" w:rsidRPr="00684400" w:rsidRDefault="00D23774" w:rsidP="00C168EE">
            <w:pPr>
              <w:rPr>
                <w:sz w:val="20"/>
                <w:szCs w:val="20"/>
              </w:rPr>
            </w:pPr>
          </w:p>
        </w:tc>
      </w:tr>
      <w:tr w:rsidR="00D23774" w:rsidRPr="00684400" w14:paraId="052EA100"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5C450DC" w14:textId="77777777" w:rsidR="00D23774" w:rsidRPr="00684400" w:rsidRDefault="00D23774" w:rsidP="00C168EE">
            <w:pPr>
              <w:rPr>
                <w:sz w:val="20"/>
                <w:szCs w:val="20"/>
              </w:rPr>
            </w:pPr>
            <w:r w:rsidRPr="00684400">
              <w:rPr>
                <w:sz w:val="20"/>
                <w:szCs w:val="20"/>
              </w:rPr>
              <w:t xml:space="preserve">Skráningarkerfi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CC42"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CCA1"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0F5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1237" w14:textId="77777777" w:rsidR="00D23774" w:rsidRPr="00684400" w:rsidRDefault="00D23774" w:rsidP="00C168EE">
            <w:pPr>
              <w:rPr>
                <w:sz w:val="20"/>
                <w:szCs w:val="20"/>
              </w:rPr>
            </w:pPr>
          </w:p>
        </w:tc>
      </w:tr>
      <w:tr w:rsidR="00D23774" w:rsidRPr="00684400" w14:paraId="1F5A7DD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8E32862" w14:textId="77777777" w:rsidR="00D23774" w:rsidRPr="00684400" w:rsidRDefault="00D23774" w:rsidP="00C168EE">
            <w:pPr>
              <w:rPr>
                <w:sz w:val="20"/>
                <w:szCs w:val="20"/>
              </w:rPr>
            </w:pPr>
            <w:r w:rsidRPr="00684400">
              <w:rPr>
                <w:sz w:val="20"/>
                <w:szCs w:val="20"/>
              </w:rPr>
              <w:t xml:space="preserve">Tilkynningaferli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17F5"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0278"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8A82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FC65" w14:textId="77777777" w:rsidR="00D23774" w:rsidRPr="00684400" w:rsidRDefault="00D23774" w:rsidP="00C168EE">
            <w:pPr>
              <w:rPr>
                <w:sz w:val="20"/>
                <w:szCs w:val="20"/>
              </w:rPr>
            </w:pPr>
          </w:p>
        </w:tc>
      </w:tr>
      <w:tr w:rsidR="00D23774" w:rsidRPr="00684400" w14:paraId="5F4227D8"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D998D92" w14:textId="77777777" w:rsidR="00D23774" w:rsidRPr="00684400" w:rsidRDefault="00D23774" w:rsidP="00C168EE">
            <w:pPr>
              <w:rPr>
                <w:sz w:val="20"/>
                <w:szCs w:val="20"/>
              </w:rPr>
            </w:pPr>
            <w:r w:rsidRPr="00684400">
              <w:rPr>
                <w:sz w:val="20"/>
                <w:szCs w:val="20"/>
              </w:rPr>
              <w:t>Rannsó</w:t>
            </w:r>
            <w:r>
              <w:rPr>
                <w:sz w:val="20"/>
                <w:szCs w:val="20"/>
              </w:rPr>
              <w:t>k</w:t>
            </w:r>
            <w:r w:rsidRPr="00684400">
              <w:rPr>
                <w:sz w:val="20"/>
                <w:szCs w:val="20"/>
              </w:rPr>
              <w:t xml:space="preserve">n á atvikum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014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5969"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EFB5"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F13" w14:textId="77777777" w:rsidR="00D23774" w:rsidRPr="00684400" w:rsidRDefault="00D23774" w:rsidP="00C168EE">
            <w:pPr>
              <w:rPr>
                <w:sz w:val="20"/>
                <w:szCs w:val="20"/>
              </w:rPr>
            </w:pPr>
          </w:p>
        </w:tc>
      </w:tr>
      <w:tr w:rsidR="00D23774" w:rsidRPr="00684400" w14:paraId="0E9B241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07FF6F4D" w14:textId="77777777" w:rsidR="00D23774" w:rsidRPr="00684400" w:rsidRDefault="00D23774" w:rsidP="00C168EE">
            <w:pPr>
              <w:rPr>
                <w:sz w:val="20"/>
                <w:szCs w:val="20"/>
              </w:rPr>
            </w:pPr>
            <w:r w:rsidRPr="00684400">
              <w:rPr>
                <w:sz w:val="20"/>
                <w:szCs w:val="20"/>
              </w:rPr>
              <w:t>Gagnaskráning</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8AAD"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0768"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04AA"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A61C" w14:textId="77777777" w:rsidR="00D23774" w:rsidRPr="00684400" w:rsidRDefault="00D23774" w:rsidP="00C168EE">
            <w:pPr>
              <w:rPr>
                <w:sz w:val="20"/>
                <w:szCs w:val="20"/>
              </w:rPr>
            </w:pPr>
          </w:p>
        </w:tc>
      </w:tr>
      <w:tr w:rsidR="00D23774" w:rsidRPr="00684400" w14:paraId="52A0239B"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0C353E0" w14:textId="77777777" w:rsidR="00D23774" w:rsidRPr="00684400" w:rsidRDefault="00D23774" w:rsidP="00C168EE">
            <w:pPr>
              <w:rPr>
                <w:sz w:val="20"/>
                <w:szCs w:val="20"/>
              </w:rPr>
            </w:pPr>
            <w:r w:rsidRPr="00684400">
              <w:rPr>
                <w:sz w:val="20"/>
                <w:szCs w:val="20"/>
              </w:rPr>
              <w:t>Kynning niðurstaðna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9EF4"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C3BF"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265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BB09" w14:textId="77777777" w:rsidR="00D23774" w:rsidRPr="00684400" w:rsidRDefault="00D23774" w:rsidP="00C168EE">
            <w:pPr>
              <w:rPr>
                <w:sz w:val="20"/>
                <w:szCs w:val="20"/>
              </w:rPr>
            </w:pPr>
          </w:p>
        </w:tc>
      </w:tr>
      <w:tr w:rsidR="00D23774" w:rsidRPr="00684400" w14:paraId="7F582037"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482DB41" w14:textId="77777777" w:rsidR="00D23774" w:rsidRPr="00684400" w:rsidRDefault="00D23774" w:rsidP="00C168EE">
            <w:pPr>
              <w:rPr>
                <w:sz w:val="20"/>
                <w:szCs w:val="20"/>
              </w:rPr>
            </w:pPr>
            <w:r w:rsidRPr="00684400">
              <w:rPr>
                <w:sz w:val="20"/>
                <w:szCs w:val="20"/>
              </w:rPr>
              <w:t>Tilkynningar til barnaverndar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246AD"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E0A34"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3EEF"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530E" w14:textId="77777777" w:rsidR="00D23774" w:rsidRPr="00684400" w:rsidRDefault="00D23774" w:rsidP="00C168EE">
            <w:pPr>
              <w:rPr>
                <w:sz w:val="20"/>
                <w:szCs w:val="20"/>
              </w:rPr>
            </w:pPr>
          </w:p>
        </w:tc>
      </w:tr>
      <w:tr w:rsidR="00D23774" w:rsidRPr="00684400" w14:paraId="77FC2C61" w14:textId="77777777" w:rsidTr="00C168EE">
        <w:trPr>
          <w:trHeight w:val="300"/>
        </w:trPr>
        <w:tc>
          <w:tcPr>
            <w:tcW w:w="5740" w:type="dxa"/>
            <w:tcBorders>
              <w:top w:val="nil"/>
              <w:left w:val="nil"/>
              <w:bottom w:val="nil"/>
              <w:right w:val="nil"/>
            </w:tcBorders>
            <w:shd w:val="clear" w:color="auto" w:fill="auto"/>
            <w:vAlign w:val="center"/>
            <w:hideMark/>
          </w:tcPr>
          <w:p w14:paraId="72D8DFE7" w14:textId="77777777" w:rsidR="00D23774" w:rsidRPr="00684400" w:rsidRDefault="00D23774" w:rsidP="00C168EE">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14:paraId="05129FED" w14:textId="77777777" w:rsidR="00D23774" w:rsidRPr="00684400" w:rsidRDefault="00D23774" w:rsidP="00C168EE">
            <w:pPr>
              <w:rPr>
                <w:sz w:val="20"/>
                <w:szCs w:val="20"/>
              </w:rPr>
            </w:pPr>
          </w:p>
        </w:tc>
        <w:tc>
          <w:tcPr>
            <w:tcW w:w="886" w:type="dxa"/>
            <w:tcBorders>
              <w:top w:val="single" w:sz="4" w:space="0" w:color="auto"/>
              <w:left w:val="nil"/>
              <w:bottom w:val="single" w:sz="4" w:space="0" w:color="auto"/>
              <w:right w:val="nil"/>
            </w:tcBorders>
            <w:shd w:val="clear" w:color="auto" w:fill="auto"/>
            <w:vAlign w:val="center"/>
            <w:hideMark/>
          </w:tcPr>
          <w:p w14:paraId="368DF614" w14:textId="77777777" w:rsidR="00D23774" w:rsidRPr="00684400" w:rsidRDefault="00D23774" w:rsidP="00C168EE">
            <w:pPr>
              <w:rPr>
                <w:sz w:val="20"/>
                <w:szCs w:val="20"/>
              </w:rPr>
            </w:pPr>
          </w:p>
        </w:tc>
        <w:tc>
          <w:tcPr>
            <w:tcW w:w="920" w:type="dxa"/>
            <w:tcBorders>
              <w:top w:val="single" w:sz="4" w:space="0" w:color="auto"/>
              <w:left w:val="nil"/>
              <w:bottom w:val="single" w:sz="4" w:space="0" w:color="auto"/>
              <w:right w:val="nil"/>
            </w:tcBorders>
            <w:shd w:val="clear" w:color="auto" w:fill="auto"/>
            <w:vAlign w:val="center"/>
            <w:hideMark/>
          </w:tcPr>
          <w:p w14:paraId="7F2632D5" w14:textId="77777777" w:rsidR="00D23774" w:rsidRPr="00684400" w:rsidRDefault="00D23774" w:rsidP="00C168EE">
            <w:pPr>
              <w:rPr>
                <w:sz w:val="20"/>
                <w:szCs w:val="20"/>
              </w:rPr>
            </w:pPr>
          </w:p>
        </w:tc>
        <w:tc>
          <w:tcPr>
            <w:tcW w:w="923" w:type="dxa"/>
            <w:tcBorders>
              <w:top w:val="single" w:sz="4" w:space="0" w:color="auto"/>
              <w:left w:val="nil"/>
              <w:bottom w:val="single" w:sz="4" w:space="0" w:color="auto"/>
              <w:right w:val="nil"/>
            </w:tcBorders>
            <w:shd w:val="clear" w:color="auto" w:fill="auto"/>
            <w:vAlign w:val="center"/>
            <w:hideMark/>
          </w:tcPr>
          <w:p w14:paraId="7778FFD9" w14:textId="77777777" w:rsidR="00D23774" w:rsidRPr="00684400" w:rsidRDefault="00D23774" w:rsidP="00C168EE">
            <w:pPr>
              <w:rPr>
                <w:sz w:val="20"/>
                <w:szCs w:val="20"/>
              </w:rPr>
            </w:pPr>
          </w:p>
        </w:tc>
      </w:tr>
      <w:tr w:rsidR="00D23774" w:rsidRPr="00684400" w14:paraId="6E61E45B"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203F6B85" w14:textId="77777777" w:rsidR="00D23774" w:rsidRPr="009025B3" w:rsidRDefault="00D23774" w:rsidP="00C168EE">
            <w:pPr>
              <w:rPr>
                <w:b/>
                <w:sz w:val="20"/>
                <w:szCs w:val="20"/>
              </w:rPr>
            </w:pPr>
            <w:r w:rsidRPr="009025B3">
              <w:rPr>
                <w:b/>
                <w:sz w:val="20"/>
                <w:szCs w:val="20"/>
              </w:rPr>
              <w:t xml:space="preserve">3. ÚRLAUSN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7E8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814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228A"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F17C" w14:textId="77777777" w:rsidR="00D23774" w:rsidRPr="00684400" w:rsidRDefault="00D23774" w:rsidP="00C168EE">
            <w:pPr>
              <w:rPr>
                <w:sz w:val="20"/>
                <w:szCs w:val="20"/>
              </w:rPr>
            </w:pPr>
          </w:p>
        </w:tc>
      </w:tr>
      <w:tr w:rsidR="00D23774" w:rsidRPr="00684400" w14:paraId="361534B2"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C826DBF" w14:textId="77777777" w:rsidR="00D23774" w:rsidRPr="00684400" w:rsidRDefault="00D23774" w:rsidP="00C168EE">
            <w:pPr>
              <w:rPr>
                <w:sz w:val="20"/>
                <w:szCs w:val="20"/>
              </w:rPr>
            </w:pPr>
            <w:r w:rsidRPr="00684400">
              <w:rPr>
                <w:sz w:val="20"/>
                <w:szCs w:val="20"/>
              </w:rPr>
              <w:t xml:space="preserve">Ákvörðunarferli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076F"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F1F5E"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1E4F"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E8948" w14:textId="77777777" w:rsidR="00D23774" w:rsidRPr="00684400" w:rsidRDefault="00D23774" w:rsidP="00C168EE">
            <w:pPr>
              <w:rPr>
                <w:sz w:val="20"/>
                <w:szCs w:val="20"/>
              </w:rPr>
            </w:pPr>
          </w:p>
        </w:tc>
      </w:tr>
      <w:tr w:rsidR="00D23774" w:rsidRPr="00684400" w14:paraId="03208D57"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6936A93" w14:textId="77777777" w:rsidR="00D23774" w:rsidRPr="00684400" w:rsidRDefault="00D23774" w:rsidP="00C168EE">
            <w:pPr>
              <w:rPr>
                <w:sz w:val="20"/>
                <w:szCs w:val="20"/>
              </w:rPr>
            </w:pPr>
            <w:r w:rsidRPr="00684400">
              <w:rPr>
                <w:sz w:val="20"/>
                <w:szCs w:val="20"/>
              </w:rPr>
              <w:t xml:space="preserve">Endurhæfingarferli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886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D30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6852"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0062" w14:textId="77777777" w:rsidR="00D23774" w:rsidRPr="00684400" w:rsidRDefault="00D23774" w:rsidP="00C168EE">
            <w:pPr>
              <w:rPr>
                <w:sz w:val="20"/>
                <w:szCs w:val="20"/>
              </w:rPr>
            </w:pPr>
          </w:p>
        </w:tc>
      </w:tr>
      <w:tr w:rsidR="00D23774" w:rsidRPr="00684400" w14:paraId="4062E474"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12DAFF00" w14:textId="77777777" w:rsidR="00D23774" w:rsidRPr="00684400" w:rsidRDefault="00D23774" w:rsidP="00C168EE">
            <w:pPr>
              <w:rPr>
                <w:sz w:val="20"/>
                <w:szCs w:val="20"/>
              </w:rPr>
            </w:pPr>
            <w:r w:rsidRPr="00684400">
              <w:rPr>
                <w:sz w:val="20"/>
                <w:szCs w:val="20"/>
              </w:rPr>
              <w:t xml:space="preserve">Brottrekstrarferli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65E9"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945B"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3283"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1A20F" w14:textId="77777777" w:rsidR="00D23774" w:rsidRPr="00684400" w:rsidRDefault="00D23774" w:rsidP="00C168EE">
            <w:pPr>
              <w:rPr>
                <w:sz w:val="20"/>
                <w:szCs w:val="20"/>
              </w:rPr>
            </w:pPr>
          </w:p>
        </w:tc>
      </w:tr>
      <w:tr w:rsidR="00D23774" w:rsidRPr="00684400" w14:paraId="068E4BE5"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2CE3092A" w14:textId="77777777" w:rsidR="00D23774" w:rsidRPr="00684400" w:rsidRDefault="00D23774" w:rsidP="00C168EE">
            <w:pPr>
              <w:rPr>
                <w:sz w:val="20"/>
                <w:szCs w:val="20"/>
              </w:rPr>
            </w:pPr>
            <w:r w:rsidRPr="00684400">
              <w:rPr>
                <w:sz w:val="20"/>
                <w:szCs w:val="20"/>
              </w:rPr>
              <w:t xml:space="preserve">Lok agaferils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34DA0"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C3E6"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210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C909" w14:textId="77777777" w:rsidR="00D23774" w:rsidRPr="00684400" w:rsidRDefault="00D23774" w:rsidP="00C168EE">
            <w:pPr>
              <w:rPr>
                <w:sz w:val="20"/>
                <w:szCs w:val="20"/>
              </w:rPr>
            </w:pPr>
          </w:p>
        </w:tc>
      </w:tr>
      <w:tr w:rsidR="00D23774" w:rsidRPr="00684400" w14:paraId="413F6BC2"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1C0239B4" w14:textId="77777777" w:rsidR="00D23774" w:rsidRPr="00684400" w:rsidRDefault="00D23774" w:rsidP="00C168EE">
            <w:pPr>
              <w:rPr>
                <w:sz w:val="20"/>
                <w:szCs w:val="20"/>
              </w:rPr>
            </w:pPr>
            <w:r w:rsidRPr="00684400">
              <w:rPr>
                <w:sz w:val="20"/>
                <w:szCs w:val="20"/>
              </w:rPr>
              <w:t>Vinna með þolendur og gerendur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C79FF"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E9AE"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7AF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763A" w14:textId="77777777" w:rsidR="00D23774" w:rsidRPr="00684400" w:rsidRDefault="00D23774" w:rsidP="00C168EE">
            <w:pPr>
              <w:rPr>
                <w:sz w:val="20"/>
                <w:szCs w:val="20"/>
              </w:rPr>
            </w:pPr>
          </w:p>
        </w:tc>
      </w:tr>
      <w:tr w:rsidR="00D23774" w:rsidRPr="00684400" w14:paraId="02631CDF"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915BF67" w14:textId="77777777" w:rsidR="00D23774" w:rsidRPr="00684400" w:rsidRDefault="00D23774" w:rsidP="00C168EE">
            <w:pPr>
              <w:rPr>
                <w:sz w:val="20"/>
                <w:szCs w:val="20"/>
              </w:rPr>
            </w:pPr>
            <w:r w:rsidRPr="00684400">
              <w:rPr>
                <w:sz w:val="20"/>
                <w:szCs w:val="20"/>
              </w:rPr>
              <w:t xml:space="preserve">Úrvinnsla erfiðra mála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A8AA"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F37D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ABF1"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71F29" w14:textId="77777777" w:rsidR="00D23774" w:rsidRPr="00684400" w:rsidRDefault="00D23774" w:rsidP="00C168EE">
            <w:pPr>
              <w:rPr>
                <w:sz w:val="20"/>
                <w:szCs w:val="20"/>
              </w:rPr>
            </w:pPr>
          </w:p>
        </w:tc>
      </w:tr>
      <w:tr w:rsidR="00D23774" w:rsidRPr="00684400" w14:paraId="6C3C15EF" w14:textId="77777777" w:rsidTr="00C168EE">
        <w:trPr>
          <w:trHeight w:val="300"/>
        </w:trPr>
        <w:tc>
          <w:tcPr>
            <w:tcW w:w="5740" w:type="dxa"/>
            <w:tcBorders>
              <w:top w:val="nil"/>
              <w:left w:val="nil"/>
              <w:bottom w:val="nil"/>
              <w:right w:val="nil"/>
            </w:tcBorders>
            <w:shd w:val="clear" w:color="auto" w:fill="auto"/>
            <w:vAlign w:val="center"/>
            <w:hideMark/>
          </w:tcPr>
          <w:p w14:paraId="2F575A99" w14:textId="77777777" w:rsidR="00D23774" w:rsidRPr="00684400" w:rsidRDefault="00D23774" w:rsidP="00C168EE">
            <w:pPr>
              <w:rPr>
                <w:sz w:val="20"/>
                <w:szCs w:val="20"/>
              </w:rPr>
            </w:pPr>
          </w:p>
        </w:tc>
        <w:tc>
          <w:tcPr>
            <w:tcW w:w="760" w:type="dxa"/>
            <w:tcBorders>
              <w:top w:val="single" w:sz="4" w:space="0" w:color="auto"/>
              <w:left w:val="nil"/>
              <w:bottom w:val="nil"/>
              <w:right w:val="nil"/>
            </w:tcBorders>
            <w:shd w:val="clear" w:color="auto" w:fill="auto"/>
            <w:vAlign w:val="center"/>
            <w:hideMark/>
          </w:tcPr>
          <w:p w14:paraId="453B7347" w14:textId="77777777" w:rsidR="00D23774" w:rsidRPr="00684400" w:rsidRDefault="00D23774" w:rsidP="00C168EE">
            <w:pPr>
              <w:rPr>
                <w:sz w:val="20"/>
                <w:szCs w:val="20"/>
              </w:rPr>
            </w:pPr>
          </w:p>
        </w:tc>
        <w:tc>
          <w:tcPr>
            <w:tcW w:w="886" w:type="dxa"/>
            <w:tcBorders>
              <w:top w:val="single" w:sz="4" w:space="0" w:color="auto"/>
              <w:left w:val="nil"/>
              <w:bottom w:val="nil"/>
              <w:right w:val="nil"/>
            </w:tcBorders>
            <w:shd w:val="clear" w:color="auto" w:fill="auto"/>
            <w:vAlign w:val="center"/>
            <w:hideMark/>
          </w:tcPr>
          <w:p w14:paraId="14C25784" w14:textId="77777777" w:rsidR="00D23774" w:rsidRPr="00684400" w:rsidRDefault="00D23774" w:rsidP="00C168EE">
            <w:pPr>
              <w:rPr>
                <w:sz w:val="20"/>
                <w:szCs w:val="20"/>
              </w:rPr>
            </w:pPr>
          </w:p>
        </w:tc>
        <w:tc>
          <w:tcPr>
            <w:tcW w:w="920" w:type="dxa"/>
            <w:tcBorders>
              <w:top w:val="single" w:sz="4" w:space="0" w:color="auto"/>
              <w:left w:val="nil"/>
              <w:bottom w:val="nil"/>
              <w:right w:val="nil"/>
            </w:tcBorders>
            <w:shd w:val="clear" w:color="auto" w:fill="auto"/>
            <w:vAlign w:val="center"/>
            <w:hideMark/>
          </w:tcPr>
          <w:p w14:paraId="7EA42BEE" w14:textId="77777777" w:rsidR="00D23774" w:rsidRPr="00684400" w:rsidRDefault="00D23774" w:rsidP="00C168EE">
            <w:pPr>
              <w:rPr>
                <w:sz w:val="20"/>
                <w:szCs w:val="20"/>
              </w:rPr>
            </w:pPr>
          </w:p>
        </w:tc>
        <w:tc>
          <w:tcPr>
            <w:tcW w:w="923" w:type="dxa"/>
            <w:tcBorders>
              <w:top w:val="single" w:sz="4" w:space="0" w:color="auto"/>
              <w:left w:val="nil"/>
              <w:bottom w:val="nil"/>
              <w:right w:val="nil"/>
            </w:tcBorders>
            <w:shd w:val="clear" w:color="auto" w:fill="auto"/>
            <w:vAlign w:val="center"/>
            <w:hideMark/>
          </w:tcPr>
          <w:p w14:paraId="7B364683" w14:textId="77777777" w:rsidR="00D23774" w:rsidRPr="00684400" w:rsidRDefault="00D23774" w:rsidP="00C168EE">
            <w:pPr>
              <w:rPr>
                <w:sz w:val="20"/>
                <w:szCs w:val="20"/>
              </w:rPr>
            </w:pPr>
          </w:p>
        </w:tc>
      </w:tr>
      <w:tr w:rsidR="00D23774" w:rsidRPr="00684400" w14:paraId="3EA92A03" w14:textId="77777777" w:rsidTr="00C168EE">
        <w:trPr>
          <w:trHeight w:val="300"/>
        </w:trPr>
        <w:tc>
          <w:tcPr>
            <w:tcW w:w="5740" w:type="dxa"/>
            <w:tcBorders>
              <w:top w:val="nil"/>
              <w:left w:val="nil"/>
              <w:bottom w:val="nil"/>
              <w:right w:val="nil"/>
            </w:tcBorders>
            <w:shd w:val="clear" w:color="auto" w:fill="auto"/>
            <w:vAlign w:val="center"/>
            <w:hideMark/>
          </w:tcPr>
          <w:p w14:paraId="582265E3" w14:textId="77777777" w:rsidR="00D23774" w:rsidRPr="009025B3" w:rsidRDefault="00D23774" w:rsidP="00C168EE">
            <w:pPr>
              <w:rPr>
                <w:b/>
                <w:sz w:val="20"/>
                <w:szCs w:val="20"/>
              </w:rPr>
            </w:pPr>
            <w:r w:rsidRPr="009025B3">
              <w:rPr>
                <w:b/>
                <w:sz w:val="20"/>
                <w:szCs w:val="20"/>
              </w:rPr>
              <w:t>4. MAT</w:t>
            </w:r>
          </w:p>
        </w:tc>
        <w:tc>
          <w:tcPr>
            <w:tcW w:w="760" w:type="dxa"/>
            <w:tcBorders>
              <w:top w:val="nil"/>
              <w:left w:val="nil"/>
              <w:bottom w:val="single" w:sz="4" w:space="0" w:color="auto"/>
              <w:right w:val="nil"/>
            </w:tcBorders>
            <w:shd w:val="clear" w:color="auto" w:fill="auto"/>
            <w:vAlign w:val="center"/>
            <w:hideMark/>
          </w:tcPr>
          <w:p w14:paraId="3AAB9D3E"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64BC1CF4"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1FAF96C8"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2E383DD7" w14:textId="77777777" w:rsidR="00D23774" w:rsidRPr="00684400" w:rsidRDefault="00D23774" w:rsidP="00C168EE">
            <w:pPr>
              <w:rPr>
                <w:sz w:val="20"/>
                <w:szCs w:val="20"/>
              </w:rPr>
            </w:pPr>
          </w:p>
        </w:tc>
      </w:tr>
      <w:tr w:rsidR="00D23774" w:rsidRPr="00684400" w14:paraId="1CF3172D"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ABD84CF" w14:textId="77777777" w:rsidR="00D23774" w:rsidRPr="00684400" w:rsidRDefault="00D23774" w:rsidP="00C168EE">
            <w:pPr>
              <w:rPr>
                <w:sz w:val="20"/>
                <w:szCs w:val="20"/>
              </w:rPr>
            </w:pPr>
            <w:r w:rsidRPr="00684400">
              <w:rPr>
                <w:sz w:val="20"/>
                <w:szCs w:val="20"/>
              </w:rPr>
              <w:t xml:space="preserve">Reglulegt endurmat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0397"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A493"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8AC0"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9815" w14:textId="77777777" w:rsidR="00D23774" w:rsidRPr="00684400" w:rsidRDefault="00D23774" w:rsidP="00C168EE">
            <w:pPr>
              <w:rPr>
                <w:sz w:val="20"/>
                <w:szCs w:val="20"/>
              </w:rPr>
            </w:pPr>
          </w:p>
        </w:tc>
      </w:tr>
      <w:tr w:rsidR="00D23774" w:rsidRPr="00684400" w14:paraId="560D7064"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4CCE002" w14:textId="77777777" w:rsidR="00D23774" w:rsidRPr="00684400" w:rsidRDefault="00D23774" w:rsidP="00C168EE">
            <w:pPr>
              <w:rPr>
                <w:sz w:val="20"/>
                <w:szCs w:val="20"/>
              </w:rPr>
            </w:pPr>
            <w:r w:rsidRPr="00684400">
              <w:rPr>
                <w:sz w:val="20"/>
                <w:szCs w:val="20"/>
              </w:rPr>
              <w:t>Reglulegt mat á líðan nemenda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3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098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47A1"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CA6D" w14:textId="77777777" w:rsidR="00D23774" w:rsidRPr="00684400" w:rsidRDefault="00D23774" w:rsidP="00C168EE">
            <w:pPr>
              <w:rPr>
                <w:sz w:val="20"/>
                <w:szCs w:val="20"/>
              </w:rPr>
            </w:pPr>
          </w:p>
        </w:tc>
      </w:tr>
      <w:tr w:rsidR="00D23774" w:rsidRPr="00684400" w14:paraId="61C2381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5C9DA064" w14:textId="77777777" w:rsidR="00D23774" w:rsidRPr="00684400" w:rsidRDefault="00D23774" w:rsidP="00C168EE">
            <w:pPr>
              <w:rPr>
                <w:sz w:val="20"/>
                <w:szCs w:val="20"/>
              </w:rPr>
            </w:pPr>
            <w:r w:rsidRPr="00684400">
              <w:rPr>
                <w:sz w:val="20"/>
                <w:szCs w:val="20"/>
              </w:rPr>
              <w:t>Endurskoðun ferla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F040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A695F"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1968"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97F4" w14:textId="77777777" w:rsidR="00D23774" w:rsidRPr="00684400" w:rsidRDefault="00D23774" w:rsidP="00C168EE">
            <w:pPr>
              <w:rPr>
                <w:sz w:val="20"/>
                <w:szCs w:val="20"/>
              </w:rPr>
            </w:pPr>
          </w:p>
        </w:tc>
      </w:tr>
      <w:tr w:rsidR="00D23774" w:rsidRPr="00684400" w14:paraId="243D0618"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2EDC881" w14:textId="77777777" w:rsidR="00D23774" w:rsidRPr="00684400" w:rsidRDefault="00D23774" w:rsidP="00C168EE">
            <w:pPr>
              <w:rPr>
                <w:sz w:val="20"/>
                <w:szCs w:val="20"/>
              </w:rPr>
            </w:pPr>
            <w:r w:rsidRPr="00684400">
              <w:rPr>
                <w:sz w:val="20"/>
                <w:szCs w:val="20"/>
              </w:rPr>
              <w:t>Endurskoðun stefnu</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1DF05"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9AD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ADCE"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A768" w14:textId="77777777" w:rsidR="00D23774" w:rsidRPr="00684400" w:rsidRDefault="00D23774" w:rsidP="00C168EE">
            <w:pPr>
              <w:rPr>
                <w:sz w:val="20"/>
                <w:szCs w:val="20"/>
              </w:rPr>
            </w:pPr>
          </w:p>
        </w:tc>
      </w:tr>
    </w:tbl>
    <w:p w14:paraId="541F7ADE" w14:textId="77777777" w:rsidR="00D23774" w:rsidRPr="00CA5C46" w:rsidRDefault="00D23774" w:rsidP="00D23774">
      <w:pPr>
        <w:pStyle w:val="0-Meginml"/>
      </w:pPr>
    </w:p>
    <w:p w14:paraId="56B980AC" w14:textId="77777777" w:rsidR="00450838" w:rsidRDefault="00450838"/>
    <w:sectPr w:rsidR="00450838" w:rsidSect="00C168EE">
      <w:footerReference w:type="default" r:id="rId140"/>
      <w:endnotePr>
        <w:numFmt w:val="decimal"/>
      </w:endnotePr>
      <w:pgSz w:w="11906" w:h="16838"/>
      <w:pgMar w:top="1418" w:right="1418" w:bottom="1418" w:left="1418"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433A" w14:textId="77777777" w:rsidR="00085130" w:rsidRDefault="00085130">
      <w:pPr>
        <w:spacing w:after="0"/>
      </w:pPr>
      <w:r>
        <w:separator/>
      </w:r>
    </w:p>
  </w:endnote>
  <w:endnote w:type="continuationSeparator" w:id="0">
    <w:p w14:paraId="1246B994" w14:textId="77777777" w:rsidR="00085130" w:rsidRDefault="00085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5E37" w14:textId="77777777" w:rsidR="006A2DE7" w:rsidRDefault="006A2DE7" w:rsidP="00C168EE">
    <w:pPr>
      <w:rPr>
        <w:rStyle w:val="Blasutal"/>
      </w:rPr>
    </w:pPr>
    <w:r>
      <w:rPr>
        <w:rStyle w:val="Blasutal"/>
      </w:rPr>
      <w:fldChar w:fldCharType="begin"/>
    </w:r>
    <w:r>
      <w:rPr>
        <w:rStyle w:val="Blasutal"/>
      </w:rPr>
      <w:instrText xml:space="preserve">PAGE  </w:instrText>
    </w:r>
    <w:r>
      <w:rPr>
        <w:rStyle w:val="Blasutal"/>
      </w:rPr>
      <w:fldChar w:fldCharType="end"/>
    </w:r>
  </w:p>
  <w:p w14:paraId="60D12C82" w14:textId="77777777" w:rsidR="006A2DE7" w:rsidRDefault="006A2DE7" w:rsidP="00C16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DF33" w14:textId="77777777" w:rsidR="00D54623" w:rsidRDefault="00D54623">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366F" w14:textId="77777777" w:rsidR="00D54623" w:rsidRDefault="00D54623">
    <w:pPr>
      <w:pStyle w:val="Suftu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9404" w14:textId="77777777" w:rsidR="006A2DE7" w:rsidRPr="001B6198" w:rsidRDefault="006A2DE7" w:rsidP="00C168EE">
    <w:r w:rsidRPr="00A3744F">
      <w:t xml:space="preserve">Öryggishandbók leikskóla    </w:t>
    </w:r>
    <w:r w:rsidRPr="001B6198">
      <w:fldChar w:fldCharType="begin"/>
    </w:r>
    <w:r w:rsidRPr="001B6198">
      <w:instrText xml:space="preserve"> PAGE   \* MERGEFORMAT </w:instrText>
    </w:r>
    <w:r w:rsidRPr="001B6198">
      <w:fldChar w:fldCharType="separate"/>
    </w:r>
    <w:r>
      <w:rPr>
        <w:noProof/>
      </w:rPr>
      <w:t>4</w:t>
    </w:r>
    <w:r w:rsidRPr="001B619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EEE8" w14:textId="77777777" w:rsidR="006A2DE7" w:rsidRDefault="006A2DE7" w:rsidP="00C168EE">
    <w:pPr>
      <w:pStyle w:val="0-Meginml"/>
      <w:rPr>
        <w:rStyle w:val="Blasutal"/>
      </w:rPr>
    </w:pPr>
  </w:p>
  <w:p w14:paraId="2AEE0908" w14:textId="77777777" w:rsidR="006A2DE7" w:rsidRDefault="006A2DE7" w:rsidP="00C168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465105"/>
      <w:docPartObj>
        <w:docPartGallery w:val="Page Numbers (Bottom of Page)"/>
        <w:docPartUnique/>
      </w:docPartObj>
    </w:sdtPr>
    <w:sdtEndPr>
      <w:rPr>
        <w:noProof/>
      </w:rPr>
    </w:sdtEndPr>
    <w:sdtContent>
      <w:p w14:paraId="2D090466" w14:textId="2EFA85D7" w:rsidR="006A2DE7" w:rsidRDefault="006A2DE7" w:rsidP="00C168EE">
        <w:pPr>
          <w:pStyle w:val="Suftu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345B" w14:textId="77777777" w:rsidR="00085130" w:rsidRDefault="00085130">
      <w:pPr>
        <w:spacing w:after="0"/>
      </w:pPr>
      <w:r>
        <w:separator/>
      </w:r>
    </w:p>
  </w:footnote>
  <w:footnote w:type="continuationSeparator" w:id="0">
    <w:p w14:paraId="20E9B435" w14:textId="77777777" w:rsidR="00085130" w:rsidRDefault="00085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B79E" w14:textId="77777777" w:rsidR="00D54623" w:rsidRDefault="00D54623">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39A8" w14:textId="77777777" w:rsidR="00D54623" w:rsidRDefault="00D54623">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00E3" w14:textId="77777777" w:rsidR="00D54623" w:rsidRDefault="00D54623">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B4BE80"/>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8DA8E860"/>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3DEA21C"/>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67F0F872"/>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456A5E26"/>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2B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3934"/>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4CBD6"/>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278A6"/>
    <w:lvl w:ilvl="0">
      <w:start w:val="1"/>
      <w:numFmt w:val="decimal"/>
      <w:pStyle w:val="Tlusetturlisti"/>
      <w:lvlText w:val="%1."/>
      <w:lvlJc w:val="left"/>
      <w:pPr>
        <w:tabs>
          <w:tab w:val="num" w:pos="360"/>
        </w:tabs>
        <w:ind w:left="360" w:hanging="360"/>
      </w:pPr>
    </w:lvl>
  </w:abstractNum>
  <w:abstractNum w:abstractNumId="9" w15:restartNumberingAfterBreak="0">
    <w:nsid w:val="FFFFFF89"/>
    <w:multiLevelType w:val="singleLevel"/>
    <w:tmpl w:val="303A689A"/>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2BE5224"/>
    <w:multiLevelType w:val="multilevel"/>
    <w:tmpl w:val="86EEBB86"/>
    <w:styleLink w:val="Listi-nmeraur"/>
    <w:lvl w:ilvl="0">
      <w:start w:val="1"/>
      <w:numFmt w:val="bullet"/>
      <w:pStyle w:val="Bulletlisti"/>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B046E5"/>
    <w:multiLevelType w:val="hybridMultilevel"/>
    <w:tmpl w:val="33DCD59C"/>
    <w:lvl w:ilvl="0" w:tplc="65B06E74">
      <w:start w:val="1"/>
      <w:numFmt w:val="decimal"/>
      <w:lvlText w:val="%1."/>
      <w:lvlJc w:val="left"/>
      <w:pPr>
        <w:ind w:left="720" w:hanging="360"/>
      </w:pPr>
      <w:rPr>
        <w:rFonts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ABA4154"/>
    <w:multiLevelType w:val="hybridMultilevel"/>
    <w:tmpl w:val="BA5CDD52"/>
    <w:lvl w:ilvl="0" w:tplc="00D64992">
      <w:start w:val="1"/>
      <w:numFmt w:val="decimal"/>
      <w:lvlText w:val="%1."/>
      <w:lvlJc w:val="left"/>
      <w:pPr>
        <w:ind w:left="2061" w:hanging="360"/>
      </w:pPr>
      <w:rPr>
        <w:rFonts w:hint="default"/>
      </w:rPr>
    </w:lvl>
    <w:lvl w:ilvl="1" w:tplc="040F0019" w:tentative="1">
      <w:start w:val="1"/>
      <w:numFmt w:val="lowerLetter"/>
      <w:lvlText w:val="%2."/>
      <w:lvlJc w:val="left"/>
      <w:pPr>
        <w:ind w:left="2781" w:hanging="360"/>
      </w:pPr>
    </w:lvl>
    <w:lvl w:ilvl="2" w:tplc="040F001B" w:tentative="1">
      <w:start w:val="1"/>
      <w:numFmt w:val="lowerRoman"/>
      <w:lvlText w:val="%3."/>
      <w:lvlJc w:val="right"/>
      <w:pPr>
        <w:ind w:left="3501" w:hanging="180"/>
      </w:pPr>
    </w:lvl>
    <w:lvl w:ilvl="3" w:tplc="040F000F" w:tentative="1">
      <w:start w:val="1"/>
      <w:numFmt w:val="decimal"/>
      <w:lvlText w:val="%4."/>
      <w:lvlJc w:val="left"/>
      <w:pPr>
        <w:ind w:left="4221" w:hanging="360"/>
      </w:pPr>
    </w:lvl>
    <w:lvl w:ilvl="4" w:tplc="040F0019" w:tentative="1">
      <w:start w:val="1"/>
      <w:numFmt w:val="lowerLetter"/>
      <w:lvlText w:val="%5."/>
      <w:lvlJc w:val="left"/>
      <w:pPr>
        <w:ind w:left="4941" w:hanging="360"/>
      </w:pPr>
    </w:lvl>
    <w:lvl w:ilvl="5" w:tplc="040F001B" w:tentative="1">
      <w:start w:val="1"/>
      <w:numFmt w:val="lowerRoman"/>
      <w:lvlText w:val="%6."/>
      <w:lvlJc w:val="right"/>
      <w:pPr>
        <w:ind w:left="5661" w:hanging="180"/>
      </w:pPr>
    </w:lvl>
    <w:lvl w:ilvl="6" w:tplc="040F000F" w:tentative="1">
      <w:start w:val="1"/>
      <w:numFmt w:val="decimal"/>
      <w:lvlText w:val="%7."/>
      <w:lvlJc w:val="left"/>
      <w:pPr>
        <w:ind w:left="6381" w:hanging="360"/>
      </w:pPr>
    </w:lvl>
    <w:lvl w:ilvl="7" w:tplc="040F0019" w:tentative="1">
      <w:start w:val="1"/>
      <w:numFmt w:val="lowerLetter"/>
      <w:lvlText w:val="%8."/>
      <w:lvlJc w:val="left"/>
      <w:pPr>
        <w:ind w:left="7101" w:hanging="360"/>
      </w:pPr>
    </w:lvl>
    <w:lvl w:ilvl="8" w:tplc="040F001B" w:tentative="1">
      <w:start w:val="1"/>
      <w:numFmt w:val="lowerRoman"/>
      <w:lvlText w:val="%9."/>
      <w:lvlJc w:val="right"/>
      <w:pPr>
        <w:ind w:left="7821" w:hanging="180"/>
      </w:pPr>
    </w:lvl>
  </w:abstractNum>
  <w:abstractNum w:abstractNumId="13" w15:restartNumberingAfterBreak="0">
    <w:nsid w:val="0D3D0335"/>
    <w:multiLevelType w:val="hybridMultilevel"/>
    <w:tmpl w:val="B62C33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7B52C89"/>
    <w:multiLevelType w:val="hybridMultilevel"/>
    <w:tmpl w:val="11B0042C"/>
    <w:lvl w:ilvl="0" w:tplc="1B04BE9C">
      <w:start w:val="1"/>
      <w:numFmt w:val="decimal"/>
      <w:lvlText w:val="%1."/>
      <w:lvlJc w:val="left"/>
      <w:pPr>
        <w:ind w:left="2061" w:hanging="360"/>
      </w:pPr>
      <w:rPr>
        <w:rFonts w:hint="default"/>
      </w:rPr>
    </w:lvl>
    <w:lvl w:ilvl="1" w:tplc="040F0019" w:tentative="1">
      <w:start w:val="1"/>
      <w:numFmt w:val="lowerLetter"/>
      <w:lvlText w:val="%2."/>
      <w:lvlJc w:val="left"/>
      <w:pPr>
        <w:ind w:left="2781" w:hanging="360"/>
      </w:pPr>
    </w:lvl>
    <w:lvl w:ilvl="2" w:tplc="040F001B" w:tentative="1">
      <w:start w:val="1"/>
      <w:numFmt w:val="lowerRoman"/>
      <w:lvlText w:val="%3."/>
      <w:lvlJc w:val="right"/>
      <w:pPr>
        <w:ind w:left="3501" w:hanging="180"/>
      </w:pPr>
    </w:lvl>
    <w:lvl w:ilvl="3" w:tplc="040F000F" w:tentative="1">
      <w:start w:val="1"/>
      <w:numFmt w:val="decimal"/>
      <w:lvlText w:val="%4."/>
      <w:lvlJc w:val="left"/>
      <w:pPr>
        <w:ind w:left="4221" w:hanging="360"/>
      </w:pPr>
    </w:lvl>
    <w:lvl w:ilvl="4" w:tplc="040F0019" w:tentative="1">
      <w:start w:val="1"/>
      <w:numFmt w:val="lowerLetter"/>
      <w:lvlText w:val="%5."/>
      <w:lvlJc w:val="left"/>
      <w:pPr>
        <w:ind w:left="4941" w:hanging="360"/>
      </w:pPr>
    </w:lvl>
    <w:lvl w:ilvl="5" w:tplc="040F001B" w:tentative="1">
      <w:start w:val="1"/>
      <w:numFmt w:val="lowerRoman"/>
      <w:lvlText w:val="%6."/>
      <w:lvlJc w:val="right"/>
      <w:pPr>
        <w:ind w:left="5661" w:hanging="180"/>
      </w:pPr>
    </w:lvl>
    <w:lvl w:ilvl="6" w:tplc="040F000F" w:tentative="1">
      <w:start w:val="1"/>
      <w:numFmt w:val="decimal"/>
      <w:lvlText w:val="%7."/>
      <w:lvlJc w:val="left"/>
      <w:pPr>
        <w:ind w:left="6381" w:hanging="360"/>
      </w:pPr>
    </w:lvl>
    <w:lvl w:ilvl="7" w:tplc="040F0019" w:tentative="1">
      <w:start w:val="1"/>
      <w:numFmt w:val="lowerLetter"/>
      <w:lvlText w:val="%8."/>
      <w:lvlJc w:val="left"/>
      <w:pPr>
        <w:ind w:left="7101" w:hanging="360"/>
      </w:pPr>
    </w:lvl>
    <w:lvl w:ilvl="8" w:tplc="040F001B" w:tentative="1">
      <w:start w:val="1"/>
      <w:numFmt w:val="lowerRoman"/>
      <w:lvlText w:val="%9."/>
      <w:lvlJc w:val="right"/>
      <w:pPr>
        <w:ind w:left="7821" w:hanging="180"/>
      </w:pPr>
    </w:lvl>
  </w:abstractNum>
  <w:abstractNum w:abstractNumId="15" w15:restartNumberingAfterBreak="0">
    <w:nsid w:val="193548A2"/>
    <w:multiLevelType w:val="hybridMultilevel"/>
    <w:tmpl w:val="C7441A26"/>
    <w:lvl w:ilvl="0" w:tplc="97D8C21E">
      <w:start w:val="1"/>
      <w:numFmt w:val="bullet"/>
      <w:lvlText w:val=""/>
      <w:lvlJc w:val="left"/>
      <w:pPr>
        <w:ind w:left="851"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2CB0B7B"/>
    <w:multiLevelType w:val="hybridMultilevel"/>
    <w:tmpl w:val="4378B1E8"/>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22F8404B"/>
    <w:multiLevelType w:val="hybridMultilevel"/>
    <w:tmpl w:val="189ED6F2"/>
    <w:lvl w:ilvl="0" w:tplc="BF525D4E">
      <w:start w:val="1"/>
      <w:numFmt w:val="bullet"/>
      <w:pStyle w:val="1-Listi-kassar"/>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17E5AD8"/>
    <w:multiLevelType w:val="hybridMultilevel"/>
    <w:tmpl w:val="FE0CD0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1CE599C"/>
    <w:multiLevelType w:val="multilevel"/>
    <w:tmpl w:val="3FEA55C0"/>
    <w:lvl w:ilvl="0">
      <w:start w:val="1"/>
      <w:numFmt w:val="decimal"/>
      <w:pStyle w:val="Fyrirsgn1"/>
      <w:lvlText w:val="%1"/>
      <w:lvlJc w:val="left"/>
      <w:pPr>
        <w:tabs>
          <w:tab w:val="num" w:pos="432"/>
        </w:tabs>
        <w:ind w:left="432" w:hanging="432"/>
      </w:pPr>
    </w:lvl>
    <w:lvl w:ilvl="1">
      <w:start w:val="1"/>
      <w:numFmt w:val="decimal"/>
      <w:pStyle w:val="Fyrirsgn2"/>
      <w:lvlText w:val="%1.%2"/>
      <w:lvlJc w:val="left"/>
      <w:pPr>
        <w:tabs>
          <w:tab w:val="num" w:pos="576"/>
        </w:tabs>
        <w:ind w:left="576" w:hanging="576"/>
      </w:pPr>
    </w:lvl>
    <w:lvl w:ilvl="2">
      <w:start w:val="1"/>
      <w:numFmt w:val="decimal"/>
      <w:pStyle w:val="Fyrirsgn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Fyrirsgn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Fyrirsgn5"/>
      <w:lvlText w:val="%1.%2.%3.%4.%5"/>
      <w:lvlJc w:val="left"/>
      <w:pPr>
        <w:tabs>
          <w:tab w:val="num" w:pos="1008"/>
        </w:tabs>
        <w:ind w:left="1008" w:hanging="1008"/>
      </w:pPr>
    </w:lvl>
    <w:lvl w:ilvl="5">
      <w:start w:val="1"/>
      <w:numFmt w:val="decimal"/>
      <w:pStyle w:val="Fyrirsgn6"/>
      <w:lvlText w:val="%1.%2.%3.%4.%5.%6"/>
      <w:lvlJc w:val="left"/>
      <w:pPr>
        <w:tabs>
          <w:tab w:val="num" w:pos="1152"/>
        </w:tabs>
        <w:ind w:left="1152" w:hanging="1152"/>
      </w:pPr>
    </w:lvl>
    <w:lvl w:ilvl="6">
      <w:start w:val="1"/>
      <w:numFmt w:val="decimal"/>
      <w:pStyle w:val="Fyrirsgn7"/>
      <w:lvlText w:val="%1.%2.%3.%4.%5.%6.%7"/>
      <w:lvlJc w:val="left"/>
      <w:pPr>
        <w:tabs>
          <w:tab w:val="num" w:pos="1296"/>
        </w:tabs>
        <w:ind w:left="1296" w:hanging="1296"/>
      </w:pPr>
    </w:lvl>
    <w:lvl w:ilvl="7">
      <w:start w:val="1"/>
      <w:numFmt w:val="decimal"/>
      <w:pStyle w:val="Fyrirsgn8"/>
      <w:lvlText w:val="%1.%2.%3.%4.%5.%6.%7.%8"/>
      <w:lvlJc w:val="left"/>
      <w:pPr>
        <w:tabs>
          <w:tab w:val="num" w:pos="1440"/>
        </w:tabs>
        <w:ind w:left="1440" w:hanging="1440"/>
      </w:pPr>
    </w:lvl>
    <w:lvl w:ilvl="8">
      <w:start w:val="1"/>
      <w:numFmt w:val="decimal"/>
      <w:pStyle w:val="Fyrirsgn9"/>
      <w:lvlText w:val="%1.%2.%3.%4.%5.%6.%7.%8.%9"/>
      <w:lvlJc w:val="left"/>
      <w:pPr>
        <w:tabs>
          <w:tab w:val="num" w:pos="1584"/>
        </w:tabs>
        <w:ind w:left="1584" w:hanging="1584"/>
      </w:pPr>
    </w:lvl>
  </w:abstractNum>
  <w:abstractNum w:abstractNumId="20" w15:restartNumberingAfterBreak="0">
    <w:nsid w:val="31EB35B1"/>
    <w:multiLevelType w:val="hybridMultilevel"/>
    <w:tmpl w:val="17241B5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22" w15:restartNumberingAfterBreak="0">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103745"/>
    <w:multiLevelType w:val="hybridMultilevel"/>
    <w:tmpl w:val="4806863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486E5F6B"/>
    <w:multiLevelType w:val="hybridMultilevel"/>
    <w:tmpl w:val="AEDA7CD2"/>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89672DF"/>
    <w:multiLevelType w:val="hybridMultilevel"/>
    <w:tmpl w:val="33B2BB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1CB24DB"/>
    <w:multiLevelType w:val="hybridMultilevel"/>
    <w:tmpl w:val="17D46F5C"/>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29E4BF3"/>
    <w:multiLevelType w:val="hybridMultilevel"/>
    <w:tmpl w:val="14D8F6E4"/>
    <w:lvl w:ilvl="0" w:tplc="11E6F9FE">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30" w15:restartNumberingAfterBreak="0">
    <w:nsid w:val="56FF2EFF"/>
    <w:multiLevelType w:val="hybridMultilevel"/>
    <w:tmpl w:val="510EE51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5D861C74"/>
    <w:multiLevelType w:val="multilevel"/>
    <w:tmpl w:val="08090023"/>
    <w:styleLink w:val="Greinhluti"/>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22277EF"/>
    <w:multiLevelType w:val="hybridMultilevel"/>
    <w:tmpl w:val="C8DAE5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2634BF1"/>
    <w:multiLevelType w:val="hybridMultilevel"/>
    <w:tmpl w:val="367C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cs="Times New Roman" w:hint="default"/>
      </w:rPr>
    </w:lvl>
    <w:lvl w:ilvl="1" w:tplc="040F0019">
      <w:start w:val="1"/>
      <w:numFmt w:val="bullet"/>
      <w:lvlText w:val="o"/>
      <w:lvlJc w:val="left"/>
      <w:pPr>
        <w:ind w:left="1440" w:hanging="360"/>
      </w:pPr>
      <w:rPr>
        <w:rFonts w:ascii="Courier New" w:hAnsi="Courier New" w:cs="Courier New" w:hint="default"/>
      </w:rPr>
    </w:lvl>
    <w:lvl w:ilvl="2" w:tplc="040F001B">
      <w:start w:val="1"/>
      <w:numFmt w:val="bullet"/>
      <w:lvlText w:val=""/>
      <w:lvlJc w:val="left"/>
      <w:pPr>
        <w:ind w:left="2160" w:hanging="360"/>
      </w:pPr>
      <w:rPr>
        <w:rFonts w:ascii="Wingdings" w:hAnsi="Wingdings" w:hint="default"/>
      </w:rPr>
    </w:lvl>
    <w:lvl w:ilvl="3" w:tplc="040F000F">
      <w:start w:val="1"/>
      <w:numFmt w:val="bullet"/>
      <w:lvlText w:val=""/>
      <w:lvlJc w:val="left"/>
      <w:pPr>
        <w:ind w:left="2880" w:hanging="360"/>
      </w:pPr>
      <w:rPr>
        <w:rFonts w:ascii="Symbol" w:hAnsi="Symbol" w:hint="default"/>
      </w:rPr>
    </w:lvl>
    <w:lvl w:ilvl="4" w:tplc="040F0019">
      <w:start w:val="1"/>
      <w:numFmt w:val="bullet"/>
      <w:lvlText w:val="o"/>
      <w:lvlJc w:val="left"/>
      <w:pPr>
        <w:ind w:left="3600" w:hanging="360"/>
      </w:pPr>
      <w:rPr>
        <w:rFonts w:ascii="Courier New" w:hAnsi="Courier New" w:cs="Courier New" w:hint="default"/>
      </w:rPr>
    </w:lvl>
    <w:lvl w:ilvl="5" w:tplc="040F001B">
      <w:start w:val="1"/>
      <w:numFmt w:val="bullet"/>
      <w:lvlText w:val=""/>
      <w:lvlJc w:val="left"/>
      <w:pPr>
        <w:ind w:left="4320" w:hanging="360"/>
      </w:pPr>
      <w:rPr>
        <w:rFonts w:ascii="Wingdings" w:hAnsi="Wingdings" w:hint="default"/>
      </w:rPr>
    </w:lvl>
    <w:lvl w:ilvl="6" w:tplc="040F000F">
      <w:start w:val="1"/>
      <w:numFmt w:val="bullet"/>
      <w:lvlText w:val=""/>
      <w:lvlJc w:val="left"/>
      <w:pPr>
        <w:ind w:left="5040" w:hanging="360"/>
      </w:pPr>
      <w:rPr>
        <w:rFonts w:ascii="Symbol" w:hAnsi="Symbol" w:hint="default"/>
      </w:rPr>
    </w:lvl>
    <w:lvl w:ilvl="7" w:tplc="040F0019">
      <w:start w:val="1"/>
      <w:numFmt w:val="bullet"/>
      <w:lvlText w:val="o"/>
      <w:lvlJc w:val="left"/>
      <w:pPr>
        <w:ind w:left="5760" w:hanging="360"/>
      </w:pPr>
      <w:rPr>
        <w:rFonts w:ascii="Courier New" w:hAnsi="Courier New" w:cs="Courier New" w:hint="default"/>
      </w:rPr>
    </w:lvl>
    <w:lvl w:ilvl="8" w:tplc="040F001B">
      <w:start w:val="1"/>
      <w:numFmt w:val="bullet"/>
      <w:lvlText w:val=""/>
      <w:lvlJc w:val="left"/>
      <w:pPr>
        <w:ind w:left="6480" w:hanging="360"/>
      </w:pPr>
      <w:rPr>
        <w:rFonts w:ascii="Wingdings" w:hAnsi="Wingdings" w:hint="default"/>
      </w:rPr>
    </w:lvl>
  </w:abstractNum>
  <w:abstractNum w:abstractNumId="35" w15:restartNumberingAfterBreak="0">
    <w:nsid w:val="666504E1"/>
    <w:multiLevelType w:val="hybridMultilevel"/>
    <w:tmpl w:val="A85204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686233C8"/>
    <w:multiLevelType w:val="hybridMultilevel"/>
    <w:tmpl w:val="9D2E8C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6B5321A0"/>
    <w:multiLevelType w:val="multilevel"/>
    <w:tmpl w:val="3FCCE676"/>
    <w:lvl w:ilvl="0">
      <w:start w:val="1"/>
      <w:numFmt w:val="lowerLetter"/>
      <w:pStyle w:val="1-Listiabc"/>
      <w:lvlText w:val="%1."/>
      <w:lvlJc w:val="left"/>
      <w:pPr>
        <w:ind w:left="1069" w:hanging="360"/>
      </w:pPr>
    </w:lvl>
    <w:lvl w:ilvl="1">
      <w:start w:val="7"/>
      <w:numFmt w:val="decimal"/>
      <w:lvlText w:val="%2."/>
      <w:lvlJc w:val="left"/>
      <w:pPr>
        <w:ind w:left="1789" w:hanging="360"/>
      </w:pPr>
      <w:rPr>
        <w:rFonts w:hint="default"/>
        <w:i w:val="0"/>
        <w:sz w:val="28"/>
      </w:r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38" w15:restartNumberingAfterBreak="0">
    <w:nsid w:val="76394246"/>
    <w:multiLevelType w:val="multilevel"/>
    <w:tmpl w:val="CC462A3C"/>
    <w:lvl w:ilvl="0">
      <w:start w:val="1"/>
      <w:numFmt w:val="decimal"/>
      <w:pStyle w:val="1-Listi12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751192"/>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num w:numId="1">
    <w:abstractNumId w:val="21"/>
  </w:num>
  <w:num w:numId="2">
    <w:abstractNumId w:val="29"/>
  </w:num>
  <w:num w:numId="3">
    <w:abstractNumId w:val="19"/>
  </w:num>
  <w:num w:numId="4">
    <w:abstractNumId w:val="7"/>
  </w:num>
  <w:num w:numId="5">
    <w:abstractNumId w:val="6"/>
  </w:num>
  <w:num w:numId="6">
    <w:abstractNumId w:val="5"/>
  </w:num>
  <w:num w:numId="7">
    <w:abstractNumId w:val="4"/>
  </w:num>
  <w:num w:numId="8">
    <w:abstractNumId w:val="22"/>
  </w:num>
  <w:num w:numId="9">
    <w:abstractNumId w:val="23"/>
  </w:num>
  <w:num w:numId="10">
    <w:abstractNumId w:val="9"/>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8"/>
  </w:num>
  <w:num w:numId="19">
    <w:abstractNumId w:val="37"/>
  </w:num>
  <w:num w:numId="20">
    <w:abstractNumId w:val="34"/>
  </w:num>
  <w:num w:numId="21">
    <w:abstractNumId w:val="39"/>
  </w:num>
  <w:num w:numId="22">
    <w:abstractNumId w:val="15"/>
  </w:num>
  <w:num w:numId="23">
    <w:abstractNumId w:val="33"/>
  </w:num>
  <w:num w:numId="24">
    <w:abstractNumId w:val="26"/>
  </w:num>
  <w:num w:numId="25">
    <w:abstractNumId w:val="28"/>
  </w:num>
  <w:num w:numId="26">
    <w:abstractNumId w:val="12"/>
  </w:num>
  <w:num w:numId="27">
    <w:abstractNumId w:val="14"/>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11"/>
  </w:num>
  <w:num w:numId="36">
    <w:abstractNumId w:val="18"/>
  </w:num>
  <w:num w:numId="37">
    <w:abstractNumId w:val="27"/>
  </w:num>
  <w:num w:numId="38">
    <w:abstractNumId w:val="30"/>
  </w:num>
  <w:num w:numId="39">
    <w:abstractNumId w:val="24"/>
  </w:num>
  <w:num w:numId="40">
    <w:abstractNumId w:val="16"/>
  </w:num>
  <w:num w:numId="41">
    <w:abstractNumId w:val="20"/>
  </w:num>
  <w:num w:numId="42">
    <w:abstractNumId w:val="25"/>
  </w:num>
  <w:num w:numId="43">
    <w:abstractNumId w:val="17"/>
  </w:num>
  <w:num w:numId="44">
    <w:abstractNumId w:val="13"/>
  </w:num>
  <w:num w:numId="45">
    <w:abstractNumId w:val="32"/>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74"/>
    <w:rsid w:val="000030FA"/>
    <w:rsid w:val="000069A3"/>
    <w:rsid w:val="00035D19"/>
    <w:rsid w:val="00041B2A"/>
    <w:rsid w:val="00046AE5"/>
    <w:rsid w:val="00050D21"/>
    <w:rsid w:val="00057C22"/>
    <w:rsid w:val="00061F26"/>
    <w:rsid w:val="000668D6"/>
    <w:rsid w:val="00085130"/>
    <w:rsid w:val="0009059B"/>
    <w:rsid w:val="000A5BAF"/>
    <w:rsid w:val="000A6931"/>
    <w:rsid w:val="000B71DC"/>
    <w:rsid w:val="000C0F9B"/>
    <w:rsid w:val="000F0926"/>
    <w:rsid w:val="001026FA"/>
    <w:rsid w:val="00105272"/>
    <w:rsid w:val="0010549D"/>
    <w:rsid w:val="00123383"/>
    <w:rsid w:val="00126A0B"/>
    <w:rsid w:val="00160E41"/>
    <w:rsid w:val="00170C74"/>
    <w:rsid w:val="001715F8"/>
    <w:rsid w:val="00192337"/>
    <w:rsid w:val="001C2EDC"/>
    <w:rsid w:val="001D1B28"/>
    <w:rsid w:val="001D48C7"/>
    <w:rsid w:val="001D736C"/>
    <w:rsid w:val="001F2F42"/>
    <w:rsid w:val="002120C1"/>
    <w:rsid w:val="00217174"/>
    <w:rsid w:val="00253880"/>
    <w:rsid w:val="00262785"/>
    <w:rsid w:val="00262DA6"/>
    <w:rsid w:val="00281017"/>
    <w:rsid w:val="00286943"/>
    <w:rsid w:val="002B53EF"/>
    <w:rsid w:val="002D0670"/>
    <w:rsid w:val="002E5860"/>
    <w:rsid w:val="00324AC2"/>
    <w:rsid w:val="003667C3"/>
    <w:rsid w:val="003805F7"/>
    <w:rsid w:val="00392754"/>
    <w:rsid w:val="00415FF3"/>
    <w:rsid w:val="00417431"/>
    <w:rsid w:val="0044597A"/>
    <w:rsid w:val="00450838"/>
    <w:rsid w:val="004536AA"/>
    <w:rsid w:val="004561C3"/>
    <w:rsid w:val="00462CF5"/>
    <w:rsid w:val="00465E3B"/>
    <w:rsid w:val="0048399D"/>
    <w:rsid w:val="00497E1C"/>
    <w:rsid w:val="004D0243"/>
    <w:rsid w:val="004F56FA"/>
    <w:rsid w:val="005165B5"/>
    <w:rsid w:val="00517E6E"/>
    <w:rsid w:val="005557DC"/>
    <w:rsid w:val="00556735"/>
    <w:rsid w:val="005624C3"/>
    <w:rsid w:val="00565B3B"/>
    <w:rsid w:val="00582E20"/>
    <w:rsid w:val="005B43AA"/>
    <w:rsid w:val="005D1853"/>
    <w:rsid w:val="005D38AA"/>
    <w:rsid w:val="005D3EB7"/>
    <w:rsid w:val="00603C43"/>
    <w:rsid w:val="00621426"/>
    <w:rsid w:val="006A2DE7"/>
    <w:rsid w:val="006C6591"/>
    <w:rsid w:val="006F42F8"/>
    <w:rsid w:val="00742FBC"/>
    <w:rsid w:val="00761D2B"/>
    <w:rsid w:val="007620F5"/>
    <w:rsid w:val="00764D5F"/>
    <w:rsid w:val="00793FA1"/>
    <w:rsid w:val="007B321E"/>
    <w:rsid w:val="007C2E46"/>
    <w:rsid w:val="007E0A05"/>
    <w:rsid w:val="00801387"/>
    <w:rsid w:val="00817AE5"/>
    <w:rsid w:val="008306D3"/>
    <w:rsid w:val="00843D2E"/>
    <w:rsid w:val="00886E58"/>
    <w:rsid w:val="00893F12"/>
    <w:rsid w:val="008C2830"/>
    <w:rsid w:val="0090076B"/>
    <w:rsid w:val="0090408C"/>
    <w:rsid w:val="00913DD0"/>
    <w:rsid w:val="00917470"/>
    <w:rsid w:val="00925D10"/>
    <w:rsid w:val="00933A25"/>
    <w:rsid w:val="00944709"/>
    <w:rsid w:val="00953062"/>
    <w:rsid w:val="00981A9C"/>
    <w:rsid w:val="009860C9"/>
    <w:rsid w:val="009A3883"/>
    <w:rsid w:val="009E5894"/>
    <w:rsid w:val="009F460A"/>
    <w:rsid w:val="00A15F5B"/>
    <w:rsid w:val="00A81DF8"/>
    <w:rsid w:val="00A909D4"/>
    <w:rsid w:val="00A94254"/>
    <w:rsid w:val="00AC7FAF"/>
    <w:rsid w:val="00AD0417"/>
    <w:rsid w:val="00AE21B7"/>
    <w:rsid w:val="00AE5A35"/>
    <w:rsid w:val="00AE71BF"/>
    <w:rsid w:val="00AF4E44"/>
    <w:rsid w:val="00B00399"/>
    <w:rsid w:val="00B357A1"/>
    <w:rsid w:val="00B36070"/>
    <w:rsid w:val="00B414E5"/>
    <w:rsid w:val="00B629A3"/>
    <w:rsid w:val="00B66F75"/>
    <w:rsid w:val="00B905E2"/>
    <w:rsid w:val="00B91DD8"/>
    <w:rsid w:val="00BB5305"/>
    <w:rsid w:val="00C1244A"/>
    <w:rsid w:val="00C12F86"/>
    <w:rsid w:val="00C168EE"/>
    <w:rsid w:val="00C2584E"/>
    <w:rsid w:val="00C26BB7"/>
    <w:rsid w:val="00C3688A"/>
    <w:rsid w:val="00C5139A"/>
    <w:rsid w:val="00C85B02"/>
    <w:rsid w:val="00CD0153"/>
    <w:rsid w:val="00D128B7"/>
    <w:rsid w:val="00D16994"/>
    <w:rsid w:val="00D23774"/>
    <w:rsid w:val="00D2769D"/>
    <w:rsid w:val="00D54623"/>
    <w:rsid w:val="00D919B2"/>
    <w:rsid w:val="00D9572B"/>
    <w:rsid w:val="00DB17E1"/>
    <w:rsid w:val="00DC23A2"/>
    <w:rsid w:val="00DC3A68"/>
    <w:rsid w:val="00DD16A7"/>
    <w:rsid w:val="00DD55EB"/>
    <w:rsid w:val="00DD6B1B"/>
    <w:rsid w:val="00DF2610"/>
    <w:rsid w:val="00DF6AA9"/>
    <w:rsid w:val="00E13EB0"/>
    <w:rsid w:val="00E4389D"/>
    <w:rsid w:val="00E44E24"/>
    <w:rsid w:val="00E46079"/>
    <w:rsid w:val="00E51DCB"/>
    <w:rsid w:val="00E71A49"/>
    <w:rsid w:val="00E91C05"/>
    <w:rsid w:val="00E97790"/>
    <w:rsid w:val="00EC7165"/>
    <w:rsid w:val="00ED72AB"/>
    <w:rsid w:val="00EE1396"/>
    <w:rsid w:val="00EF1DD4"/>
    <w:rsid w:val="00F07AB0"/>
    <w:rsid w:val="00F15B64"/>
    <w:rsid w:val="00F27092"/>
    <w:rsid w:val="00F30463"/>
    <w:rsid w:val="00F724D6"/>
    <w:rsid w:val="00F82488"/>
    <w:rsid w:val="00F82913"/>
    <w:rsid w:val="00F9122A"/>
    <w:rsid w:val="00FA288C"/>
    <w:rsid w:val="00FB481B"/>
    <w:rsid w:val="00FC52D1"/>
    <w:rsid w:val="00FE38DC"/>
    <w:rsid w:val="00FE63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6DD68"/>
  <w15:chartTrackingRefBased/>
  <w15:docId w15:val="{01B3A1D3-F2ED-4CD1-BC9F-33E30CA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rsid w:val="00D23774"/>
    <w:pPr>
      <w:spacing w:after="100" w:afterAutospacing="1" w:line="240" w:lineRule="auto"/>
      <w:jc w:val="both"/>
    </w:pPr>
    <w:rPr>
      <w:rFonts w:ascii="Corbel" w:eastAsia="SimSun" w:hAnsi="Corbel" w:cs="Times New Roman"/>
      <w:lang w:eastAsia="zh-CN"/>
    </w:rPr>
  </w:style>
  <w:style w:type="paragraph" w:styleId="Fyrirsgn1">
    <w:name w:val="heading 1"/>
    <w:aliases w:val="0-H1"/>
    <w:basedOn w:val="Venjulegur"/>
    <w:next w:val="0-Meginml"/>
    <w:link w:val="Fyrirsgn1Staf"/>
    <w:autoRedefine/>
    <w:uiPriority w:val="9"/>
    <w:qFormat/>
    <w:rsid w:val="00B905E2"/>
    <w:pPr>
      <w:keepNext/>
      <w:pageBreakBefore/>
      <w:numPr>
        <w:numId w:val="3"/>
      </w:numPr>
      <w:spacing w:after="120"/>
      <w:ind w:left="431" w:hanging="431"/>
      <w:jc w:val="left"/>
      <w:outlineLvl w:val="0"/>
    </w:pPr>
    <w:rPr>
      <w:rFonts w:ascii="Trebuchet MS" w:hAnsi="Trebuchet MS"/>
      <w:color w:val="44546A" w:themeColor="text2"/>
      <w:kern w:val="28"/>
      <w:sz w:val="36"/>
    </w:rPr>
  </w:style>
  <w:style w:type="paragraph" w:styleId="Fyrirsgn2">
    <w:name w:val="heading 2"/>
    <w:aliases w:val="0-H2"/>
    <w:basedOn w:val="Venjulegur"/>
    <w:next w:val="0-Meginml"/>
    <w:link w:val="Fyrirsgn2Staf"/>
    <w:autoRedefine/>
    <w:uiPriority w:val="9"/>
    <w:qFormat/>
    <w:rsid w:val="00D23774"/>
    <w:pPr>
      <w:keepNext/>
      <w:keepLines/>
      <w:numPr>
        <w:ilvl w:val="1"/>
        <w:numId w:val="3"/>
      </w:numPr>
      <w:pBdr>
        <w:top w:val="dashSmallGap" w:sz="4" w:space="6" w:color="BFBFBF"/>
        <w:bottom w:val="dashSmallGap" w:sz="4" w:space="2" w:color="BFBFBF"/>
      </w:pBdr>
      <w:spacing w:before="360" w:after="60"/>
      <w:outlineLvl w:val="1"/>
    </w:pPr>
    <w:rPr>
      <w:rFonts w:ascii="Trebuchet MS" w:hAnsi="Trebuchet MS"/>
      <w:b/>
      <w:color w:val="44546A" w:themeColor="text2"/>
      <w:sz w:val="24"/>
    </w:rPr>
  </w:style>
  <w:style w:type="paragraph" w:styleId="Fyrirsgn3">
    <w:name w:val="heading 3"/>
    <w:aliases w:val="0-H3"/>
    <w:basedOn w:val="Fyrirsgn5"/>
    <w:next w:val="0-Meginml"/>
    <w:link w:val="Fyrirsgn3Staf"/>
    <w:autoRedefine/>
    <w:uiPriority w:val="9"/>
    <w:qFormat/>
    <w:rsid w:val="00C168EE"/>
    <w:pPr>
      <w:keepNext/>
      <w:keepLines/>
      <w:numPr>
        <w:ilvl w:val="2"/>
      </w:numPr>
      <w:tabs>
        <w:tab w:val="clear" w:pos="720"/>
        <w:tab w:val="num" w:pos="851"/>
      </w:tabs>
      <w:spacing w:before="240" w:afterAutospacing="0"/>
      <w:ind w:left="851" w:hanging="851"/>
      <w:outlineLvl w:val="2"/>
    </w:pPr>
    <w:rPr>
      <w:rFonts w:ascii="Trebuchet MS" w:hAnsi="Trebuchet MS" w:cs="Arial"/>
      <w:color w:val="44546A" w:themeColor="text2"/>
      <w:szCs w:val="22"/>
    </w:rPr>
  </w:style>
  <w:style w:type="paragraph" w:styleId="Fyrirsgn4">
    <w:name w:val="heading 4"/>
    <w:aliases w:val="0-H4"/>
    <w:basedOn w:val="Venjulegur"/>
    <w:next w:val="0-Meginml"/>
    <w:link w:val="Fyrirsgn4Staf"/>
    <w:autoRedefine/>
    <w:uiPriority w:val="9"/>
    <w:qFormat/>
    <w:rsid w:val="0090408C"/>
    <w:pPr>
      <w:keepNext/>
      <w:numPr>
        <w:ilvl w:val="3"/>
        <w:numId w:val="3"/>
      </w:numPr>
      <w:spacing w:before="240" w:after="60" w:afterAutospacing="0"/>
      <w:ind w:left="862" w:hanging="862"/>
      <w:outlineLvl w:val="3"/>
    </w:pPr>
    <w:rPr>
      <w:rFonts w:ascii="Trebuchet MS" w:hAnsi="Trebuchet MS"/>
      <w:b/>
      <w:color w:val="44546A" w:themeColor="text2"/>
    </w:rPr>
  </w:style>
  <w:style w:type="paragraph" w:styleId="Fyrirsgn5">
    <w:name w:val="heading 5"/>
    <w:basedOn w:val="Venjulegur"/>
    <w:next w:val="Venjulegur"/>
    <w:link w:val="Fyrirsgn5Staf"/>
    <w:uiPriority w:val="9"/>
    <w:qFormat/>
    <w:rsid w:val="00D23774"/>
    <w:pPr>
      <w:numPr>
        <w:ilvl w:val="4"/>
        <w:numId w:val="3"/>
      </w:numPr>
      <w:spacing w:before="120" w:after="60"/>
      <w:ind w:left="0" w:firstLine="0"/>
      <w:outlineLvl w:val="4"/>
    </w:pPr>
    <w:rPr>
      <w:b/>
      <w:bCs/>
      <w:iCs/>
      <w:color w:val="17365D"/>
      <w:szCs w:val="26"/>
    </w:rPr>
  </w:style>
  <w:style w:type="paragraph" w:styleId="Fyrirsgn6">
    <w:name w:val="heading 6"/>
    <w:basedOn w:val="Venjulegur"/>
    <w:next w:val="Venjulegur"/>
    <w:link w:val="Fyrirsgn6Staf"/>
    <w:uiPriority w:val="9"/>
    <w:qFormat/>
    <w:rsid w:val="00D23774"/>
    <w:pPr>
      <w:numPr>
        <w:ilvl w:val="5"/>
        <w:numId w:val="3"/>
      </w:numPr>
      <w:spacing w:before="240" w:after="60"/>
      <w:outlineLvl w:val="5"/>
    </w:pPr>
    <w:rPr>
      <w:b/>
      <w:bCs/>
    </w:rPr>
  </w:style>
  <w:style w:type="paragraph" w:styleId="Fyrirsgn7">
    <w:name w:val="heading 7"/>
    <w:basedOn w:val="Venjulegur"/>
    <w:next w:val="Venjulegur"/>
    <w:link w:val="Fyrirsgn7Staf"/>
    <w:qFormat/>
    <w:rsid w:val="00D23774"/>
    <w:pPr>
      <w:numPr>
        <w:ilvl w:val="6"/>
        <w:numId w:val="3"/>
      </w:numPr>
      <w:spacing w:before="240" w:after="60"/>
      <w:outlineLvl w:val="6"/>
    </w:pPr>
    <w:rPr>
      <w:sz w:val="24"/>
      <w:szCs w:val="24"/>
    </w:rPr>
  </w:style>
  <w:style w:type="paragraph" w:styleId="Fyrirsgn8">
    <w:name w:val="heading 8"/>
    <w:basedOn w:val="Venjulegur"/>
    <w:next w:val="Venjulegur"/>
    <w:link w:val="Fyrirsgn8Staf"/>
    <w:qFormat/>
    <w:rsid w:val="00D23774"/>
    <w:pPr>
      <w:numPr>
        <w:ilvl w:val="7"/>
        <w:numId w:val="3"/>
      </w:numPr>
      <w:spacing w:before="240" w:after="60"/>
      <w:outlineLvl w:val="7"/>
    </w:pPr>
    <w:rPr>
      <w:i/>
      <w:iCs/>
      <w:sz w:val="24"/>
      <w:szCs w:val="24"/>
    </w:rPr>
  </w:style>
  <w:style w:type="paragraph" w:styleId="Fyrirsgn9">
    <w:name w:val="heading 9"/>
    <w:basedOn w:val="Venjulegur"/>
    <w:next w:val="Venjulegur"/>
    <w:link w:val="Fyrirsgn9Staf"/>
    <w:qFormat/>
    <w:rsid w:val="00D23774"/>
    <w:pPr>
      <w:numPr>
        <w:ilvl w:val="8"/>
        <w:numId w:val="3"/>
      </w:numPr>
      <w:spacing w:before="240" w:after="60"/>
      <w:outlineLvl w:val="8"/>
    </w:pPr>
    <w:rPr>
      <w:rFonts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aliases w:val="0-H1 Staf"/>
    <w:basedOn w:val="Sjlfgefinleturgermlsgreinar"/>
    <w:link w:val="Fyrirsgn1"/>
    <w:uiPriority w:val="9"/>
    <w:rsid w:val="00B905E2"/>
    <w:rPr>
      <w:rFonts w:ascii="Trebuchet MS" w:eastAsia="SimSun" w:hAnsi="Trebuchet MS" w:cs="Times New Roman"/>
      <w:color w:val="44546A" w:themeColor="text2"/>
      <w:kern w:val="28"/>
      <w:sz w:val="36"/>
      <w:lang w:eastAsia="zh-CN"/>
    </w:rPr>
  </w:style>
  <w:style w:type="character" w:customStyle="1" w:styleId="Fyrirsgn2Staf">
    <w:name w:val="Fyrirsögn 2 Staf"/>
    <w:aliases w:val="0-H2 Staf"/>
    <w:basedOn w:val="Sjlfgefinleturgermlsgreinar"/>
    <w:link w:val="Fyrirsgn2"/>
    <w:uiPriority w:val="9"/>
    <w:rsid w:val="00D23774"/>
    <w:rPr>
      <w:rFonts w:ascii="Trebuchet MS" w:eastAsia="SimSun" w:hAnsi="Trebuchet MS" w:cs="Times New Roman"/>
      <w:b/>
      <w:color w:val="44546A" w:themeColor="text2"/>
      <w:sz w:val="24"/>
      <w:lang w:eastAsia="zh-CN"/>
    </w:rPr>
  </w:style>
  <w:style w:type="character" w:customStyle="1" w:styleId="Fyrirsgn3Staf">
    <w:name w:val="Fyrirsögn 3 Staf"/>
    <w:aliases w:val="0-H3 Staf"/>
    <w:basedOn w:val="Sjlfgefinleturgermlsgreinar"/>
    <w:link w:val="Fyrirsgn3"/>
    <w:uiPriority w:val="9"/>
    <w:rsid w:val="00C168EE"/>
    <w:rPr>
      <w:rFonts w:ascii="Trebuchet MS" w:eastAsia="SimSun" w:hAnsi="Trebuchet MS" w:cs="Arial"/>
      <w:b/>
      <w:bCs/>
      <w:iCs/>
      <w:color w:val="44546A" w:themeColor="text2"/>
      <w:lang w:eastAsia="zh-CN"/>
    </w:rPr>
  </w:style>
  <w:style w:type="character" w:customStyle="1" w:styleId="Fyrirsgn4Staf">
    <w:name w:val="Fyrirsögn 4 Staf"/>
    <w:aliases w:val="0-H4 Staf"/>
    <w:basedOn w:val="Sjlfgefinleturgermlsgreinar"/>
    <w:link w:val="Fyrirsgn4"/>
    <w:uiPriority w:val="9"/>
    <w:rsid w:val="0090408C"/>
    <w:rPr>
      <w:rFonts w:ascii="Trebuchet MS" w:eastAsia="SimSun" w:hAnsi="Trebuchet MS" w:cs="Times New Roman"/>
      <w:b/>
      <w:color w:val="44546A" w:themeColor="text2"/>
      <w:lang w:eastAsia="zh-CN"/>
    </w:rPr>
  </w:style>
  <w:style w:type="character" w:customStyle="1" w:styleId="Fyrirsgn5Staf">
    <w:name w:val="Fyrirsögn 5 Staf"/>
    <w:basedOn w:val="Sjlfgefinleturgermlsgreinar"/>
    <w:link w:val="Fyrirsgn5"/>
    <w:uiPriority w:val="9"/>
    <w:rsid w:val="00D23774"/>
    <w:rPr>
      <w:rFonts w:ascii="Corbel" w:eastAsia="SimSun" w:hAnsi="Corbel" w:cs="Times New Roman"/>
      <w:b/>
      <w:bCs/>
      <w:iCs/>
      <w:color w:val="17365D"/>
      <w:szCs w:val="26"/>
      <w:lang w:eastAsia="zh-CN"/>
    </w:rPr>
  </w:style>
  <w:style w:type="character" w:customStyle="1" w:styleId="Fyrirsgn6Staf">
    <w:name w:val="Fyrirsögn 6 Staf"/>
    <w:basedOn w:val="Sjlfgefinleturgermlsgreinar"/>
    <w:link w:val="Fyrirsgn6"/>
    <w:uiPriority w:val="9"/>
    <w:rsid w:val="00D23774"/>
    <w:rPr>
      <w:rFonts w:ascii="Corbel" w:eastAsia="SimSun" w:hAnsi="Corbel" w:cs="Times New Roman"/>
      <w:b/>
      <w:bCs/>
      <w:lang w:eastAsia="zh-CN"/>
    </w:rPr>
  </w:style>
  <w:style w:type="character" w:customStyle="1" w:styleId="Fyrirsgn7Staf">
    <w:name w:val="Fyrirsögn 7 Staf"/>
    <w:basedOn w:val="Sjlfgefinleturgermlsgreinar"/>
    <w:link w:val="Fyrirsgn7"/>
    <w:rsid w:val="00D23774"/>
    <w:rPr>
      <w:rFonts w:ascii="Corbel" w:eastAsia="SimSun" w:hAnsi="Corbel" w:cs="Times New Roman"/>
      <w:sz w:val="24"/>
      <w:szCs w:val="24"/>
      <w:lang w:eastAsia="zh-CN"/>
    </w:rPr>
  </w:style>
  <w:style w:type="character" w:customStyle="1" w:styleId="Fyrirsgn8Staf">
    <w:name w:val="Fyrirsögn 8 Staf"/>
    <w:basedOn w:val="Sjlfgefinleturgermlsgreinar"/>
    <w:link w:val="Fyrirsgn8"/>
    <w:rsid w:val="00D23774"/>
    <w:rPr>
      <w:rFonts w:ascii="Corbel" w:eastAsia="SimSun" w:hAnsi="Corbel" w:cs="Times New Roman"/>
      <w:i/>
      <w:iCs/>
      <w:sz w:val="24"/>
      <w:szCs w:val="24"/>
      <w:lang w:eastAsia="zh-CN"/>
    </w:rPr>
  </w:style>
  <w:style w:type="character" w:customStyle="1" w:styleId="Fyrirsgn9Staf">
    <w:name w:val="Fyrirsögn 9 Staf"/>
    <w:basedOn w:val="Sjlfgefinleturgermlsgreinar"/>
    <w:link w:val="Fyrirsgn9"/>
    <w:rsid w:val="00D23774"/>
    <w:rPr>
      <w:rFonts w:ascii="Corbel" w:eastAsia="SimSun" w:hAnsi="Corbel" w:cs="Arial"/>
      <w:lang w:eastAsia="zh-CN"/>
    </w:rPr>
  </w:style>
  <w:style w:type="paragraph" w:customStyle="1" w:styleId="Forsa-aalfyrirsgn">
    <w:name w:val="Forsíða - aðalfyrirsögn"/>
    <w:basedOn w:val="Fyrirsgn2"/>
    <w:semiHidden/>
    <w:rsid w:val="00D23774"/>
    <w:pPr>
      <w:spacing w:before="0" w:after="120"/>
      <w:jc w:val="center"/>
    </w:pPr>
    <w:rPr>
      <w:rFonts w:ascii="Helvetica" w:hAnsi="Helvetica"/>
      <w:i/>
      <w:spacing w:val="34"/>
      <w:sz w:val="32"/>
    </w:rPr>
  </w:style>
  <w:style w:type="paragraph" w:customStyle="1" w:styleId="Forsa-undirfyrirsgn">
    <w:name w:val="Forsíða - undirfyrirsögn"/>
    <w:basedOn w:val="Fyrirsgn2"/>
    <w:next w:val="aTexti"/>
    <w:semiHidden/>
    <w:rsid w:val="00D23774"/>
    <w:pPr>
      <w:spacing w:before="0" w:after="160"/>
      <w:jc w:val="center"/>
      <w:outlineLvl w:val="9"/>
    </w:pPr>
    <w:rPr>
      <w:rFonts w:ascii="Helvetica" w:hAnsi="Helvetica"/>
      <w:i/>
    </w:rPr>
  </w:style>
  <w:style w:type="paragraph" w:customStyle="1" w:styleId="Forsa-Mrn">
    <w:name w:val="Forsíða - Mrn"/>
    <w:basedOn w:val="Fyrirsgn4"/>
    <w:next w:val="Venjulegur"/>
    <w:semiHidden/>
    <w:rsid w:val="00D23774"/>
    <w:pPr>
      <w:spacing w:before="0" w:after="0"/>
      <w:ind w:right="49"/>
      <w:jc w:val="center"/>
    </w:pPr>
    <w:rPr>
      <w:rFonts w:ascii="Helvetica" w:hAnsi="Helvetica"/>
    </w:rPr>
  </w:style>
  <w:style w:type="paragraph" w:customStyle="1" w:styleId="Titilsa-aalfyrirsgn">
    <w:name w:val="Titilsíða - aðalfyrirsögn"/>
    <w:basedOn w:val="Venjulegur"/>
    <w:next w:val="Venjulegur"/>
    <w:semiHidden/>
    <w:rsid w:val="00D23774"/>
    <w:pPr>
      <w:spacing w:line="360" w:lineRule="auto"/>
      <w:ind w:right="51"/>
    </w:pPr>
    <w:rPr>
      <w:b/>
      <w:sz w:val="36"/>
    </w:rPr>
  </w:style>
  <w:style w:type="paragraph" w:customStyle="1" w:styleId="Titilsa-undirfyrirsgn">
    <w:name w:val="Titilsíða - undirfyrirsögn"/>
    <w:basedOn w:val="Venjulegur"/>
    <w:next w:val="Venjulegur"/>
    <w:semiHidden/>
    <w:rsid w:val="00D23774"/>
    <w:pPr>
      <w:ind w:right="49"/>
    </w:pPr>
    <w:rPr>
      <w:b/>
      <w:sz w:val="32"/>
    </w:rPr>
  </w:style>
  <w:style w:type="paragraph" w:customStyle="1" w:styleId="Titilsa-Mrn">
    <w:name w:val="Titilsíða - Mrn"/>
    <w:basedOn w:val="Venjulegur"/>
    <w:next w:val="Venjulegur"/>
    <w:semiHidden/>
    <w:rsid w:val="00D23774"/>
    <w:pPr>
      <w:ind w:right="49"/>
    </w:pPr>
    <w:rPr>
      <w:b/>
    </w:rPr>
  </w:style>
  <w:style w:type="paragraph" w:customStyle="1" w:styleId="Bokfriupplsingar">
    <w:name w:val="Bokfræðiupplýsingar"/>
    <w:basedOn w:val="Venjulegur"/>
    <w:semiHidden/>
    <w:rsid w:val="00D23774"/>
    <w:pPr>
      <w:ind w:left="1701"/>
    </w:pPr>
    <w:rPr>
      <w:noProof/>
      <w:sz w:val="16"/>
    </w:rPr>
  </w:style>
  <w:style w:type="paragraph" w:customStyle="1" w:styleId="Titil-bak-texti">
    <w:name w:val="Titil-bak-texti"/>
    <w:basedOn w:val="Venjulegur"/>
    <w:autoRedefine/>
    <w:semiHidden/>
    <w:rsid w:val="00D23774"/>
    <w:pPr>
      <w:ind w:left="3119" w:hanging="1418"/>
    </w:pPr>
    <w:rPr>
      <w:rFonts w:ascii="Palatino" w:hAnsi="Palatino"/>
      <w:noProof/>
    </w:rPr>
  </w:style>
  <w:style w:type="paragraph" w:styleId="Efnisyfirlit1">
    <w:name w:val="toc 1"/>
    <w:basedOn w:val="0-Meginml"/>
    <w:next w:val="0-Meginml"/>
    <w:autoRedefine/>
    <w:uiPriority w:val="39"/>
    <w:qFormat/>
    <w:rsid w:val="00E46079"/>
    <w:pPr>
      <w:pBdr>
        <w:bottom w:val="single" w:sz="4" w:space="1" w:color="DCDCDC"/>
      </w:pBdr>
      <w:tabs>
        <w:tab w:val="left" w:pos="400"/>
        <w:tab w:val="right" w:pos="9060"/>
      </w:tabs>
      <w:spacing w:before="120" w:after="0" w:afterAutospacing="0"/>
      <w:ind w:left="-142"/>
      <w:jc w:val="left"/>
    </w:pPr>
    <w:rPr>
      <w:bCs/>
      <w:noProof/>
      <w:szCs w:val="24"/>
    </w:rPr>
  </w:style>
  <w:style w:type="paragraph" w:customStyle="1" w:styleId="Efnisyfirlit">
    <w:name w:val="Efnisyfirlit"/>
    <w:basedOn w:val="Venjulegur"/>
    <w:semiHidden/>
    <w:rsid w:val="00D23774"/>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sid w:val="00D23774"/>
    <w:rPr>
      <w:i/>
      <w:sz w:val="24"/>
    </w:rPr>
  </w:style>
  <w:style w:type="paragraph" w:customStyle="1" w:styleId="Aalfyrirsgn">
    <w:name w:val="Aðalfyrirsögn"/>
    <w:basedOn w:val="Venjulegur"/>
    <w:next w:val="Forsa-undirfyrirsgn"/>
    <w:semiHidden/>
    <w:rsid w:val="00D23774"/>
    <w:pPr>
      <w:spacing w:after="160"/>
      <w:ind w:left="567"/>
    </w:pPr>
    <w:rPr>
      <w:rFonts w:ascii="Helvetica" w:hAnsi="Helvetica"/>
      <w:b/>
      <w:noProof/>
      <w:sz w:val="32"/>
    </w:rPr>
  </w:style>
  <w:style w:type="paragraph" w:customStyle="1" w:styleId="aTexti">
    <w:name w:val="aTexti"/>
    <w:basedOn w:val="Venjulegur"/>
    <w:semiHidden/>
    <w:rsid w:val="00D23774"/>
    <w:pPr>
      <w:spacing w:after="160"/>
      <w:ind w:left="1134"/>
    </w:pPr>
    <w:rPr>
      <w:rFonts w:ascii="Palatino" w:hAnsi="Palatino"/>
    </w:rPr>
  </w:style>
  <w:style w:type="paragraph" w:customStyle="1" w:styleId="Formli">
    <w:name w:val="Formáli"/>
    <w:basedOn w:val="Aalfyrirsgn"/>
    <w:next w:val="aTexti"/>
    <w:semiHidden/>
    <w:rsid w:val="00D23774"/>
  </w:style>
  <w:style w:type="character" w:styleId="Blasutal">
    <w:name w:val="page number"/>
    <w:basedOn w:val="Sjlfgefinleturgermlsgreinar"/>
    <w:semiHidden/>
    <w:rsid w:val="00D23774"/>
  </w:style>
  <w:style w:type="paragraph" w:styleId="Efnisyfirlit4">
    <w:name w:val="toc 4"/>
    <w:basedOn w:val="Venjulegur"/>
    <w:next w:val="Venjulegur"/>
    <w:autoRedefine/>
    <w:uiPriority w:val="39"/>
    <w:rsid w:val="00D23774"/>
    <w:pPr>
      <w:ind w:left="400"/>
    </w:pPr>
    <w:rPr>
      <w:rFonts w:ascii="Calibri" w:hAnsi="Calibri" w:cs="Calibri"/>
    </w:rPr>
  </w:style>
  <w:style w:type="paragraph" w:styleId="Efnisyfirlit5">
    <w:name w:val="toc 5"/>
    <w:basedOn w:val="Venjulegur"/>
    <w:next w:val="Venjulegur"/>
    <w:autoRedefine/>
    <w:uiPriority w:val="39"/>
    <w:rsid w:val="00D23774"/>
    <w:pPr>
      <w:ind w:left="600"/>
    </w:pPr>
    <w:rPr>
      <w:rFonts w:ascii="Calibri" w:hAnsi="Calibri" w:cs="Calibri"/>
    </w:rPr>
  </w:style>
  <w:style w:type="paragraph" w:styleId="Efnisyfirlit6">
    <w:name w:val="toc 6"/>
    <w:basedOn w:val="Venjulegur"/>
    <w:next w:val="Venjulegur"/>
    <w:autoRedefine/>
    <w:uiPriority w:val="39"/>
    <w:rsid w:val="00D23774"/>
    <w:pPr>
      <w:ind w:left="800"/>
    </w:pPr>
    <w:rPr>
      <w:rFonts w:ascii="Calibri" w:hAnsi="Calibri" w:cs="Calibri"/>
    </w:rPr>
  </w:style>
  <w:style w:type="paragraph" w:styleId="Efnisyfirlit7">
    <w:name w:val="toc 7"/>
    <w:basedOn w:val="Venjulegur"/>
    <w:next w:val="Venjulegur"/>
    <w:autoRedefine/>
    <w:uiPriority w:val="39"/>
    <w:rsid w:val="00D23774"/>
    <w:pPr>
      <w:ind w:left="1000"/>
    </w:pPr>
    <w:rPr>
      <w:rFonts w:ascii="Calibri" w:hAnsi="Calibri" w:cs="Calibri"/>
    </w:rPr>
  </w:style>
  <w:style w:type="paragraph" w:styleId="Efnisyfirlit8">
    <w:name w:val="toc 8"/>
    <w:basedOn w:val="Venjulegur"/>
    <w:next w:val="Venjulegur"/>
    <w:autoRedefine/>
    <w:uiPriority w:val="39"/>
    <w:rsid w:val="00D23774"/>
    <w:pPr>
      <w:ind w:left="1200"/>
    </w:pPr>
    <w:rPr>
      <w:rFonts w:ascii="Calibri" w:hAnsi="Calibri" w:cs="Calibri"/>
    </w:rPr>
  </w:style>
  <w:style w:type="paragraph" w:styleId="Efnisyfirlit9">
    <w:name w:val="toc 9"/>
    <w:basedOn w:val="Venjulegur"/>
    <w:next w:val="Venjulegur"/>
    <w:autoRedefine/>
    <w:uiPriority w:val="39"/>
    <w:rsid w:val="00D23774"/>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09059B"/>
    <w:pPr>
      <w:shd w:val="clear" w:color="auto" w:fill="FFFFFF"/>
      <w:spacing w:line="240" w:lineRule="auto"/>
      <w:ind w:right="0"/>
      <w:jc w:val="center"/>
    </w:pPr>
    <w:rPr>
      <w:rFonts w:ascii="Trebuchet MS" w:hAnsi="Trebuchet MS"/>
      <w:color w:val="44546A" w:themeColor="text2"/>
      <w:sz w:val="56"/>
      <w:szCs w:val="56"/>
    </w:rPr>
  </w:style>
  <w:style w:type="paragraph" w:customStyle="1" w:styleId="Efnisyfirlit-fyrirsgn">
    <w:name w:val="Efnisyfirlit-fyrirsögn"/>
    <w:basedOn w:val="Formli"/>
    <w:next w:val="Efnisyfirlit"/>
    <w:semiHidden/>
    <w:rsid w:val="00D23774"/>
  </w:style>
  <w:style w:type="paragraph" w:styleId="Inndrtturmeginmls">
    <w:name w:val="Body Text Indent"/>
    <w:basedOn w:val="Venjulegur"/>
    <w:link w:val="InndrtturmeginmlsStaf"/>
    <w:semiHidden/>
    <w:rsid w:val="00D23774"/>
    <w:pPr>
      <w:autoSpaceDE w:val="0"/>
      <w:autoSpaceDN w:val="0"/>
      <w:adjustRightInd w:val="0"/>
      <w:spacing w:line="240" w:lineRule="atLeast"/>
      <w:ind w:left="360"/>
    </w:pPr>
    <w:rPr>
      <w:color w:val="000000"/>
      <w:sz w:val="24"/>
      <w:szCs w:val="24"/>
      <w:lang w:val="en-US"/>
    </w:rPr>
  </w:style>
  <w:style w:type="character" w:customStyle="1" w:styleId="InndrtturmeginmlsStaf">
    <w:name w:val="Inndráttur meginmáls Staf"/>
    <w:basedOn w:val="Sjlfgefinleturgermlsgreinar"/>
    <w:link w:val="Inndrtturmeginmls"/>
    <w:semiHidden/>
    <w:rsid w:val="00D23774"/>
    <w:rPr>
      <w:rFonts w:ascii="Corbel" w:eastAsia="SimSun" w:hAnsi="Corbel" w:cs="Times New Roman"/>
      <w:color w:val="000000"/>
      <w:sz w:val="24"/>
      <w:szCs w:val="24"/>
      <w:lang w:val="en-US" w:eastAsia="zh-CN"/>
    </w:rPr>
  </w:style>
  <w:style w:type="paragraph" w:styleId="Suftur">
    <w:name w:val="footer"/>
    <w:basedOn w:val="0-Meginml"/>
    <w:link w:val="SufturStaf"/>
    <w:autoRedefine/>
    <w:uiPriority w:val="99"/>
    <w:rsid w:val="00D23774"/>
    <w:pPr>
      <w:tabs>
        <w:tab w:val="center" w:pos="4153"/>
        <w:tab w:val="right" w:pos="8306"/>
      </w:tabs>
      <w:jc w:val="center"/>
    </w:pPr>
    <w:rPr>
      <w:sz w:val="18"/>
    </w:rPr>
  </w:style>
  <w:style w:type="character" w:customStyle="1" w:styleId="SufturStaf">
    <w:name w:val="Síðufótur Staf"/>
    <w:basedOn w:val="Sjlfgefinleturgermlsgreinar"/>
    <w:link w:val="Suftur"/>
    <w:uiPriority w:val="99"/>
    <w:rsid w:val="00D23774"/>
    <w:rPr>
      <w:rFonts w:ascii="Corbel" w:eastAsia="SimSun" w:hAnsi="Corbel" w:cs="Times New Roman"/>
      <w:sz w:val="18"/>
    </w:rPr>
  </w:style>
  <w:style w:type="paragraph" w:customStyle="1" w:styleId="Nmeraurlisti">
    <w:name w:val="Númeraðurlisti"/>
    <w:basedOn w:val="Venjulegur"/>
    <w:semiHidden/>
    <w:rsid w:val="00D23774"/>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rsid w:val="00D23774"/>
    <w:pPr>
      <w:numPr>
        <w:numId w:val="2"/>
      </w:numPr>
    </w:pPr>
  </w:style>
  <w:style w:type="paragraph" w:styleId="Meginmlsinndrttur2">
    <w:name w:val="Body Text Indent 2"/>
    <w:basedOn w:val="Venjulegur"/>
    <w:link w:val="Meginmlsinndrttur2Staf"/>
    <w:semiHidden/>
    <w:rsid w:val="00D23774"/>
    <w:pPr>
      <w:autoSpaceDE w:val="0"/>
      <w:autoSpaceDN w:val="0"/>
      <w:adjustRightInd w:val="0"/>
      <w:spacing w:line="240" w:lineRule="atLeast"/>
      <w:ind w:left="426"/>
    </w:pPr>
    <w:rPr>
      <w:color w:val="000000"/>
      <w:sz w:val="24"/>
      <w:szCs w:val="24"/>
      <w:lang w:val="en-US"/>
    </w:rPr>
  </w:style>
  <w:style w:type="character" w:customStyle="1" w:styleId="Meginmlsinndrttur2Staf">
    <w:name w:val="Meginmálsinndráttur 2 Staf"/>
    <w:basedOn w:val="Sjlfgefinleturgermlsgreinar"/>
    <w:link w:val="Meginmlsinndrttur2"/>
    <w:semiHidden/>
    <w:rsid w:val="00D23774"/>
    <w:rPr>
      <w:rFonts w:ascii="Corbel" w:eastAsia="SimSun" w:hAnsi="Corbel" w:cs="Times New Roman"/>
      <w:color w:val="000000"/>
      <w:sz w:val="24"/>
      <w:szCs w:val="24"/>
      <w:lang w:val="en-US" w:eastAsia="zh-CN"/>
    </w:rPr>
  </w:style>
  <w:style w:type="paragraph" w:customStyle="1" w:styleId="1-Inndregi">
    <w:name w:val="1-Inndregið"/>
    <w:basedOn w:val="0-Meginml"/>
    <w:next w:val="0-Meginml"/>
    <w:autoRedefine/>
    <w:qFormat/>
    <w:rsid w:val="00D23774"/>
    <w:pPr>
      <w:ind w:left="720" w:right="706"/>
    </w:pPr>
    <w:rPr>
      <w:noProof/>
    </w:rPr>
  </w:style>
  <w:style w:type="paragraph" w:customStyle="1" w:styleId="Stll1">
    <w:name w:val="Stíll1"/>
    <w:basedOn w:val="Venjulegur"/>
    <w:autoRedefine/>
    <w:semiHidden/>
    <w:rsid w:val="00D23774"/>
    <w:rPr>
      <w:sz w:val="24"/>
    </w:rPr>
  </w:style>
  <w:style w:type="paragraph" w:customStyle="1" w:styleId="0-H1nnmers">
    <w:name w:val="0-H1 án númers"/>
    <w:basedOn w:val="Fyrirsgn1"/>
    <w:next w:val="0-Meginml"/>
    <w:link w:val="0-H1nnmersChar"/>
    <w:autoRedefine/>
    <w:qFormat/>
    <w:rsid w:val="00B00399"/>
    <w:pPr>
      <w:numPr>
        <w:numId w:val="0"/>
      </w:numPr>
    </w:pPr>
    <w:rPr>
      <w:lang w:val="fr-FR"/>
    </w:rPr>
  </w:style>
  <w:style w:type="paragraph" w:customStyle="1" w:styleId="2-Heimildaskr">
    <w:name w:val="2-Heimildaskrá"/>
    <w:basedOn w:val="Venjulegur"/>
    <w:autoRedefine/>
    <w:qFormat/>
    <w:rsid w:val="00D23774"/>
    <w:pPr>
      <w:spacing w:before="120" w:after="120"/>
      <w:ind w:left="284" w:hanging="284"/>
    </w:pPr>
  </w:style>
  <w:style w:type="paragraph" w:customStyle="1" w:styleId="1-Listi123">
    <w:name w:val="1-Listi 123"/>
    <w:basedOn w:val="0-Meginml"/>
    <w:autoRedefine/>
    <w:qFormat/>
    <w:rsid w:val="00D23774"/>
    <w:pPr>
      <w:numPr>
        <w:numId w:val="18"/>
      </w:numPr>
    </w:pPr>
  </w:style>
  <w:style w:type="paragraph" w:customStyle="1" w:styleId="0-Meginml">
    <w:name w:val="0-Meginmál"/>
    <w:basedOn w:val="Venjulegur"/>
    <w:autoRedefine/>
    <w:qFormat/>
    <w:rsid w:val="00D23774"/>
    <w:rPr>
      <w:lang w:eastAsia="en-US"/>
    </w:rPr>
  </w:style>
  <w:style w:type="numbering" w:styleId="111111">
    <w:name w:val="Outline List 2"/>
    <w:basedOn w:val="Enginnlisti"/>
    <w:semiHidden/>
    <w:rsid w:val="00D23774"/>
    <w:pPr>
      <w:numPr>
        <w:numId w:val="8"/>
      </w:numPr>
    </w:pPr>
  </w:style>
  <w:style w:type="numbering" w:styleId="1ai">
    <w:name w:val="Outline List 1"/>
    <w:basedOn w:val="Enginnlisti"/>
    <w:semiHidden/>
    <w:rsid w:val="00D23774"/>
    <w:pPr>
      <w:numPr>
        <w:numId w:val="9"/>
      </w:numPr>
    </w:pPr>
  </w:style>
  <w:style w:type="paragraph" w:customStyle="1" w:styleId="3-Forsa-Undirtitillskrslu">
    <w:name w:val="3-Forsíða - Undirtitill skýrslu"/>
    <w:basedOn w:val="Titilsa-undirfyrirsgn"/>
    <w:autoRedefine/>
    <w:rsid w:val="00D23774"/>
    <w:pPr>
      <w:spacing w:before="120" w:line="360" w:lineRule="auto"/>
      <w:ind w:right="51"/>
      <w:jc w:val="center"/>
    </w:pPr>
    <w:rPr>
      <w:rFonts w:ascii="Trebuchet MS" w:hAnsi="Trebuchet MS"/>
      <w:color w:val="595959" w:themeColor="text1" w:themeTint="A6"/>
      <w:sz w:val="36"/>
      <w:szCs w:val="36"/>
    </w:rPr>
  </w:style>
  <w:style w:type="paragraph" w:styleId="herslumerkilista2">
    <w:name w:val="List Bullet 2"/>
    <w:basedOn w:val="Venjulegur"/>
    <w:semiHidden/>
    <w:rsid w:val="00D23774"/>
    <w:pPr>
      <w:numPr>
        <w:numId w:val="4"/>
      </w:numPr>
    </w:pPr>
  </w:style>
  <w:style w:type="paragraph" w:styleId="herslumerkilista3">
    <w:name w:val="List Bullet 3"/>
    <w:basedOn w:val="Venjulegur"/>
    <w:semiHidden/>
    <w:rsid w:val="00D23774"/>
    <w:pPr>
      <w:numPr>
        <w:numId w:val="5"/>
      </w:numPr>
    </w:pPr>
  </w:style>
  <w:style w:type="paragraph" w:styleId="herslumerkilista4">
    <w:name w:val="List Bullet 4"/>
    <w:basedOn w:val="Venjulegur"/>
    <w:semiHidden/>
    <w:rsid w:val="00D23774"/>
    <w:pPr>
      <w:numPr>
        <w:numId w:val="6"/>
      </w:numPr>
    </w:pPr>
  </w:style>
  <w:style w:type="paragraph" w:styleId="herslumerkilista5">
    <w:name w:val="List Bullet 5"/>
    <w:basedOn w:val="Venjulegur"/>
    <w:semiHidden/>
    <w:rsid w:val="00D23774"/>
    <w:pPr>
      <w:numPr>
        <w:numId w:val="7"/>
      </w:numPr>
    </w:pPr>
  </w:style>
  <w:style w:type="paragraph" w:styleId="herslumerkturlisti">
    <w:name w:val="List Bullet"/>
    <w:basedOn w:val="Venjulegur"/>
    <w:semiHidden/>
    <w:rsid w:val="00D23774"/>
    <w:pPr>
      <w:numPr>
        <w:numId w:val="10"/>
      </w:numPr>
    </w:pPr>
  </w:style>
  <w:style w:type="paragraph" w:styleId="Blktexti">
    <w:name w:val="Block Text"/>
    <w:basedOn w:val="Venjulegur"/>
    <w:semiHidden/>
    <w:rsid w:val="00D23774"/>
    <w:pPr>
      <w:spacing w:after="120"/>
      <w:ind w:left="1440" w:right="1440"/>
    </w:pPr>
  </w:style>
  <w:style w:type="paragraph" w:styleId="Hausskeytis">
    <w:name w:val="Message Header"/>
    <w:basedOn w:val="Venjulegur"/>
    <w:link w:val="HausskeytisStaf"/>
    <w:semiHidden/>
    <w:rsid w:val="00D237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HausskeytisStaf">
    <w:name w:val="Haus skeytis Staf"/>
    <w:basedOn w:val="Sjlfgefinleturgermlsgreinar"/>
    <w:link w:val="Hausskeytis"/>
    <w:semiHidden/>
    <w:rsid w:val="00D23774"/>
    <w:rPr>
      <w:rFonts w:ascii="Corbel" w:eastAsia="SimSun" w:hAnsi="Corbel" w:cs="Arial"/>
      <w:sz w:val="24"/>
      <w:szCs w:val="24"/>
      <w:shd w:val="pct20" w:color="auto" w:fill="auto"/>
      <w:lang w:eastAsia="zh-CN"/>
    </w:rPr>
  </w:style>
  <w:style w:type="paragraph" w:styleId="Kveja">
    <w:name w:val="Closing"/>
    <w:basedOn w:val="Venjulegur"/>
    <w:link w:val="KvejaStaf"/>
    <w:semiHidden/>
    <w:rsid w:val="00D23774"/>
    <w:pPr>
      <w:ind w:left="4252"/>
    </w:pPr>
  </w:style>
  <w:style w:type="character" w:customStyle="1" w:styleId="KvejaStaf">
    <w:name w:val="Kveðja Staf"/>
    <w:basedOn w:val="Sjlfgefinleturgermlsgreinar"/>
    <w:link w:val="Kveja"/>
    <w:semiHidden/>
    <w:rsid w:val="00D23774"/>
    <w:rPr>
      <w:rFonts w:ascii="Corbel" w:eastAsia="SimSun" w:hAnsi="Corbel" w:cs="Times New Roman"/>
      <w:lang w:eastAsia="zh-CN"/>
    </w:rPr>
  </w:style>
  <w:style w:type="paragraph" w:styleId="Dagsetning">
    <w:name w:val="Date"/>
    <w:basedOn w:val="Venjulegur"/>
    <w:next w:val="Venjulegur"/>
    <w:link w:val="DagsetningStaf"/>
    <w:semiHidden/>
    <w:rsid w:val="00D23774"/>
  </w:style>
  <w:style w:type="character" w:customStyle="1" w:styleId="DagsetningStaf">
    <w:name w:val="Dagsetning Staf"/>
    <w:basedOn w:val="Sjlfgefinleturgermlsgreinar"/>
    <w:link w:val="Dagsetning"/>
    <w:semiHidden/>
    <w:rsid w:val="00D23774"/>
    <w:rPr>
      <w:rFonts w:ascii="Corbel" w:eastAsia="SimSun" w:hAnsi="Corbel" w:cs="Times New Roman"/>
      <w:lang w:eastAsia="zh-CN"/>
    </w:rPr>
  </w:style>
  <w:style w:type="table" w:styleId="Einfldtafla1">
    <w:name w:val="Table Simple 1"/>
    <w:basedOn w:val="Tafla-venjuleg"/>
    <w:semiHidden/>
    <w:rsid w:val="00D23774"/>
    <w:pPr>
      <w:spacing w:after="0" w:line="240" w:lineRule="auto"/>
    </w:pPr>
    <w:rPr>
      <w:rFonts w:ascii="Corbel" w:eastAsia="Times New Roman" w:hAnsi="Corbel" w:cs="Times New Roman"/>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semiHidden/>
    <w:rsid w:val="00D23774"/>
    <w:pPr>
      <w:spacing w:after="0" w:line="240" w:lineRule="auto"/>
    </w:pPr>
    <w:rPr>
      <w:rFonts w:ascii="Corbel" w:eastAsia="Times New Roman" w:hAnsi="Corbel" w:cs="Times New Roman"/>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gmannlegtafla">
    <w:name w:val="Table Professional"/>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Fnlegtafla1">
    <w:name w:val="Table Subtle 1"/>
    <w:basedOn w:val="Tafla-venjuleg"/>
    <w:semiHidden/>
    <w:rsid w:val="00D23774"/>
    <w:pPr>
      <w:spacing w:after="0" w:line="240" w:lineRule="auto"/>
    </w:pPr>
    <w:rPr>
      <w:rFonts w:ascii="Corbel" w:eastAsia="Times New Roman" w:hAnsi="Corbel" w:cs="Times New Roman"/>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rsid w:val="00D23774"/>
    <w:pPr>
      <w:spacing w:after="0" w:line="240" w:lineRule="auto"/>
    </w:pPr>
    <w:rPr>
      <w:rFonts w:ascii="Corbel" w:eastAsia="Times New Roman" w:hAnsi="Corbel" w:cs="Times New Roman"/>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ramhaldlista">
    <w:name w:val="List Continue"/>
    <w:basedOn w:val="Venjulegur"/>
    <w:semiHidden/>
    <w:rsid w:val="00D23774"/>
    <w:pPr>
      <w:spacing w:after="120"/>
      <w:ind w:left="283"/>
    </w:pPr>
  </w:style>
  <w:style w:type="paragraph" w:styleId="Fyrirsgnathugasemdar">
    <w:name w:val="Note Heading"/>
    <w:basedOn w:val="Venjulegur"/>
    <w:next w:val="Venjulegur"/>
    <w:link w:val="FyrirsgnathugasemdarStaf"/>
    <w:semiHidden/>
    <w:rsid w:val="00D23774"/>
  </w:style>
  <w:style w:type="character" w:customStyle="1" w:styleId="FyrirsgnathugasemdarStaf">
    <w:name w:val="Fyrirsögn athugasemdar Staf"/>
    <w:basedOn w:val="Sjlfgefinleturgermlsgreinar"/>
    <w:link w:val="Fyrirsgnathugasemdar"/>
    <w:semiHidden/>
    <w:rsid w:val="00D23774"/>
    <w:rPr>
      <w:rFonts w:ascii="Corbel" w:eastAsia="SimSun" w:hAnsi="Corbel" w:cs="Times New Roman"/>
      <w:lang w:eastAsia="zh-CN"/>
    </w:rPr>
  </w:style>
  <w:style w:type="paragraph" w:styleId="Meginml">
    <w:name w:val="Body Text"/>
    <w:basedOn w:val="Venjulegur"/>
    <w:link w:val="MeginmlStaf"/>
    <w:semiHidden/>
    <w:rsid w:val="00D23774"/>
    <w:pPr>
      <w:spacing w:after="120"/>
    </w:pPr>
  </w:style>
  <w:style w:type="character" w:customStyle="1" w:styleId="MeginmlStaf">
    <w:name w:val="Meginmál Staf"/>
    <w:basedOn w:val="Sjlfgefinleturgermlsgreinar"/>
    <w:link w:val="Meginml"/>
    <w:semiHidden/>
    <w:rsid w:val="00D23774"/>
    <w:rPr>
      <w:rFonts w:ascii="Corbel" w:eastAsia="SimSun" w:hAnsi="Corbel" w:cs="Times New Roman"/>
      <w:lang w:eastAsia="zh-CN"/>
    </w:rPr>
  </w:style>
  <w:style w:type="paragraph" w:styleId="Fyrstiinndrtturmeginmls">
    <w:name w:val="Body Text First Indent"/>
    <w:basedOn w:val="Meginml"/>
    <w:link w:val="FyrstiinndrtturmeginmlsStaf"/>
    <w:semiHidden/>
    <w:rsid w:val="00D23774"/>
    <w:pPr>
      <w:ind w:firstLine="210"/>
    </w:pPr>
  </w:style>
  <w:style w:type="character" w:customStyle="1" w:styleId="FyrstiinndrtturmeginmlsStaf">
    <w:name w:val="Fyrsti inndráttur meginmáls Staf"/>
    <w:basedOn w:val="MeginmlStaf"/>
    <w:link w:val="Fyrstiinndrtturmeginmls"/>
    <w:semiHidden/>
    <w:rsid w:val="00D23774"/>
    <w:rPr>
      <w:rFonts w:ascii="Corbel" w:eastAsia="SimSun" w:hAnsi="Corbel" w:cs="Times New Roman"/>
      <w:lang w:eastAsia="zh-CN"/>
    </w:rPr>
  </w:style>
  <w:style w:type="paragraph" w:styleId="Fyrstiinndrtturmeginmls2">
    <w:name w:val="Body Text First Indent 2"/>
    <w:basedOn w:val="Inndrtturmeginmls"/>
    <w:link w:val="Fyrstiinndrtturmeginmls2Staf"/>
    <w:semiHidden/>
    <w:rsid w:val="00D23774"/>
    <w:pPr>
      <w:autoSpaceDE/>
      <w:autoSpaceDN/>
      <w:adjustRightInd/>
      <w:spacing w:after="120" w:line="240" w:lineRule="auto"/>
      <w:ind w:left="283" w:firstLine="210"/>
    </w:pPr>
    <w:rPr>
      <w:color w:val="auto"/>
      <w:sz w:val="20"/>
      <w:szCs w:val="20"/>
      <w:lang w:val="is-IS"/>
    </w:rPr>
  </w:style>
  <w:style w:type="character" w:customStyle="1" w:styleId="Fyrstiinndrtturmeginmls2Staf">
    <w:name w:val="Fyrsti inndráttur meginmáls 2 Staf"/>
    <w:basedOn w:val="InndrtturmeginmlsStaf"/>
    <w:link w:val="Fyrstiinndrtturmeginmls2"/>
    <w:semiHidden/>
    <w:rsid w:val="00D23774"/>
    <w:rPr>
      <w:rFonts w:ascii="Corbel" w:eastAsia="SimSun" w:hAnsi="Corbel" w:cs="Times New Roman"/>
      <w:color w:val="000000"/>
      <w:sz w:val="20"/>
      <w:szCs w:val="20"/>
      <w:lang w:val="en-US" w:eastAsia="zh-CN"/>
    </w:rPr>
  </w:style>
  <w:style w:type="table" w:styleId="Glsilegtafla">
    <w:name w:val="Table Elegant"/>
    <w:basedOn w:val="Tafla-venjuleg"/>
    <w:semiHidden/>
    <w:rsid w:val="00D23774"/>
    <w:pPr>
      <w:spacing w:after="0" w:line="240" w:lineRule="auto"/>
    </w:pPr>
    <w:rPr>
      <w:rFonts w:ascii="Corbel" w:eastAsia="Times New Roman" w:hAnsi="Corbel" w:cs="Times New Roman"/>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Greinhluti">
    <w:name w:val="Outline List 3"/>
    <w:basedOn w:val="Enginnlisti"/>
    <w:semiHidden/>
    <w:rsid w:val="00D23774"/>
    <w:pPr>
      <w:numPr>
        <w:numId w:val="11"/>
      </w:numPr>
    </w:pPr>
  </w:style>
  <w:style w:type="table" w:styleId="Hnitanettflu">
    <w:name w:val="Table Grid"/>
    <w:basedOn w:val="Tafla-venjuleg"/>
    <w:rsid w:val="00D2377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1">
    <w:name w:val="Table Grid 1"/>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semiHidden/>
    <w:rsid w:val="00D23774"/>
    <w:pPr>
      <w:spacing w:after="0" w:line="240" w:lineRule="auto"/>
    </w:pPr>
    <w:rPr>
      <w:rFonts w:ascii="Corbel" w:eastAsia="Times New Roman" w:hAnsi="Corbel" w:cs="Times New Roman"/>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semiHidden/>
    <w:rsid w:val="00D23774"/>
    <w:pPr>
      <w:spacing w:after="0" w:line="240" w:lineRule="auto"/>
    </w:pPr>
    <w:rPr>
      <w:rFonts w:ascii="Corbel" w:eastAsia="Times New Roman" w:hAnsi="Corbel" w:cs="Times New Roman"/>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semiHidden/>
    <w:rsid w:val="00D23774"/>
    <w:pPr>
      <w:spacing w:after="0" w:line="240" w:lineRule="auto"/>
    </w:pPr>
    <w:rPr>
      <w:rFonts w:ascii="Corbel" w:eastAsia="Times New Roman" w:hAnsi="Corbel" w:cs="Times New Roman"/>
      <w:b/>
      <w:bCs/>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semiHidden/>
    <w:rsid w:val="00D23774"/>
    <w:pPr>
      <w:spacing w:after="0" w:line="240" w:lineRule="auto"/>
    </w:pPr>
    <w:rPr>
      <w:rFonts w:ascii="Corbel" w:eastAsia="Times New Roman" w:hAnsi="Corbel" w:cs="Times New Roman"/>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breyta">
    <w:name w:val="HTML Variable"/>
    <w:semiHidden/>
    <w:rsid w:val="00D23774"/>
    <w:rPr>
      <w:i/>
      <w:iCs/>
    </w:rPr>
  </w:style>
  <w:style w:type="character" w:styleId="HTML-dmi">
    <w:name w:val="HTML Sample"/>
    <w:semiHidden/>
    <w:rsid w:val="00D23774"/>
    <w:rPr>
      <w:rFonts w:ascii="Courier New" w:hAnsi="Courier New" w:cs="Courier New"/>
    </w:rPr>
  </w:style>
  <w:style w:type="paragraph" w:styleId="HTML-forsnii">
    <w:name w:val="HTML Preformatted"/>
    <w:basedOn w:val="Venjulegur"/>
    <w:link w:val="HTML-forsniiStaf"/>
    <w:uiPriority w:val="99"/>
    <w:semiHidden/>
    <w:rsid w:val="00D23774"/>
    <w:rPr>
      <w:rFonts w:ascii="Courier New" w:hAnsi="Courier New" w:cs="Courier New"/>
    </w:rPr>
  </w:style>
  <w:style w:type="character" w:customStyle="1" w:styleId="HTML-forsniiStaf">
    <w:name w:val="HTML-forsniðið Staf"/>
    <w:basedOn w:val="Sjlfgefinleturgermlsgreinar"/>
    <w:link w:val="HTML-forsnii"/>
    <w:uiPriority w:val="99"/>
    <w:semiHidden/>
    <w:rsid w:val="00D23774"/>
    <w:rPr>
      <w:rFonts w:ascii="Courier New" w:eastAsia="SimSun" w:hAnsi="Courier New" w:cs="Courier New"/>
      <w:lang w:eastAsia="zh-CN"/>
    </w:rPr>
  </w:style>
  <w:style w:type="character" w:styleId="HTML-kti">
    <w:name w:val="HTML Code"/>
    <w:uiPriority w:val="99"/>
    <w:semiHidden/>
    <w:rsid w:val="00D23774"/>
    <w:rPr>
      <w:rFonts w:ascii="Courier New" w:hAnsi="Courier New" w:cs="Courier New"/>
      <w:sz w:val="20"/>
      <w:szCs w:val="20"/>
    </w:rPr>
  </w:style>
  <w:style w:type="character" w:styleId="HTML-lyklabor">
    <w:name w:val="HTML Keyboard"/>
    <w:semiHidden/>
    <w:rsid w:val="00D23774"/>
    <w:rPr>
      <w:rFonts w:ascii="Courier New" w:hAnsi="Courier New" w:cs="Courier New"/>
      <w:sz w:val="20"/>
      <w:szCs w:val="20"/>
    </w:rPr>
  </w:style>
  <w:style w:type="character" w:styleId="HTML-ritvl">
    <w:name w:val="HTML Typewriter"/>
    <w:semiHidden/>
    <w:rsid w:val="00D23774"/>
    <w:rPr>
      <w:rFonts w:ascii="Courier New" w:hAnsi="Courier New" w:cs="Courier New"/>
      <w:sz w:val="20"/>
      <w:szCs w:val="20"/>
    </w:rPr>
  </w:style>
  <w:style w:type="character" w:styleId="HTML-skammstfun">
    <w:name w:val="HTML Acronym"/>
    <w:basedOn w:val="Sjlfgefinleturgermlsgreinar"/>
    <w:semiHidden/>
    <w:rsid w:val="00D23774"/>
  </w:style>
  <w:style w:type="character" w:styleId="HTML-skilgreining">
    <w:name w:val="HTML Definition"/>
    <w:semiHidden/>
    <w:rsid w:val="00D23774"/>
    <w:rPr>
      <w:i/>
      <w:iCs/>
    </w:rPr>
  </w:style>
  <w:style w:type="character" w:styleId="HTML-tilvitnun">
    <w:name w:val="HTML Cite"/>
    <w:semiHidden/>
    <w:rsid w:val="00D23774"/>
    <w:rPr>
      <w:i/>
      <w:iCs/>
    </w:rPr>
  </w:style>
  <w:style w:type="paragraph" w:styleId="HTML-vistfang">
    <w:name w:val="HTML Address"/>
    <w:basedOn w:val="Venjulegur"/>
    <w:link w:val="HTML-vistfangStaf"/>
    <w:semiHidden/>
    <w:rsid w:val="00D23774"/>
    <w:rPr>
      <w:i/>
      <w:iCs/>
    </w:rPr>
  </w:style>
  <w:style w:type="character" w:customStyle="1" w:styleId="HTML-vistfangStaf">
    <w:name w:val="HTML-vistfang Staf"/>
    <w:basedOn w:val="Sjlfgefinleturgermlsgreinar"/>
    <w:link w:val="HTML-vistfang"/>
    <w:semiHidden/>
    <w:rsid w:val="00D23774"/>
    <w:rPr>
      <w:rFonts w:ascii="Corbel" w:eastAsia="SimSun" w:hAnsi="Corbel" w:cs="Times New Roman"/>
      <w:i/>
      <w:iCs/>
      <w:lang w:eastAsia="zh-CN"/>
    </w:rPr>
  </w:style>
  <w:style w:type="paragraph" w:styleId="Listi">
    <w:name w:val="List"/>
    <w:basedOn w:val="Venjulegur"/>
    <w:semiHidden/>
    <w:rsid w:val="00D23774"/>
    <w:pPr>
      <w:ind w:left="283" w:hanging="283"/>
    </w:pPr>
  </w:style>
  <w:style w:type="paragraph" w:styleId="Listi-framh2">
    <w:name w:val="List Continue 2"/>
    <w:basedOn w:val="Venjulegur"/>
    <w:semiHidden/>
    <w:rsid w:val="00D23774"/>
    <w:pPr>
      <w:spacing w:after="120"/>
      <w:ind w:left="566"/>
    </w:pPr>
  </w:style>
  <w:style w:type="paragraph" w:styleId="Listi-framh3">
    <w:name w:val="List Continue 3"/>
    <w:basedOn w:val="Venjulegur"/>
    <w:semiHidden/>
    <w:rsid w:val="00D23774"/>
    <w:pPr>
      <w:spacing w:after="120"/>
      <w:ind w:left="849"/>
    </w:pPr>
  </w:style>
  <w:style w:type="paragraph" w:styleId="Listi-framh4">
    <w:name w:val="List Continue 4"/>
    <w:basedOn w:val="Venjulegur"/>
    <w:semiHidden/>
    <w:rsid w:val="00D23774"/>
    <w:pPr>
      <w:spacing w:after="120"/>
      <w:ind w:left="1132"/>
    </w:pPr>
  </w:style>
  <w:style w:type="paragraph" w:styleId="Listi-framh5">
    <w:name w:val="List Continue 5"/>
    <w:basedOn w:val="Venjulegur"/>
    <w:semiHidden/>
    <w:rsid w:val="00D23774"/>
    <w:pPr>
      <w:spacing w:after="120"/>
      <w:ind w:left="1415"/>
    </w:pPr>
  </w:style>
  <w:style w:type="paragraph" w:styleId="Listi2">
    <w:name w:val="List 2"/>
    <w:basedOn w:val="Venjulegur"/>
    <w:semiHidden/>
    <w:rsid w:val="00D23774"/>
    <w:pPr>
      <w:ind w:left="566" w:hanging="283"/>
    </w:pPr>
  </w:style>
  <w:style w:type="paragraph" w:styleId="Listi3">
    <w:name w:val="List 3"/>
    <w:basedOn w:val="Venjulegur"/>
    <w:semiHidden/>
    <w:rsid w:val="00D23774"/>
    <w:pPr>
      <w:ind w:left="849" w:hanging="283"/>
    </w:pPr>
  </w:style>
  <w:style w:type="paragraph" w:styleId="Listi4">
    <w:name w:val="List 4"/>
    <w:basedOn w:val="Venjulegur"/>
    <w:semiHidden/>
    <w:rsid w:val="00D23774"/>
    <w:pPr>
      <w:ind w:left="1132" w:hanging="283"/>
    </w:pPr>
  </w:style>
  <w:style w:type="paragraph" w:styleId="Listi5">
    <w:name w:val="List 5"/>
    <w:basedOn w:val="Venjulegur"/>
    <w:semiHidden/>
    <w:rsid w:val="00D23774"/>
    <w:pPr>
      <w:ind w:left="1415" w:hanging="283"/>
    </w:pPr>
  </w:style>
  <w:style w:type="table" w:styleId="Litrktafla1">
    <w:name w:val="Table Colorful 1"/>
    <w:basedOn w:val="Tafla-venjuleg"/>
    <w:semiHidden/>
    <w:rsid w:val="00D23774"/>
    <w:pPr>
      <w:spacing w:after="0" w:line="240" w:lineRule="auto"/>
    </w:pPr>
    <w:rPr>
      <w:rFonts w:ascii="Corbel" w:eastAsia="Times New Roman" w:hAnsi="Corbel" w:cs="Times New Roman"/>
      <w:color w:val="FFFFFF"/>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semiHidden/>
    <w:rsid w:val="00D23774"/>
    <w:pPr>
      <w:spacing w:after="0" w:line="240" w:lineRule="auto"/>
    </w:pPr>
    <w:rPr>
      <w:rFonts w:ascii="Corbel" w:eastAsia="Times New Roman" w:hAnsi="Corbel" w:cs="Times New Roman"/>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semiHidden/>
    <w:rsid w:val="00D23774"/>
    <w:pPr>
      <w:spacing w:after="0" w:line="240" w:lineRule="auto"/>
    </w:pPr>
    <w:rPr>
      <w:rFonts w:ascii="Corbel" w:eastAsia="Times New Roman" w:hAnsi="Corbel" w:cs="Times New Roman"/>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nunmer">
    <w:name w:val="line number"/>
    <w:basedOn w:val="Sjlfgefinleturgermlsgreinar"/>
    <w:semiHidden/>
    <w:rsid w:val="00D23774"/>
  </w:style>
  <w:style w:type="paragraph" w:styleId="Meginml2">
    <w:name w:val="Body Text 2"/>
    <w:basedOn w:val="Venjulegur"/>
    <w:link w:val="Meginml2Staf"/>
    <w:semiHidden/>
    <w:rsid w:val="00D23774"/>
    <w:pPr>
      <w:spacing w:after="120" w:line="480" w:lineRule="auto"/>
    </w:pPr>
  </w:style>
  <w:style w:type="character" w:customStyle="1" w:styleId="Meginml2Staf">
    <w:name w:val="Meginmál 2 Staf"/>
    <w:basedOn w:val="Sjlfgefinleturgermlsgreinar"/>
    <w:link w:val="Meginml2"/>
    <w:semiHidden/>
    <w:rsid w:val="00D23774"/>
    <w:rPr>
      <w:rFonts w:ascii="Corbel" w:eastAsia="SimSun" w:hAnsi="Corbel" w:cs="Times New Roman"/>
      <w:lang w:eastAsia="zh-CN"/>
    </w:rPr>
  </w:style>
  <w:style w:type="paragraph" w:styleId="Meginml3">
    <w:name w:val="Body Text 3"/>
    <w:basedOn w:val="Venjulegur"/>
    <w:link w:val="Meginml3Staf"/>
    <w:semiHidden/>
    <w:rsid w:val="00D23774"/>
    <w:pPr>
      <w:spacing w:after="120"/>
    </w:pPr>
    <w:rPr>
      <w:sz w:val="16"/>
      <w:szCs w:val="16"/>
    </w:rPr>
  </w:style>
  <w:style w:type="character" w:customStyle="1" w:styleId="Meginml3Staf">
    <w:name w:val="Meginmál 3 Staf"/>
    <w:basedOn w:val="Sjlfgefinleturgermlsgreinar"/>
    <w:link w:val="Meginml3"/>
    <w:semiHidden/>
    <w:rsid w:val="00D23774"/>
    <w:rPr>
      <w:rFonts w:ascii="Corbel" w:eastAsia="SimSun" w:hAnsi="Corbel" w:cs="Times New Roman"/>
      <w:sz w:val="16"/>
      <w:szCs w:val="16"/>
      <w:lang w:eastAsia="zh-CN"/>
    </w:rPr>
  </w:style>
  <w:style w:type="paragraph" w:styleId="Meginmlsinndrttur3">
    <w:name w:val="Body Text Indent 3"/>
    <w:basedOn w:val="Venjulegur"/>
    <w:link w:val="Meginmlsinndrttur3Staf"/>
    <w:semiHidden/>
    <w:rsid w:val="00D23774"/>
    <w:pPr>
      <w:spacing w:after="120"/>
      <w:ind w:left="283"/>
    </w:pPr>
    <w:rPr>
      <w:sz w:val="16"/>
      <w:szCs w:val="16"/>
    </w:rPr>
  </w:style>
  <w:style w:type="character" w:customStyle="1" w:styleId="Meginmlsinndrttur3Staf">
    <w:name w:val="Meginmálsinndráttur 3 Staf"/>
    <w:basedOn w:val="Sjlfgefinleturgermlsgreinar"/>
    <w:link w:val="Meginmlsinndrttur3"/>
    <w:semiHidden/>
    <w:rsid w:val="00D23774"/>
    <w:rPr>
      <w:rFonts w:ascii="Corbel" w:eastAsia="SimSun" w:hAnsi="Corbel" w:cs="Times New Roman"/>
      <w:sz w:val="16"/>
      <w:szCs w:val="16"/>
      <w:lang w:eastAsia="zh-CN"/>
    </w:rPr>
  </w:style>
  <w:style w:type="paragraph" w:styleId="Venjulegtvefur">
    <w:name w:val="Normal (Web)"/>
    <w:basedOn w:val="Venjulegur"/>
    <w:uiPriority w:val="99"/>
    <w:rsid w:val="00D23774"/>
    <w:rPr>
      <w:sz w:val="24"/>
      <w:szCs w:val="24"/>
    </w:rPr>
  </w:style>
  <w:style w:type="character" w:styleId="NotaurTengill">
    <w:name w:val="FollowedHyperlink"/>
    <w:uiPriority w:val="99"/>
    <w:semiHidden/>
    <w:rsid w:val="00D23774"/>
    <w:rPr>
      <w:color w:val="800080"/>
      <w:u w:val="single"/>
    </w:rPr>
  </w:style>
  <w:style w:type="table" w:styleId="Ntmalegtafla">
    <w:name w:val="Table Contemporary"/>
    <w:basedOn w:val="Tafla-venjuleg"/>
    <w:semiHidden/>
    <w:rsid w:val="00D23774"/>
    <w:pPr>
      <w:spacing w:after="0" w:line="240" w:lineRule="auto"/>
    </w:pPr>
    <w:rPr>
      <w:rFonts w:ascii="Corbel" w:eastAsia="Times New Roman" w:hAnsi="Corbel" w:cs="Times New Roman"/>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stfangsendanda">
    <w:name w:val="envelope return"/>
    <w:basedOn w:val="Venjulegur"/>
    <w:semiHidden/>
    <w:rsid w:val="00D23774"/>
    <w:rPr>
      <w:rFonts w:cs="Arial"/>
    </w:rPr>
  </w:style>
  <w:style w:type="paragraph" w:styleId="Utanskriftvitakanda">
    <w:name w:val="envelope address"/>
    <w:basedOn w:val="Venjulegur"/>
    <w:semiHidden/>
    <w:rsid w:val="00D23774"/>
    <w:pPr>
      <w:framePr w:w="7920" w:h="1980" w:hRule="exact" w:hSpace="180" w:wrap="auto" w:hAnchor="page" w:xAlign="center" w:yAlign="bottom"/>
      <w:ind w:left="2880"/>
    </w:pPr>
    <w:rPr>
      <w:rFonts w:cs="Arial"/>
      <w:sz w:val="24"/>
      <w:szCs w:val="24"/>
    </w:rPr>
  </w:style>
  <w:style w:type="paragraph" w:styleId="varp">
    <w:name w:val="Salutation"/>
    <w:basedOn w:val="Venjulegur"/>
    <w:next w:val="Venjulegur"/>
    <w:link w:val="varpStaf"/>
    <w:semiHidden/>
    <w:rsid w:val="00D23774"/>
  </w:style>
  <w:style w:type="character" w:customStyle="1" w:styleId="varpStaf">
    <w:name w:val="Ávarp Staf"/>
    <w:basedOn w:val="Sjlfgefinleturgermlsgreinar"/>
    <w:link w:val="varp"/>
    <w:semiHidden/>
    <w:rsid w:val="00D23774"/>
    <w:rPr>
      <w:rFonts w:ascii="Corbel" w:eastAsia="SimSun" w:hAnsi="Corbel" w:cs="Times New Roman"/>
      <w:lang w:eastAsia="zh-CN"/>
    </w:rPr>
  </w:style>
  <w:style w:type="paragraph" w:styleId="Undirritun">
    <w:name w:val="Signature"/>
    <w:basedOn w:val="Venjulegur"/>
    <w:link w:val="UndirritunStaf"/>
    <w:semiHidden/>
    <w:rsid w:val="00D23774"/>
    <w:pPr>
      <w:ind w:left="4252"/>
    </w:pPr>
  </w:style>
  <w:style w:type="character" w:customStyle="1" w:styleId="UndirritunStaf">
    <w:name w:val="Undirritun Staf"/>
    <w:basedOn w:val="Sjlfgefinleturgermlsgreinar"/>
    <w:link w:val="Undirritun"/>
    <w:semiHidden/>
    <w:rsid w:val="00D23774"/>
    <w:rPr>
      <w:rFonts w:ascii="Corbel" w:eastAsia="SimSun" w:hAnsi="Corbel" w:cs="Times New Roman"/>
      <w:lang w:eastAsia="zh-CN"/>
    </w:rPr>
  </w:style>
  <w:style w:type="table" w:styleId="Stlutafla1">
    <w:name w:val="Table Classic 1"/>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semiHidden/>
    <w:rsid w:val="00D23774"/>
    <w:pPr>
      <w:spacing w:after="0" w:line="240" w:lineRule="auto"/>
    </w:pPr>
    <w:rPr>
      <w:rFonts w:ascii="Corbel" w:eastAsia="Times New Roman" w:hAnsi="Corbel" w:cs="Times New Roman"/>
      <w:color w:val="00008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flamervddarhrifum1">
    <w:name w:val="Table 3D effects 1"/>
    <w:basedOn w:val="Tafla-venjuleg"/>
    <w:semiHidden/>
    <w:rsid w:val="00D23774"/>
    <w:pPr>
      <w:spacing w:after="0" w:line="240" w:lineRule="auto"/>
    </w:pPr>
    <w:rPr>
      <w:rFonts w:ascii="Corbel" w:eastAsia="Times New Roman" w:hAnsi="Corbel" w:cs="Times New Roman"/>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semiHidden/>
    <w:rsid w:val="00D23774"/>
    <w:pPr>
      <w:spacing w:after="0" w:line="240" w:lineRule="auto"/>
    </w:pPr>
    <w:rPr>
      <w:rFonts w:ascii="Corbel" w:eastAsia="Times New Roman" w:hAnsi="Corbel" w:cs="Times New Roman"/>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semiHidden/>
    <w:rsid w:val="00D23774"/>
    <w:pPr>
      <w:spacing w:after="0" w:line="240" w:lineRule="auto"/>
    </w:pPr>
    <w:rPr>
      <w:rFonts w:ascii="Corbel" w:eastAsia="Times New Roman" w:hAnsi="Corbel" w:cs="Times New Roman"/>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B00399"/>
    <w:rPr>
      <w:rFonts w:ascii="Trebuchet MS" w:eastAsia="SimSun" w:hAnsi="Trebuchet MS" w:cs="Times New Roman"/>
      <w:color w:val="44546A" w:themeColor="text2"/>
      <w:kern w:val="28"/>
      <w:sz w:val="36"/>
      <w:lang w:val="fr-FR" w:eastAsia="zh-CN"/>
    </w:rPr>
  </w:style>
  <w:style w:type="table" w:styleId="Tfludlkar1">
    <w:name w:val="Table Columns 1"/>
    <w:basedOn w:val="Tafla-venjuleg"/>
    <w:semiHidden/>
    <w:rsid w:val="00D23774"/>
    <w:pPr>
      <w:spacing w:after="0" w:line="240" w:lineRule="auto"/>
    </w:pPr>
    <w:rPr>
      <w:rFonts w:ascii="Corbel" w:eastAsia="Times New Roman" w:hAnsi="Corbel" w:cs="Times New Roman"/>
      <w:b/>
      <w:bCs/>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semiHidden/>
    <w:rsid w:val="00D23774"/>
    <w:pPr>
      <w:spacing w:after="0" w:line="240" w:lineRule="auto"/>
    </w:pPr>
    <w:rPr>
      <w:rFonts w:ascii="Corbel" w:eastAsia="Times New Roman" w:hAnsi="Corbel" w:cs="Times New Roman"/>
      <w:b/>
      <w:bCs/>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semiHidden/>
    <w:rsid w:val="00D23774"/>
    <w:pPr>
      <w:spacing w:after="0" w:line="240" w:lineRule="auto"/>
    </w:pPr>
    <w:rPr>
      <w:rFonts w:ascii="Corbel" w:eastAsia="Times New Roman" w:hAnsi="Corbel" w:cs="Times New Roman"/>
      <w:b/>
      <w:bCs/>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semiHidden/>
    <w:rsid w:val="00D23774"/>
    <w:pPr>
      <w:spacing w:after="0" w:line="240" w:lineRule="auto"/>
    </w:pPr>
    <w:rPr>
      <w:rFonts w:ascii="Corbel" w:eastAsia="Times New Roman" w:hAnsi="Corbel" w:cs="Times New Roman"/>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semiHidden/>
    <w:rsid w:val="00D23774"/>
    <w:pPr>
      <w:spacing w:after="0" w:line="240" w:lineRule="auto"/>
    </w:pPr>
    <w:rPr>
      <w:rFonts w:ascii="Corbel" w:eastAsia="Times New Roman" w:hAnsi="Corbel" w:cs="Times New Roman"/>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flulisti1">
    <w:name w:val="Table List 1"/>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semiHidden/>
    <w:rsid w:val="00D23774"/>
    <w:pPr>
      <w:spacing w:after="0" w:line="240" w:lineRule="auto"/>
    </w:pPr>
    <w:rPr>
      <w:rFonts w:ascii="Corbel" w:eastAsia="Times New Roman" w:hAnsi="Corbel" w:cs="Times New Roman"/>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fluema">
    <w:name w:val="Table Theme"/>
    <w:basedOn w:val="Tafla-venjuleg"/>
    <w:semiHidden/>
    <w:rsid w:val="00D2377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lusetturlisti">
    <w:name w:val="List Number"/>
    <w:basedOn w:val="Venjulegur"/>
    <w:semiHidden/>
    <w:rsid w:val="00D23774"/>
    <w:pPr>
      <w:numPr>
        <w:numId w:val="12"/>
      </w:numPr>
    </w:pPr>
  </w:style>
  <w:style w:type="paragraph" w:styleId="Tlusetturlisti2">
    <w:name w:val="List Number 2"/>
    <w:basedOn w:val="Venjulegur"/>
    <w:semiHidden/>
    <w:rsid w:val="00D23774"/>
    <w:pPr>
      <w:numPr>
        <w:numId w:val="13"/>
      </w:numPr>
    </w:pPr>
  </w:style>
  <w:style w:type="paragraph" w:styleId="Tlusetturlisti3">
    <w:name w:val="List Number 3"/>
    <w:basedOn w:val="Venjulegur"/>
    <w:semiHidden/>
    <w:rsid w:val="00D23774"/>
    <w:pPr>
      <w:numPr>
        <w:numId w:val="14"/>
      </w:numPr>
    </w:pPr>
  </w:style>
  <w:style w:type="paragraph" w:styleId="Tlusetturlisti4">
    <w:name w:val="List Number 4"/>
    <w:basedOn w:val="Venjulegur"/>
    <w:semiHidden/>
    <w:rsid w:val="00D23774"/>
    <w:pPr>
      <w:numPr>
        <w:numId w:val="15"/>
      </w:numPr>
    </w:pPr>
  </w:style>
  <w:style w:type="paragraph" w:styleId="Tlusetturlisti5">
    <w:name w:val="List Number 5"/>
    <w:basedOn w:val="Venjulegur"/>
    <w:semiHidden/>
    <w:rsid w:val="00D23774"/>
    <w:pPr>
      <w:numPr>
        <w:numId w:val="16"/>
      </w:numPr>
    </w:pPr>
  </w:style>
  <w:style w:type="paragraph" w:styleId="Undirrituntlvupsts">
    <w:name w:val="E-mail Signature"/>
    <w:basedOn w:val="Venjulegur"/>
    <w:link w:val="UndirrituntlvupstsStaf"/>
    <w:semiHidden/>
    <w:rsid w:val="00D23774"/>
  </w:style>
  <w:style w:type="character" w:customStyle="1" w:styleId="UndirrituntlvupstsStaf">
    <w:name w:val="Undirritun tölvupósts Staf"/>
    <w:basedOn w:val="Sjlfgefinleturgermlsgreinar"/>
    <w:link w:val="Undirrituntlvupsts"/>
    <w:semiHidden/>
    <w:rsid w:val="00D23774"/>
    <w:rPr>
      <w:rFonts w:ascii="Corbel" w:eastAsia="SimSun" w:hAnsi="Corbel" w:cs="Times New Roman"/>
      <w:lang w:eastAsia="zh-CN"/>
    </w:rPr>
  </w:style>
  <w:style w:type="table" w:styleId="Veftafla1">
    <w:name w:val="Table Web 1"/>
    <w:basedOn w:val="Tafla-venjuleg"/>
    <w:semiHidden/>
    <w:rsid w:val="00D23774"/>
    <w:pPr>
      <w:spacing w:after="0" w:line="240" w:lineRule="auto"/>
    </w:pPr>
    <w:rPr>
      <w:rFonts w:ascii="Corbel" w:eastAsia="Times New Roman" w:hAnsi="Corbel" w:cs="Times New Roman"/>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semiHidden/>
    <w:rsid w:val="00D23774"/>
    <w:pPr>
      <w:spacing w:after="0" w:line="240" w:lineRule="auto"/>
    </w:pPr>
    <w:rPr>
      <w:rFonts w:ascii="Corbel" w:eastAsia="Times New Roman" w:hAnsi="Corbel" w:cs="Times New Roman"/>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rsid w:val="00D23774"/>
    <w:pPr>
      <w:spacing w:after="0" w:line="240" w:lineRule="auto"/>
    </w:pPr>
    <w:rPr>
      <w:rFonts w:ascii="Corbel" w:eastAsia="Times New Roman" w:hAnsi="Corbel" w:cs="Times New Roman"/>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niinntexti">
    <w:name w:val="Plain Text"/>
    <w:basedOn w:val="Venjulegur"/>
    <w:link w:val="sniinntextiStaf"/>
    <w:semiHidden/>
    <w:rsid w:val="00D23774"/>
    <w:rPr>
      <w:rFonts w:ascii="Courier New" w:hAnsi="Courier New" w:cs="Courier New"/>
    </w:rPr>
  </w:style>
  <w:style w:type="character" w:customStyle="1" w:styleId="sniinntextiStaf">
    <w:name w:val="Ósniðinn texti Staf"/>
    <w:basedOn w:val="Sjlfgefinleturgermlsgreinar"/>
    <w:link w:val="sniinntexti"/>
    <w:semiHidden/>
    <w:rsid w:val="00D23774"/>
    <w:rPr>
      <w:rFonts w:ascii="Courier New" w:eastAsia="SimSun" w:hAnsi="Courier New" w:cs="Courier New"/>
      <w:lang w:eastAsia="zh-CN"/>
    </w:rPr>
  </w:style>
  <w:style w:type="paragraph" w:styleId="Venjulegurinndrttur">
    <w:name w:val="Normal Indent"/>
    <w:basedOn w:val="Venjulegur"/>
    <w:semiHidden/>
    <w:rsid w:val="00D23774"/>
    <w:pPr>
      <w:ind w:left="720"/>
    </w:pPr>
  </w:style>
  <w:style w:type="paragraph" w:customStyle="1" w:styleId="2-Heitimyndartflu">
    <w:name w:val="2-Heiti myndar/töflu"/>
    <w:basedOn w:val="0-Meginml"/>
    <w:next w:val="0-Meginml"/>
    <w:autoRedefine/>
    <w:qFormat/>
    <w:rsid w:val="00D23774"/>
    <w:pPr>
      <w:spacing w:before="120" w:after="240" w:afterAutospacing="0"/>
      <w:jc w:val="center"/>
    </w:pPr>
    <w:rPr>
      <w:b/>
      <w:color w:val="44546A" w:themeColor="text2"/>
      <w:sz w:val="18"/>
    </w:rPr>
  </w:style>
  <w:style w:type="paragraph" w:customStyle="1" w:styleId="1-Listi-kassar">
    <w:name w:val="1-Listi - kassar"/>
    <w:basedOn w:val="0-Meginml"/>
    <w:autoRedefine/>
    <w:qFormat/>
    <w:rsid w:val="00DD6B1B"/>
    <w:pPr>
      <w:numPr>
        <w:numId w:val="43"/>
      </w:numPr>
      <w:spacing w:after="0" w:afterAutospacing="0"/>
      <w:contextualSpacing/>
    </w:pPr>
  </w:style>
  <w:style w:type="numbering" w:customStyle="1" w:styleId="Listi-nmeraur">
    <w:name w:val="Listi - númeraður"/>
    <w:basedOn w:val="Enginnlisti"/>
    <w:rsid w:val="00D23774"/>
    <w:pPr>
      <w:numPr>
        <w:numId w:val="17"/>
      </w:numPr>
    </w:pPr>
  </w:style>
  <w:style w:type="paragraph" w:styleId="Fyrirsgnefnisyfirlits">
    <w:name w:val="TOC Heading"/>
    <w:basedOn w:val="Fyrirsgn1"/>
    <w:next w:val="Venjulegur"/>
    <w:uiPriority w:val="39"/>
    <w:unhideWhenUsed/>
    <w:qFormat/>
    <w:rsid w:val="00D23774"/>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Venjulegur"/>
    <w:autoRedefine/>
    <w:qFormat/>
    <w:rsid w:val="00D23774"/>
    <w:rPr>
      <w:color w:val="404040" w:themeColor="text1" w:themeTint="BF"/>
      <w:sz w:val="18"/>
    </w:rPr>
  </w:style>
  <w:style w:type="paragraph" w:styleId="Efnisyfirlit2">
    <w:name w:val="toc 2"/>
    <w:basedOn w:val="Venjulegur"/>
    <w:next w:val="Venjulegur"/>
    <w:autoRedefine/>
    <w:uiPriority w:val="39"/>
    <w:qFormat/>
    <w:rsid w:val="00E46079"/>
    <w:pPr>
      <w:tabs>
        <w:tab w:val="left" w:pos="800"/>
        <w:tab w:val="right" w:pos="9060"/>
      </w:tabs>
      <w:spacing w:after="0" w:afterAutospacing="0"/>
      <w:ind w:left="198"/>
    </w:pPr>
    <w:rPr>
      <w:noProof/>
      <w:sz w:val="20"/>
    </w:rPr>
  </w:style>
  <w:style w:type="paragraph" w:styleId="Efnisyfirlit3">
    <w:name w:val="toc 3"/>
    <w:basedOn w:val="Venjulegur"/>
    <w:next w:val="Venjulegur"/>
    <w:autoRedefine/>
    <w:uiPriority w:val="39"/>
    <w:qFormat/>
    <w:rsid w:val="00D23774"/>
    <w:pPr>
      <w:tabs>
        <w:tab w:val="left" w:pos="1200"/>
        <w:tab w:val="right" w:pos="9062"/>
      </w:tabs>
      <w:spacing w:after="0" w:afterAutospacing="0"/>
      <w:ind w:left="403"/>
    </w:pPr>
    <w:rPr>
      <w:sz w:val="18"/>
    </w:rPr>
  </w:style>
  <w:style w:type="character" w:styleId="Tengill">
    <w:name w:val="Hyperlink"/>
    <w:uiPriority w:val="99"/>
    <w:unhideWhenUsed/>
    <w:rsid w:val="00D23774"/>
    <w:rPr>
      <w:color w:val="0000FF"/>
      <w:u w:val="single"/>
    </w:rPr>
  </w:style>
  <w:style w:type="paragraph" w:styleId="Blrutexti">
    <w:name w:val="Balloon Text"/>
    <w:basedOn w:val="Venjulegur"/>
    <w:link w:val="BlrutextiStaf"/>
    <w:uiPriority w:val="99"/>
    <w:rsid w:val="00D23774"/>
    <w:rPr>
      <w:rFonts w:ascii="Tahoma" w:hAnsi="Tahoma" w:cs="Tahoma"/>
      <w:sz w:val="16"/>
      <w:szCs w:val="16"/>
    </w:rPr>
  </w:style>
  <w:style w:type="character" w:customStyle="1" w:styleId="BlrutextiStaf">
    <w:name w:val="Blöðrutexti Staf"/>
    <w:basedOn w:val="Sjlfgefinleturgermlsgreinar"/>
    <w:link w:val="Blrutexti"/>
    <w:uiPriority w:val="99"/>
    <w:rsid w:val="00D23774"/>
    <w:rPr>
      <w:rFonts w:ascii="Tahoma" w:eastAsia="SimSun" w:hAnsi="Tahoma" w:cs="Tahoma"/>
      <w:sz w:val="16"/>
      <w:szCs w:val="16"/>
      <w:lang w:eastAsia="zh-CN"/>
    </w:rPr>
  </w:style>
  <w:style w:type="paragraph" w:styleId="Suhaus">
    <w:name w:val="header"/>
    <w:basedOn w:val="Venjulegur"/>
    <w:link w:val="SuhausStaf"/>
    <w:uiPriority w:val="99"/>
    <w:rsid w:val="00D23774"/>
    <w:pPr>
      <w:tabs>
        <w:tab w:val="center" w:pos="4536"/>
        <w:tab w:val="right" w:pos="9072"/>
      </w:tabs>
    </w:pPr>
  </w:style>
  <w:style w:type="character" w:customStyle="1" w:styleId="SuhausStaf">
    <w:name w:val="Síðuhaus Staf"/>
    <w:basedOn w:val="Sjlfgefinleturgermlsgreinar"/>
    <w:link w:val="Suhaus"/>
    <w:uiPriority w:val="99"/>
    <w:rsid w:val="00D23774"/>
    <w:rPr>
      <w:rFonts w:ascii="Corbel" w:eastAsia="SimSun" w:hAnsi="Corbel" w:cs="Times New Roman"/>
      <w:lang w:eastAsia="zh-CN"/>
    </w:rPr>
  </w:style>
  <w:style w:type="paragraph" w:customStyle="1" w:styleId="1-Bakgrunnurlit">
    <w:name w:val="1-Bakgrunnur í lit"/>
    <w:basedOn w:val="1-Inndregi"/>
    <w:autoRedefine/>
    <w:qFormat/>
    <w:rsid w:val="00D23774"/>
    <w:pPr>
      <w:pBdr>
        <w:top w:val="single" w:sz="4" w:space="6" w:color="F2F2F2" w:themeColor="background1" w:themeShade="F2"/>
        <w:left w:val="single" w:sz="4" w:space="6" w:color="F2F2F2" w:themeColor="background1" w:themeShade="F2"/>
        <w:bottom w:val="single" w:sz="4" w:space="6" w:color="F2F2F2" w:themeColor="background1" w:themeShade="F2"/>
        <w:right w:val="single" w:sz="4" w:space="5" w:color="F2F2F2" w:themeColor="background1" w:themeShade="F2"/>
      </w:pBdr>
      <w:shd w:val="clear" w:color="auto" w:fill="F2F2F2" w:themeFill="background1" w:themeFillShade="F2"/>
      <w:spacing w:before="100" w:beforeAutospacing="1"/>
      <w:ind w:left="284" w:right="284"/>
    </w:pPr>
  </w:style>
  <w:style w:type="paragraph" w:styleId="Textiaftanmlsgreinar">
    <w:name w:val="endnote text"/>
    <w:basedOn w:val="Venjulegur"/>
    <w:link w:val="TextiaftanmlsgreinarStaf"/>
    <w:autoRedefine/>
    <w:rsid w:val="00D23774"/>
    <w:rPr>
      <w:sz w:val="20"/>
    </w:rPr>
  </w:style>
  <w:style w:type="character" w:customStyle="1" w:styleId="TextiaftanmlsgreinarStaf">
    <w:name w:val="Texti aftanmálsgreinar Staf"/>
    <w:basedOn w:val="Sjlfgefinleturgermlsgreinar"/>
    <w:link w:val="Textiaftanmlsgreinar"/>
    <w:rsid w:val="00D23774"/>
    <w:rPr>
      <w:rFonts w:ascii="Corbel" w:eastAsia="SimSun" w:hAnsi="Corbel" w:cs="Times New Roman"/>
      <w:sz w:val="20"/>
      <w:lang w:eastAsia="zh-CN"/>
    </w:rPr>
  </w:style>
  <w:style w:type="character" w:styleId="Tilvsunaftanmlsgrein">
    <w:name w:val="endnote reference"/>
    <w:basedOn w:val="Sjlfgefinleturgermlsgreinar"/>
    <w:qFormat/>
    <w:rsid w:val="00D23774"/>
    <w:rPr>
      <w:rFonts w:ascii="Corbel" w:hAnsi="Corbel"/>
      <w:sz w:val="20"/>
      <w:vertAlign w:val="superscript"/>
    </w:rPr>
  </w:style>
  <w:style w:type="paragraph" w:customStyle="1" w:styleId="0-Millifyrirsgn">
    <w:name w:val="0-Millifyrirsögn"/>
    <w:basedOn w:val="Fyrirsgn2"/>
    <w:rsid w:val="00D23774"/>
    <w:pPr>
      <w:numPr>
        <w:ilvl w:val="0"/>
        <w:numId w:val="0"/>
      </w:numPr>
      <w:pBdr>
        <w:top w:val="none" w:sz="0" w:space="0" w:color="auto"/>
        <w:bottom w:val="none" w:sz="0" w:space="0" w:color="auto"/>
      </w:pBdr>
    </w:pPr>
    <w:rPr>
      <w:color w:val="595959" w:themeColor="text1" w:themeTint="A6"/>
      <w:sz w:val="22"/>
    </w:rPr>
  </w:style>
  <w:style w:type="paragraph" w:styleId="Textineanmlsgreinar">
    <w:name w:val="footnote text"/>
    <w:basedOn w:val="Venjulegur"/>
    <w:link w:val="TextineanmlsgreinarStaf"/>
    <w:rsid w:val="00D23774"/>
    <w:rPr>
      <w:sz w:val="18"/>
    </w:rPr>
  </w:style>
  <w:style w:type="character" w:customStyle="1" w:styleId="TextineanmlsgreinarStaf">
    <w:name w:val="Texti neðanmálsgreinar Staf"/>
    <w:basedOn w:val="Sjlfgefinleturgermlsgreinar"/>
    <w:link w:val="Textineanmlsgreinar"/>
    <w:rsid w:val="00D23774"/>
    <w:rPr>
      <w:rFonts w:ascii="Corbel" w:eastAsia="SimSun" w:hAnsi="Corbel" w:cs="Times New Roman"/>
      <w:sz w:val="18"/>
      <w:lang w:eastAsia="zh-CN"/>
    </w:rPr>
  </w:style>
  <w:style w:type="character" w:styleId="Tilvsunneanmlsgrein">
    <w:name w:val="footnote reference"/>
    <w:basedOn w:val="Sjlfgefinleturgermlsgreinar"/>
    <w:rsid w:val="00D23774"/>
    <w:rPr>
      <w:vertAlign w:val="superscript"/>
    </w:rPr>
  </w:style>
  <w:style w:type="paragraph" w:customStyle="1" w:styleId="zzzz">
    <w:name w:val="zzzz"/>
    <w:basedOn w:val="0-Meginml"/>
    <w:rsid w:val="00D23774"/>
  </w:style>
  <w:style w:type="paragraph" w:customStyle="1" w:styleId="Tafla-Header">
    <w:name w:val="Tafla - Header"/>
    <w:basedOn w:val="0-Meginml"/>
    <w:rsid w:val="00D23774"/>
    <w:pPr>
      <w:jc w:val="center"/>
    </w:pPr>
    <w:rPr>
      <w:b/>
      <w:smallCaps/>
      <w:color w:val="44546A" w:themeColor="text2"/>
    </w:rPr>
  </w:style>
  <w:style w:type="paragraph" w:customStyle="1" w:styleId="Tafla-Row1">
    <w:name w:val="Tafla - Row1"/>
    <w:basedOn w:val="0-Meginml"/>
    <w:rsid w:val="00D23774"/>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D23774"/>
    <w:pPr>
      <w:jc w:val="right"/>
    </w:pPr>
    <w:rPr>
      <w:rFonts w:asciiTheme="minorHAnsi" w:hAnsiTheme="minorHAnsi"/>
      <w:color w:val="7F7F7F"/>
    </w:rPr>
  </w:style>
  <w:style w:type="character" w:styleId="Sterkt">
    <w:name w:val="Strong"/>
    <w:basedOn w:val="Sjlfgefinleturgermlsgreinar"/>
    <w:uiPriority w:val="22"/>
    <w:qFormat/>
    <w:rsid w:val="00D23774"/>
    <w:rPr>
      <w:b/>
      <w:bCs/>
    </w:rPr>
  </w:style>
  <w:style w:type="character" w:styleId="hersla">
    <w:name w:val="Emphasis"/>
    <w:basedOn w:val="Sjlfgefinleturgermlsgreinar"/>
    <w:uiPriority w:val="20"/>
    <w:qFormat/>
    <w:rsid w:val="00D23774"/>
    <w:rPr>
      <w:i/>
      <w:iCs/>
    </w:rPr>
  </w:style>
  <w:style w:type="character" w:customStyle="1" w:styleId="red-text1">
    <w:name w:val="red-text1"/>
    <w:basedOn w:val="Sjlfgefinleturgermlsgreinar"/>
    <w:rsid w:val="00D23774"/>
    <w:rPr>
      <w:b/>
      <w:bCs/>
      <w:color w:val="FF0000"/>
    </w:rPr>
  </w:style>
  <w:style w:type="paragraph" w:styleId="Enginbil">
    <w:name w:val="No Spacing"/>
    <w:uiPriority w:val="1"/>
    <w:qFormat/>
    <w:rsid w:val="00D23774"/>
    <w:pPr>
      <w:spacing w:after="0" w:line="240" w:lineRule="auto"/>
    </w:pPr>
    <w:rPr>
      <w:rFonts w:eastAsia="PMingLiU"/>
    </w:rPr>
  </w:style>
  <w:style w:type="character" w:customStyle="1" w:styleId="HTMLPreformattedChar1">
    <w:name w:val="HTML Preformatted Char1"/>
    <w:basedOn w:val="Sjlfgefinleturgermlsgreinar"/>
    <w:uiPriority w:val="99"/>
    <w:semiHidden/>
    <w:rsid w:val="00D23774"/>
    <w:rPr>
      <w:rFonts w:ascii="Consolas" w:hAnsi="Consolas" w:cs="Consolas"/>
      <w:sz w:val="20"/>
      <w:szCs w:val="20"/>
    </w:rPr>
  </w:style>
  <w:style w:type="paragraph" w:styleId="Mlsgreinlista">
    <w:name w:val="List Paragraph"/>
    <w:basedOn w:val="Venjulegur"/>
    <w:uiPriority w:val="34"/>
    <w:qFormat/>
    <w:rsid w:val="00D23774"/>
    <w:pPr>
      <w:spacing w:after="200" w:line="276" w:lineRule="auto"/>
      <w:ind w:left="720"/>
      <w:contextualSpacing/>
    </w:pPr>
    <w:rPr>
      <w:rFonts w:ascii="Arial" w:eastAsia="PMingLiU" w:hAnsi="Arial" w:cstheme="minorBidi"/>
      <w:sz w:val="18"/>
      <w:lang w:eastAsia="en-US"/>
    </w:rPr>
  </w:style>
  <w:style w:type="character" w:customStyle="1" w:styleId="HeaderChar1">
    <w:name w:val="Header Char1"/>
    <w:basedOn w:val="Sjlfgefinleturgermlsgreinar"/>
    <w:uiPriority w:val="99"/>
    <w:semiHidden/>
    <w:rsid w:val="00D23774"/>
    <w:rPr>
      <w:rFonts w:ascii="Arial" w:hAnsi="Arial"/>
      <w:sz w:val="18"/>
    </w:rPr>
  </w:style>
  <w:style w:type="character" w:styleId="Tilvsunathugasemd">
    <w:name w:val="annotation reference"/>
    <w:basedOn w:val="Sjlfgefinleturgermlsgreinar"/>
    <w:uiPriority w:val="99"/>
    <w:unhideWhenUsed/>
    <w:rsid w:val="00D23774"/>
    <w:rPr>
      <w:sz w:val="16"/>
      <w:szCs w:val="16"/>
    </w:rPr>
  </w:style>
  <w:style w:type="paragraph" w:styleId="Textiathugasemdar">
    <w:name w:val="annotation text"/>
    <w:basedOn w:val="Venjulegur"/>
    <w:link w:val="TextiathugasemdarStaf"/>
    <w:uiPriority w:val="99"/>
    <w:unhideWhenUsed/>
    <w:rsid w:val="00D23774"/>
    <w:pPr>
      <w:spacing w:after="200"/>
    </w:pPr>
    <w:rPr>
      <w:rFonts w:ascii="Arial" w:eastAsia="PMingLiU" w:hAnsi="Arial" w:cstheme="minorBidi"/>
      <w:sz w:val="20"/>
      <w:szCs w:val="20"/>
      <w:lang w:eastAsia="en-US"/>
    </w:rPr>
  </w:style>
  <w:style w:type="character" w:customStyle="1" w:styleId="TextiathugasemdarStaf">
    <w:name w:val="Texti athugasemdar Staf"/>
    <w:basedOn w:val="Sjlfgefinleturgermlsgreinar"/>
    <w:link w:val="Textiathugasemdar"/>
    <w:uiPriority w:val="99"/>
    <w:rsid w:val="00D23774"/>
    <w:rPr>
      <w:rFonts w:ascii="Arial" w:eastAsia="PMingLiU" w:hAnsi="Arial"/>
      <w:sz w:val="20"/>
      <w:szCs w:val="20"/>
    </w:rPr>
  </w:style>
  <w:style w:type="character" w:customStyle="1" w:styleId="EfniathugasemdarStaf">
    <w:name w:val="Efni athugasemdar Staf"/>
    <w:basedOn w:val="TextiathugasemdarStaf"/>
    <w:link w:val="Efniathugasemdar"/>
    <w:uiPriority w:val="99"/>
    <w:rsid w:val="00D23774"/>
    <w:rPr>
      <w:rFonts w:ascii="Arial" w:eastAsia="PMingLiU" w:hAnsi="Arial"/>
      <w:b/>
      <w:bCs/>
      <w:sz w:val="20"/>
      <w:szCs w:val="20"/>
    </w:rPr>
  </w:style>
  <w:style w:type="paragraph" w:styleId="Efniathugasemdar">
    <w:name w:val="annotation subject"/>
    <w:basedOn w:val="Textiathugasemdar"/>
    <w:next w:val="Textiathugasemdar"/>
    <w:link w:val="EfniathugasemdarStaf"/>
    <w:uiPriority w:val="99"/>
    <w:unhideWhenUsed/>
    <w:rsid w:val="00D23774"/>
    <w:rPr>
      <w:b/>
      <w:bCs/>
    </w:rPr>
  </w:style>
  <w:style w:type="character" w:customStyle="1" w:styleId="EfniathugasemdarStaf1">
    <w:name w:val="Efni athugasemdar Staf1"/>
    <w:basedOn w:val="TextiathugasemdarStaf"/>
    <w:uiPriority w:val="99"/>
    <w:semiHidden/>
    <w:rsid w:val="00D23774"/>
    <w:rPr>
      <w:rFonts w:ascii="Arial" w:eastAsia="PMingLiU" w:hAnsi="Arial"/>
      <w:b/>
      <w:bCs/>
      <w:sz w:val="20"/>
      <w:szCs w:val="20"/>
    </w:rPr>
  </w:style>
  <w:style w:type="character" w:customStyle="1" w:styleId="CommentSubjectChar1">
    <w:name w:val="Comment Subject Char1"/>
    <w:basedOn w:val="TextiathugasemdarStaf"/>
    <w:uiPriority w:val="99"/>
    <w:rsid w:val="00D23774"/>
    <w:rPr>
      <w:rFonts w:ascii="Arial" w:eastAsia="PMingLiU" w:hAnsi="Arial" w:cstheme="minorBidi"/>
      <w:b/>
      <w:bCs/>
      <w:sz w:val="20"/>
      <w:szCs w:val="20"/>
      <w:lang w:eastAsia="en-US"/>
    </w:rPr>
  </w:style>
  <w:style w:type="paragraph" w:customStyle="1" w:styleId="Default">
    <w:name w:val="Default"/>
    <w:rsid w:val="00D23774"/>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Veikhersla">
    <w:name w:val="Subtle Emphasis"/>
    <w:basedOn w:val="Sjlfgefinleturgermlsgreinar"/>
    <w:uiPriority w:val="19"/>
    <w:qFormat/>
    <w:rsid w:val="00D23774"/>
    <w:rPr>
      <w:i/>
      <w:iCs/>
      <w:color w:val="808080" w:themeColor="text1" w:themeTint="7F"/>
    </w:rPr>
  </w:style>
  <w:style w:type="paragraph" w:customStyle="1" w:styleId="Meginmal">
    <w:name w:val="Meginmal"/>
    <w:basedOn w:val="Venjulegur"/>
    <w:qFormat/>
    <w:rsid w:val="00D23774"/>
    <w:pPr>
      <w:spacing w:after="200"/>
    </w:pPr>
    <w:rPr>
      <w:rFonts w:ascii="Times New Roman" w:hAnsi="Times New Roman"/>
      <w:sz w:val="24"/>
      <w:szCs w:val="24"/>
    </w:rPr>
  </w:style>
  <w:style w:type="paragraph" w:customStyle="1" w:styleId="Meginml1">
    <w:name w:val="Meginmál1"/>
    <w:basedOn w:val="Venjulegur"/>
    <w:qFormat/>
    <w:rsid w:val="00D23774"/>
    <w:pPr>
      <w:spacing w:after="200"/>
    </w:pPr>
    <w:rPr>
      <w:rFonts w:ascii="Times New Roman" w:hAnsi="Times New Roman"/>
      <w:sz w:val="24"/>
    </w:rPr>
  </w:style>
  <w:style w:type="paragraph" w:customStyle="1" w:styleId="Listi1">
    <w:name w:val="Listi1"/>
    <w:basedOn w:val="Venjulegur"/>
    <w:qFormat/>
    <w:rsid w:val="00D23774"/>
    <w:pPr>
      <w:numPr>
        <w:numId w:val="20"/>
      </w:numPr>
      <w:spacing w:after="200"/>
    </w:pPr>
    <w:rPr>
      <w:rFonts w:ascii="Times New Roman" w:hAnsi="Times New Roman"/>
      <w:sz w:val="24"/>
    </w:rPr>
  </w:style>
  <w:style w:type="paragraph" w:customStyle="1" w:styleId="Bulletlisti">
    <w:name w:val="Bulletlisti"/>
    <w:basedOn w:val="herslumerkilista2"/>
    <w:autoRedefine/>
    <w:qFormat/>
    <w:rsid w:val="00D23774"/>
    <w:pPr>
      <w:numPr>
        <w:numId w:val="17"/>
      </w:numPr>
      <w:spacing w:after="200"/>
      <w:ind w:left="641" w:hanging="357"/>
      <w:contextualSpacing/>
    </w:pPr>
    <w:rPr>
      <w:rFonts w:ascii="Times New Roman" w:hAnsi="Times New Roman"/>
      <w:sz w:val="24"/>
      <w:szCs w:val="24"/>
    </w:rPr>
  </w:style>
  <w:style w:type="paragraph" w:styleId="Titill">
    <w:name w:val="Title"/>
    <w:basedOn w:val="Venjulegur"/>
    <w:next w:val="Venjulegur"/>
    <w:link w:val="TitillStaf"/>
    <w:uiPriority w:val="10"/>
    <w:qFormat/>
    <w:rsid w:val="00D237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illStaf">
    <w:name w:val="Titill Staf"/>
    <w:basedOn w:val="Sjlfgefinleturgermlsgreinar"/>
    <w:link w:val="Titill"/>
    <w:uiPriority w:val="10"/>
    <w:rsid w:val="00D23774"/>
    <w:rPr>
      <w:rFonts w:asciiTheme="majorHAnsi" w:eastAsiaTheme="majorEastAsia" w:hAnsiTheme="majorHAnsi" w:cstheme="majorBidi"/>
      <w:color w:val="323E4F" w:themeColor="text2" w:themeShade="BF"/>
      <w:spacing w:val="5"/>
      <w:kern w:val="28"/>
      <w:sz w:val="52"/>
      <w:szCs w:val="52"/>
    </w:rPr>
  </w:style>
  <w:style w:type="paragraph" w:styleId="Endurskoun">
    <w:name w:val="Revision"/>
    <w:hidden/>
    <w:uiPriority w:val="99"/>
    <w:semiHidden/>
    <w:rsid w:val="00D23774"/>
    <w:pPr>
      <w:spacing w:after="0" w:line="240" w:lineRule="auto"/>
    </w:pPr>
    <w:rPr>
      <w:rFonts w:ascii="Arial" w:eastAsia="PMingLiU" w:hAnsi="Arial"/>
      <w:sz w:val="18"/>
    </w:rPr>
  </w:style>
  <w:style w:type="paragraph" w:customStyle="1" w:styleId="Fyrirsgn11">
    <w:name w:val="Fyrirsögn 11"/>
    <w:basedOn w:val="Venjulegur"/>
    <w:rsid w:val="00D23774"/>
    <w:pPr>
      <w:numPr>
        <w:numId w:val="21"/>
      </w:numPr>
      <w:spacing w:after="200" w:line="276" w:lineRule="auto"/>
    </w:pPr>
    <w:rPr>
      <w:rFonts w:ascii="Arial" w:eastAsia="PMingLiU" w:hAnsi="Arial" w:cstheme="minorBidi"/>
      <w:sz w:val="18"/>
      <w:lang w:eastAsia="en-US"/>
    </w:rPr>
  </w:style>
  <w:style w:type="paragraph" w:customStyle="1" w:styleId="Fyrirsgn21">
    <w:name w:val="Fyrirsögn 21"/>
    <w:basedOn w:val="Venjulegur"/>
    <w:rsid w:val="00D23774"/>
    <w:pPr>
      <w:numPr>
        <w:ilvl w:val="1"/>
        <w:numId w:val="21"/>
      </w:numPr>
      <w:spacing w:after="200" w:line="276" w:lineRule="auto"/>
    </w:pPr>
    <w:rPr>
      <w:rFonts w:ascii="Arial" w:eastAsia="PMingLiU" w:hAnsi="Arial" w:cstheme="minorBidi"/>
      <w:sz w:val="18"/>
      <w:lang w:eastAsia="en-US"/>
    </w:rPr>
  </w:style>
  <w:style w:type="paragraph" w:customStyle="1" w:styleId="Fyrirsgn31">
    <w:name w:val="Fyrirsögn 31"/>
    <w:basedOn w:val="Venjulegur"/>
    <w:rsid w:val="00D23774"/>
    <w:pPr>
      <w:numPr>
        <w:ilvl w:val="2"/>
        <w:numId w:val="21"/>
      </w:numPr>
      <w:spacing w:after="200" w:line="276" w:lineRule="auto"/>
    </w:pPr>
    <w:rPr>
      <w:rFonts w:ascii="Arial" w:eastAsia="PMingLiU" w:hAnsi="Arial" w:cstheme="minorBidi"/>
      <w:sz w:val="18"/>
      <w:lang w:eastAsia="en-US"/>
    </w:rPr>
  </w:style>
  <w:style w:type="paragraph" w:customStyle="1" w:styleId="Fyrirsgn41">
    <w:name w:val="Fyrirsögn 41"/>
    <w:basedOn w:val="Venjulegur"/>
    <w:rsid w:val="00D23774"/>
    <w:pPr>
      <w:numPr>
        <w:ilvl w:val="3"/>
        <w:numId w:val="21"/>
      </w:numPr>
      <w:spacing w:after="200" w:line="276" w:lineRule="auto"/>
    </w:pPr>
    <w:rPr>
      <w:rFonts w:ascii="Arial" w:eastAsia="PMingLiU" w:hAnsi="Arial" w:cstheme="minorBidi"/>
      <w:sz w:val="18"/>
      <w:lang w:eastAsia="en-US"/>
    </w:rPr>
  </w:style>
  <w:style w:type="paragraph" w:customStyle="1" w:styleId="Fyrirsgn51">
    <w:name w:val="Fyrirsögn 51"/>
    <w:basedOn w:val="Venjulegur"/>
    <w:rsid w:val="00D23774"/>
    <w:pPr>
      <w:numPr>
        <w:ilvl w:val="4"/>
        <w:numId w:val="21"/>
      </w:numPr>
      <w:spacing w:after="200" w:line="276" w:lineRule="auto"/>
    </w:pPr>
    <w:rPr>
      <w:rFonts w:ascii="Arial" w:eastAsia="PMingLiU" w:hAnsi="Arial" w:cstheme="minorBidi"/>
      <w:sz w:val="18"/>
      <w:lang w:eastAsia="en-US"/>
    </w:rPr>
  </w:style>
  <w:style w:type="paragraph" w:customStyle="1" w:styleId="Fyrirsgn61">
    <w:name w:val="Fyrirsögn 61"/>
    <w:basedOn w:val="Venjulegur"/>
    <w:rsid w:val="00D23774"/>
    <w:pPr>
      <w:numPr>
        <w:ilvl w:val="5"/>
        <w:numId w:val="21"/>
      </w:numPr>
      <w:spacing w:after="200" w:line="276" w:lineRule="auto"/>
    </w:pPr>
    <w:rPr>
      <w:rFonts w:ascii="Arial" w:eastAsia="PMingLiU" w:hAnsi="Arial" w:cstheme="minorBidi"/>
      <w:sz w:val="18"/>
      <w:lang w:eastAsia="en-US"/>
    </w:rPr>
  </w:style>
  <w:style w:type="paragraph" w:customStyle="1" w:styleId="Fyrirsgn71">
    <w:name w:val="Fyrirsögn 71"/>
    <w:basedOn w:val="Venjulegur"/>
    <w:rsid w:val="00D23774"/>
    <w:pPr>
      <w:numPr>
        <w:ilvl w:val="6"/>
        <w:numId w:val="21"/>
      </w:numPr>
      <w:spacing w:after="200" w:line="276" w:lineRule="auto"/>
    </w:pPr>
    <w:rPr>
      <w:rFonts w:ascii="Arial" w:eastAsia="PMingLiU" w:hAnsi="Arial" w:cstheme="minorBidi"/>
      <w:sz w:val="18"/>
      <w:lang w:eastAsia="en-US"/>
    </w:rPr>
  </w:style>
  <w:style w:type="paragraph" w:customStyle="1" w:styleId="Fyrirsgn81">
    <w:name w:val="Fyrirsögn 81"/>
    <w:basedOn w:val="Venjulegur"/>
    <w:rsid w:val="00D23774"/>
    <w:pPr>
      <w:numPr>
        <w:ilvl w:val="7"/>
        <w:numId w:val="21"/>
      </w:numPr>
      <w:spacing w:after="200" w:line="276" w:lineRule="auto"/>
    </w:pPr>
    <w:rPr>
      <w:rFonts w:ascii="Arial" w:eastAsia="PMingLiU" w:hAnsi="Arial" w:cstheme="minorBidi"/>
      <w:sz w:val="18"/>
      <w:lang w:eastAsia="en-US"/>
    </w:rPr>
  </w:style>
  <w:style w:type="paragraph" w:customStyle="1" w:styleId="Fyrirsgn91">
    <w:name w:val="Fyrirsögn 91"/>
    <w:basedOn w:val="Venjulegur"/>
    <w:rsid w:val="00D23774"/>
    <w:pPr>
      <w:numPr>
        <w:ilvl w:val="8"/>
        <w:numId w:val="21"/>
      </w:numPr>
      <w:spacing w:after="200" w:line="276" w:lineRule="auto"/>
    </w:pPr>
    <w:rPr>
      <w:rFonts w:ascii="Arial" w:eastAsia="PMingLiU" w:hAnsi="Arial" w:cstheme="minorBidi"/>
      <w:sz w:val="18"/>
      <w:lang w:eastAsia="en-US"/>
    </w:rPr>
  </w:style>
  <w:style w:type="table" w:styleId="Ljslisti-hersla1">
    <w:name w:val="Light List Accent 1"/>
    <w:basedOn w:val="Tafla-venjuleg"/>
    <w:uiPriority w:val="61"/>
    <w:rsid w:val="00D23774"/>
    <w:pPr>
      <w:spacing w:after="0" w:line="240" w:lineRule="auto"/>
    </w:pPr>
    <w:rPr>
      <w:rFonts w:ascii="Corbel" w:eastAsia="Times New Roman" w:hAnsi="Corbel" w:cs="Times New Roman"/>
      <w:lang w:eastAsia="is-I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Listiabc">
    <w:name w:val="1-Listi abc"/>
    <w:basedOn w:val="1-Listi123"/>
    <w:rsid w:val="00D23774"/>
    <w:pPr>
      <w:numPr>
        <w:numId w:val="19"/>
      </w:numPr>
    </w:pPr>
  </w:style>
  <w:style w:type="numbering" w:customStyle="1" w:styleId="NoList1">
    <w:name w:val="No List1"/>
    <w:next w:val="Enginnlisti"/>
    <w:uiPriority w:val="99"/>
    <w:semiHidden/>
    <w:unhideWhenUsed/>
    <w:rsid w:val="00D23774"/>
  </w:style>
  <w:style w:type="numbering" w:customStyle="1" w:styleId="NoList11">
    <w:name w:val="No List11"/>
    <w:next w:val="Enginnlisti"/>
    <w:uiPriority w:val="99"/>
    <w:semiHidden/>
    <w:unhideWhenUsed/>
    <w:rsid w:val="00D23774"/>
  </w:style>
  <w:style w:type="numbering" w:customStyle="1" w:styleId="Enginnlisti1">
    <w:name w:val="Enginn listi1"/>
    <w:next w:val="Enginnlisti"/>
    <w:uiPriority w:val="99"/>
    <w:semiHidden/>
    <w:unhideWhenUsed/>
    <w:rsid w:val="00D23774"/>
  </w:style>
  <w:style w:type="character" w:styleId="Ekkileystrtilgreiningu">
    <w:name w:val="Unresolved Mention"/>
    <w:basedOn w:val="Sjlfgefinleturgermlsgreinar"/>
    <w:uiPriority w:val="99"/>
    <w:semiHidden/>
    <w:unhideWhenUsed/>
    <w:rsid w:val="00D23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lmannavarnir.is/" TargetMode="External"/><Relationship Id="rId21" Type="http://schemas.openxmlformats.org/officeDocument/2006/relationships/hyperlink" Target="http://www.althingi.is/lagas/142/2002080.html" TargetMode="External"/><Relationship Id="rId42" Type="http://schemas.openxmlformats.org/officeDocument/2006/relationships/hyperlink" Target="http://www.althingi.is/altext/stjt/2002.080.html" TargetMode="External"/><Relationship Id="rId63" Type="http://schemas.openxmlformats.org/officeDocument/2006/relationships/hyperlink" Target="http://www.reglugerd.is/interpro/dkm/WebGuard.nsf/key2/942-2002" TargetMode="External"/><Relationship Id="rId84" Type="http://schemas.openxmlformats.org/officeDocument/2006/relationships/hyperlink" Target="http://www.ust.is/atvinnulif/hollustuhaettir/sundstadir/haefnisprof-starfsmanna/" TargetMode="External"/><Relationship Id="rId138" Type="http://schemas.openxmlformats.org/officeDocument/2006/relationships/hyperlink" Target="https://www.barnaheill.is/is/forvarnir/vinatta" TargetMode="External"/><Relationship Id="rId107" Type="http://schemas.openxmlformats.org/officeDocument/2006/relationships/hyperlink" Target="http://www.landlaeknir.is/tolfraedi-og-rannsoknir/tolfraedi/heilsa-og-lidan/slys/" TargetMode="External"/><Relationship Id="rId11" Type="http://schemas.openxmlformats.org/officeDocument/2006/relationships/header" Target="header2.xml"/><Relationship Id="rId32" Type="http://schemas.openxmlformats.org/officeDocument/2006/relationships/hyperlink" Target="https://www.reglugerd.is/reglugerdir/allar/nr/942-2002" TargetMode="External"/><Relationship Id="rId37" Type="http://schemas.openxmlformats.org/officeDocument/2006/relationships/hyperlink" Target="https://www.althingi.is/lagas/nuna/2008090.html" TargetMode="External"/><Relationship Id="rId53" Type="http://schemas.openxmlformats.org/officeDocument/2006/relationships/hyperlink" Target="http://www.samband.is/media/grunnskoli/Leidbeiningar-um-13--gr--rglg-nr-1040-2011.pdf" TargetMode="External"/><Relationship Id="rId58" Type="http://schemas.openxmlformats.org/officeDocument/2006/relationships/image" Target="media/image6.jpeg"/><Relationship Id="rId74" Type="http://schemas.openxmlformats.org/officeDocument/2006/relationships/hyperlink" Target="http://www.reglugerd.is/interpro/dkm/WebGuard.nsf/key2/112-2012" TargetMode="External"/><Relationship Id="rId79" Type="http://schemas.openxmlformats.org/officeDocument/2006/relationships/hyperlink" Target="http://www.reglugerd.is/interpro/dkm/WebGuard.nsf/key2/112-2012" TargetMode="External"/><Relationship Id="rId102" Type="http://schemas.openxmlformats.org/officeDocument/2006/relationships/hyperlink" Target="http://www.reglugerd.is/interpro/dkm/WebGuard.nsf/key2/348-2007" TargetMode="External"/><Relationship Id="rId123" Type="http://schemas.openxmlformats.org/officeDocument/2006/relationships/hyperlink" Target="http://www.ust.is/einstaklingar/frettir/frett/2014/10/15/Leidbeiningar-fyrir-leik-og-grunnskola-/" TargetMode="External"/><Relationship Id="rId128" Type="http://schemas.openxmlformats.org/officeDocument/2006/relationships/hyperlink" Target="http://www.almannavarnir.is" TargetMode="External"/><Relationship Id="rId5" Type="http://schemas.openxmlformats.org/officeDocument/2006/relationships/webSettings" Target="webSettings.xml"/><Relationship Id="rId90" Type="http://schemas.openxmlformats.org/officeDocument/2006/relationships/hyperlink" Target="http://www.reglugerd.is/interpro/dkm/WebGuard.nsf/key2/112-2012" TargetMode="External"/><Relationship Id="rId95" Type="http://schemas.openxmlformats.org/officeDocument/2006/relationships/hyperlink" Target="http://www.reglugerd.is/interpro/dkm/WebGuard.nsf/key2/942-2002" TargetMode="External"/><Relationship Id="rId22" Type="http://schemas.openxmlformats.org/officeDocument/2006/relationships/hyperlink" Target="http://www.reglugerd.is/interpro/dkm/WebGuard.nsf/key2/112-2012" TargetMode="External"/><Relationship Id="rId27" Type="http://schemas.openxmlformats.org/officeDocument/2006/relationships/hyperlink" Target="http://www.reglugerd.is/interpro/dkm/WebGuard.nsf/key2/941-2002" TargetMode="External"/><Relationship Id="rId43" Type="http://schemas.openxmlformats.org/officeDocument/2006/relationships/hyperlink" Target="https://www.althingi.is/lagas/nuna/2008010.html" TargetMode="External"/><Relationship Id="rId48" Type="http://schemas.openxmlformats.org/officeDocument/2006/relationships/hyperlink" Target="https://www.stjornartidindi.is/Advert.aspx?RecordID=3d955c22-c5b0-46a6-ad88-71ddea85f349" TargetMode="External"/><Relationship Id="rId64" Type="http://schemas.openxmlformats.org/officeDocument/2006/relationships/hyperlink" Target="http://www.reglugerd.is/interpro/dkm/WebGuard.nsf/key2/1005-2009" TargetMode="External"/><Relationship Id="rId69" Type="http://schemas.openxmlformats.org/officeDocument/2006/relationships/hyperlink" Target="http://www.vinnueftirlit.is/vinnuvernd/ahaettumat/vinnuumhverfisvisar/" TargetMode="External"/><Relationship Id="rId113" Type="http://schemas.openxmlformats.org/officeDocument/2006/relationships/hyperlink" Target="http://eldri.ust.is/media/starfsleyfi2006/Starfsleyfisskilyrdi_fyrir_leikskola_og_skola,_endurskodad_27.3.2006.pdf" TargetMode="External"/><Relationship Id="rId118" Type="http://schemas.openxmlformats.org/officeDocument/2006/relationships/hyperlink" Target="http://shs.is/" TargetMode="External"/><Relationship Id="rId134" Type="http://schemas.openxmlformats.org/officeDocument/2006/relationships/hyperlink" Target="http://haskolautgafan.hi.is/ofbeldi_%C3%A1_heimili_me%C3%B0_augum_barna" TargetMode="External"/><Relationship Id="rId139" Type="http://schemas.openxmlformats.org/officeDocument/2006/relationships/hyperlink" Target="https://www.barn.is/frettir/2019/05/skjavidmid/" TargetMode="External"/><Relationship Id="rId80" Type="http://schemas.openxmlformats.org/officeDocument/2006/relationships/hyperlink" Target="https://www.reglugerd.is/reglugerdir/eftir-raduneytum/vidskiptaraduneyti/nr/19334" TargetMode="External"/><Relationship Id="rId85" Type="http://schemas.openxmlformats.org/officeDocument/2006/relationships/hyperlink" Target="http://www.reglugerd.is/interpro/dkm/WebGuard.nsf/aa0d47377abc977400256a090053ff91/115126ab3d36669a002577cf004d2c6f?OpenDocument&amp;Highlight=0,814%2F2010" TargetMode="External"/><Relationship Id="rId12" Type="http://schemas.openxmlformats.org/officeDocument/2006/relationships/footer" Target="footer1.xml"/><Relationship Id="rId17" Type="http://schemas.openxmlformats.org/officeDocument/2006/relationships/footer" Target="footer5.xml"/><Relationship Id="rId33" Type="http://schemas.openxmlformats.org/officeDocument/2006/relationships/hyperlink" Target="http://www.althingi.is/lagas/142/1944033.html" TargetMode="External"/><Relationship Id="rId38" Type="http://schemas.openxmlformats.org/officeDocument/2006/relationships/hyperlink" Target="https://www.reglugerd.is/reglugerdir/allar/nr/1040-2011" TargetMode="External"/><Relationship Id="rId59" Type="http://schemas.openxmlformats.org/officeDocument/2006/relationships/hyperlink" Target="http://www.althingi.is/lagas/140a/2008091.html" TargetMode="External"/><Relationship Id="rId103" Type="http://schemas.openxmlformats.org/officeDocument/2006/relationships/hyperlink" Target="http://www.reglugerd.is/interpro/dkm/WebGuard.nsf/key2/348-2007" TargetMode="External"/><Relationship Id="rId108" Type="http://schemas.openxmlformats.org/officeDocument/2006/relationships/hyperlink" Target="https://skyndihjalp.is/" TargetMode="External"/><Relationship Id="rId124" Type="http://schemas.openxmlformats.org/officeDocument/2006/relationships/hyperlink" Target="http://www.almannavarnir.is/" TargetMode="External"/><Relationship Id="rId129" Type="http://schemas.openxmlformats.org/officeDocument/2006/relationships/hyperlink" Target="http://www.almannavarnir.is" TargetMode="External"/><Relationship Id="rId54" Type="http://schemas.openxmlformats.org/officeDocument/2006/relationships/hyperlink" Target="https://www.reglugerd.is/reglugerdir/allar/nr/1040-2011" TargetMode="External"/><Relationship Id="rId70" Type="http://schemas.openxmlformats.org/officeDocument/2006/relationships/hyperlink" Target="http://www.samband.is/media/skolamal/Handbok-Kennsluumhverfid---hluum-ad-rodd-og-hlustun.pdf" TargetMode="External"/><Relationship Id="rId75" Type="http://schemas.openxmlformats.org/officeDocument/2006/relationships/hyperlink" Target="http://www.reglugerd.is/interpro/dkm/WebGuard.nsf/key2/941-2002" TargetMode="External"/><Relationship Id="rId91" Type="http://schemas.openxmlformats.org/officeDocument/2006/relationships/hyperlink" Target="http://www.reglugerd.is/interpro/dkm/WebGuard.nsf/key2/942-2002" TargetMode="External"/><Relationship Id="rId96" Type="http://schemas.openxmlformats.org/officeDocument/2006/relationships/hyperlink" Target="https://www.neytendastofa.is/" TargetMode="External"/><Relationship Id="rId14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lthingi.is/lagas/nuna/2008082.html" TargetMode="External"/><Relationship Id="rId28" Type="http://schemas.openxmlformats.org/officeDocument/2006/relationships/hyperlink" Target="http://www.reglugerd.is/interpro/dkm/WebGuard.nsf/key2/658-2009" TargetMode="External"/><Relationship Id="rId49" Type="http://schemas.openxmlformats.org/officeDocument/2006/relationships/image" Target="media/image4.jpeg"/><Relationship Id="rId114" Type="http://schemas.openxmlformats.org/officeDocument/2006/relationships/hyperlink" Target="http://ust.is/atvinnulif/hollustuhaettir/slysaskraningarblod/" TargetMode="External"/><Relationship Id="rId119" Type="http://schemas.openxmlformats.org/officeDocument/2006/relationships/hyperlink" Target="http://www.ust.is/einstaklingar/loftgaedi/svifryk/" TargetMode="External"/><Relationship Id="rId44" Type="http://schemas.openxmlformats.org/officeDocument/2006/relationships/hyperlink" Target="http://www.althingi.is/altext/stjt/2002.080.html" TargetMode="External"/><Relationship Id="rId60" Type="http://schemas.openxmlformats.org/officeDocument/2006/relationships/hyperlink" Target="https://www.reglugerd.is/reglugerdir/allar/nr/657-2009" TargetMode="External"/><Relationship Id="rId65" Type="http://schemas.openxmlformats.org/officeDocument/2006/relationships/hyperlink" Target="http://www.vinnueftirlit.is/vinnuvernd/ahaettumat/vinnuumhverfisvisar/" TargetMode="External"/><Relationship Id="rId81" Type="http://schemas.openxmlformats.org/officeDocument/2006/relationships/hyperlink" Target="http://brunnur.stjr.is/mrn/utgafuskra/utgafa.nsf/SearchResult.xsp?documentId=A1F89FDAEC0A85A0002576F00058DBD5&amp;action=openDocument" TargetMode="External"/><Relationship Id="rId86" Type="http://schemas.openxmlformats.org/officeDocument/2006/relationships/hyperlink" Target="http://www.ust.is/library/Skrar/Atvinnulif/Hollustuhaettir/Sundstadir/&#214;ryggishandb&#243;k%20fyrir%20sundsta&#240;i%202013.pdf" TargetMode="External"/><Relationship Id="rId130" Type="http://schemas.openxmlformats.org/officeDocument/2006/relationships/hyperlink" Target="http://www.almannavarnir.is" TargetMode="External"/><Relationship Id="rId135" Type="http://schemas.openxmlformats.org/officeDocument/2006/relationships/hyperlink" Target="https://kritin.is/2015/01/19/ahugaverdar-baekur-fyrir-fagfolk-sem-vinnur-med-bornum/" TargetMode="External"/><Relationship Id="rId13" Type="http://schemas.openxmlformats.org/officeDocument/2006/relationships/footer" Target="footer2.xml"/><Relationship Id="rId18" Type="http://schemas.openxmlformats.org/officeDocument/2006/relationships/hyperlink" Target="https://www.reglugerd.is/reglugerdir/allar/nr/657-2009" TargetMode="External"/><Relationship Id="rId39" Type="http://schemas.openxmlformats.org/officeDocument/2006/relationships/hyperlink" Target="https://www.reglugerd.is/reglugerdir/allar/nr/1040-2011" TargetMode="External"/><Relationship Id="rId109" Type="http://schemas.openxmlformats.org/officeDocument/2006/relationships/hyperlink" Target="http://redcross.is/id/1000705" TargetMode="External"/><Relationship Id="rId34" Type="http://schemas.openxmlformats.org/officeDocument/2006/relationships/image" Target="media/image3.jpeg"/><Relationship Id="rId50" Type="http://schemas.openxmlformats.org/officeDocument/2006/relationships/hyperlink" Target="http://www.menntamalaraduneyti.is/media/MRN-pdf/SAFT---Almenn-vidmid-um-heimasidur-skola-og-fl..pdf" TargetMode="External"/><Relationship Id="rId55" Type="http://schemas.openxmlformats.org/officeDocument/2006/relationships/hyperlink" Target="http://www.reglugerd.is/interpro/dkm/WebGuard.nsf/key2/112-2012" TargetMode="External"/><Relationship Id="rId76" Type="http://schemas.openxmlformats.org/officeDocument/2006/relationships/hyperlink" Target="http://eldri.ust.is/media/fraedsluefni/varnadarmerki-spjald.pdf" TargetMode="External"/><Relationship Id="rId97" Type="http://schemas.openxmlformats.org/officeDocument/2006/relationships/hyperlink" Target="http://www.althingi.is/lagas/141b/1995134.html" TargetMode="External"/><Relationship Id="rId104" Type="http://schemas.openxmlformats.org/officeDocument/2006/relationships/image" Target="media/image9.jpeg"/><Relationship Id="rId120" Type="http://schemas.openxmlformats.org/officeDocument/2006/relationships/hyperlink" Target="http://www.vedur.is/" TargetMode="External"/><Relationship Id="rId125" Type="http://schemas.openxmlformats.org/officeDocument/2006/relationships/hyperlink" Target="http://www.vedur.is/"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amband.is/media/skolamal/Urraedi-vegna-havada-i-skolum.pdf" TargetMode="External"/><Relationship Id="rId92" Type="http://schemas.openxmlformats.org/officeDocument/2006/relationships/hyperlink" Target="http://www.reglugerd.is/interpro/dkm/WebGuard.nsf/key2/942-2002" TargetMode="External"/><Relationship Id="rId2" Type="http://schemas.openxmlformats.org/officeDocument/2006/relationships/numbering" Target="numbering.xml"/><Relationship Id="rId29" Type="http://schemas.openxmlformats.org/officeDocument/2006/relationships/hyperlink" Target="http://www.reglugerd.is/interpro/dkm/WebGuard.nsf/key2/737-2003" TargetMode="External"/><Relationship Id="rId24" Type="http://schemas.openxmlformats.org/officeDocument/2006/relationships/hyperlink" Target="http://www.althingi.is/altext/stjt/2013.019.html" TargetMode="External"/><Relationship Id="rId40" Type="http://schemas.openxmlformats.org/officeDocument/2006/relationships/hyperlink" Target="http://www.althingi.is/lagas/nuna/2003076.html" TargetMode="External"/><Relationship Id="rId45" Type="http://schemas.openxmlformats.org/officeDocument/2006/relationships/hyperlink" Target="http://www.bvs.is/media/skjol/file755.pdf" TargetMode="External"/><Relationship Id="rId66" Type="http://schemas.openxmlformats.org/officeDocument/2006/relationships/hyperlink" Target="http://www.vinnueftirlit.is/vinnuvernd/ahaettumat/vinnuumhverfisvisar/" TargetMode="External"/><Relationship Id="rId87" Type="http://schemas.openxmlformats.org/officeDocument/2006/relationships/hyperlink" Target="http://www.reglugerd.is/interpro/dkm/WebGuard.nsf/key2/942-2002" TargetMode="External"/><Relationship Id="rId110" Type="http://schemas.openxmlformats.org/officeDocument/2006/relationships/hyperlink" Target="http://www.raudikrossinn.is/page/rki_hvad_skyndihjalp_leidbeiningar" TargetMode="External"/><Relationship Id="rId115" Type="http://schemas.openxmlformats.org/officeDocument/2006/relationships/image" Target="media/image10.jpeg"/><Relationship Id="rId131" Type="http://schemas.openxmlformats.org/officeDocument/2006/relationships/hyperlink" Target="http://www.heimiliogskoli.is/wp-content/uploads/2017/11/HS_einelti_handbo%CC%81k_net.pdf" TargetMode="External"/><Relationship Id="rId136" Type="http://schemas.openxmlformats.org/officeDocument/2006/relationships/hyperlink" Target="https://www.landlaeknir.is/servlet/file/store93/item36447/Sta%C3%B0reyndabla%C3%B0%20Hvad%20virkar%20i%20forvornum%20A4%20ok.pdf" TargetMode="External"/><Relationship Id="rId61" Type="http://schemas.openxmlformats.org/officeDocument/2006/relationships/hyperlink" Target="https://www.stjornarradid.is/verkefni/menntamal/namskrar/" TargetMode="External"/><Relationship Id="rId82" Type="http://schemas.openxmlformats.org/officeDocument/2006/relationships/hyperlink" Target="http://www.reglugerd.is/interpro/dkm/WebGuard.nsf/key2/814-2010" TargetMode="External"/><Relationship Id="rId19" Type="http://schemas.openxmlformats.org/officeDocument/2006/relationships/hyperlink" Target="https://www.althingi.is/lagas/nuna/1998007.html" TargetMode="External"/><Relationship Id="rId14" Type="http://schemas.openxmlformats.org/officeDocument/2006/relationships/header" Target="header3.xml"/><Relationship Id="rId30" Type="http://schemas.openxmlformats.org/officeDocument/2006/relationships/hyperlink" Target="http://www.reglugerd.is/interpro/dkm/WebGuard.nsf/key2/348-2007" TargetMode="External"/><Relationship Id="rId35" Type="http://schemas.openxmlformats.org/officeDocument/2006/relationships/hyperlink" Target="http://www.althingi.is/lagas/142/1944033.html" TargetMode="External"/><Relationship Id="rId56" Type="http://schemas.openxmlformats.org/officeDocument/2006/relationships/hyperlink" Target="https://www.stjornarradid.is/lisalib/getfile.aspx?itemid=f7d55056-989c-11e7-941c-005056bc4d74" TargetMode="External"/><Relationship Id="rId77" Type="http://schemas.openxmlformats.org/officeDocument/2006/relationships/hyperlink" Target="http://www.ust.is/atvinnulif/efni/flokkun-og-merking/merkingar-og-umbudir/" TargetMode="External"/><Relationship Id="rId100" Type="http://schemas.openxmlformats.org/officeDocument/2006/relationships/hyperlink" Target="https://www.landlaeknir.is/um-embaettid/greinar/grein/item24903/Stunguohapp" TargetMode="External"/><Relationship Id="rId105" Type="http://schemas.openxmlformats.org/officeDocument/2006/relationships/hyperlink" Target="http://www.althingi.is/altext/stjt/2007.041.html" TargetMode="External"/><Relationship Id="rId126" Type="http://schemas.openxmlformats.org/officeDocument/2006/relationships/hyperlink" Target="http://www.almannavarnir.is/" TargetMode="External"/><Relationship Id="rId8" Type="http://schemas.openxmlformats.org/officeDocument/2006/relationships/image" Target="media/image1.emf"/><Relationship Id="rId51" Type="http://schemas.openxmlformats.org/officeDocument/2006/relationships/hyperlink" Target="http://www.barnaheill.is/TilkynnaologlegtefniReportillegalcontent/" TargetMode="External"/><Relationship Id="rId72" Type="http://schemas.openxmlformats.org/officeDocument/2006/relationships/hyperlink" Target="https://vimeo.com/64168821" TargetMode="External"/><Relationship Id="rId93" Type="http://schemas.openxmlformats.org/officeDocument/2006/relationships/hyperlink" Target="http://www.ust.is/atvinnulif/hollustuhaettir/leiksvaedi/" TargetMode="External"/><Relationship Id="rId98" Type="http://schemas.openxmlformats.org/officeDocument/2006/relationships/hyperlink" Target="http://www.reglugerd.is/interpro/dkm/WebGuard.nsf/key2/942-2002" TargetMode="External"/><Relationship Id="rId121" Type="http://schemas.openxmlformats.org/officeDocument/2006/relationships/hyperlink" Target="http://www.almannavarnir.is/"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althingi.is/altext/stjt/2013.019.html" TargetMode="External"/><Relationship Id="rId46" Type="http://schemas.openxmlformats.org/officeDocument/2006/relationships/hyperlink" Target="https://www.reglugerd.is/reglugerdir/allar/nr/1040-2011" TargetMode="External"/><Relationship Id="rId67" Type="http://schemas.openxmlformats.org/officeDocument/2006/relationships/hyperlink" Target="http://www.reglugerd.is/interpro/dkm/WebGuard.nsf/key2/1005-2009" TargetMode="External"/><Relationship Id="rId116" Type="http://schemas.openxmlformats.org/officeDocument/2006/relationships/hyperlink" Target="http://www.althingi.is/lagas/nuna/2008082.html" TargetMode="External"/><Relationship Id="rId137" Type="http://schemas.openxmlformats.org/officeDocument/2006/relationships/hyperlink" Target="https://www.barnaheill.is/is/forvarnir-ogfraedsla/verndum-born" TargetMode="External"/><Relationship Id="rId20" Type="http://schemas.openxmlformats.org/officeDocument/2006/relationships/hyperlink" Target="http://www.althingi.is/lagas/142/2003076.html" TargetMode="External"/><Relationship Id="rId41" Type="http://schemas.openxmlformats.org/officeDocument/2006/relationships/hyperlink" Target="http://www.althingi.is/lagas/132a/1992018.2c5.html" TargetMode="External"/><Relationship Id="rId62" Type="http://schemas.openxmlformats.org/officeDocument/2006/relationships/hyperlink" Target="http://www.althingi.is/lagas/nuna/1980046.html" TargetMode="External"/><Relationship Id="rId83" Type="http://schemas.openxmlformats.org/officeDocument/2006/relationships/hyperlink" Target="http://www.ust.is/library/Skrar/Atvinnulif/Hollustuhaettir/Sundstadir/&#214;ryggishandb&#243;k%20fyrir%20sundsta&#240;i%202013.pdf" TargetMode="External"/><Relationship Id="rId88" Type="http://schemas.openxmlformats.org/officeDocument/2006/relationships/hyperlink" Target="http://www.ust.is/library/Skrar/Atvinnulif/Hollustuhaettir/oryggisvisir_2004.pdf" TargetMode="External"/><Relationship Id="rId111" Type="http://schemas.openxmlformats.org/officeDocument/2006/relationships/hyperlink" Target="https://www.althingi.is/lagas/143a/1985066.html" TargetMode="External"/><Relationship Id="rId132" Type="http://schemas.openxmlformats.org/officeDocument/2006/relationships/hyperlink" Target="https://www.landlaeknir.is/heilsa-og-lidan/verkefni/item12346/Heilsueflandi_grunnskoli" TargetMode="External"/><Relationship Id="rId15" Type="http://schemas.openxmlformats.org/officeDocument/2006/relationships/footer" Target="footer3.xml"/><Relationship Id="rId36" Type="http://schemas.openxmlformats.org/officeDocument/2006/relationships/hyperlink" Target="https://www.reglugerd.is/reglugerdir/allar/nr/1040-2011" TargetMode="External"/><Relationship Id="rId57" Type="http://schemas.openxmlformats.org/officeDocument/2006/relationships/hyperlink" Target="https://www.landlaeknir.is/servlet/file/store93/item36447/Sta%C3%B0reyndabla%C3%B0%20Hvad%20virkar%20i%20forvornum%20A4%20ok.pdf" TargetMode="External"/><Relationship Id="rId106" Type="http://schemas.openxmlformats.org/officeDocument/2006/relationships/hyperlink" Target="https://www.landlaeknir.is/tolfraedi-og-rannsoknir/gagnasofn/gagnasafn/item12461/Slysaskra-Islands" TargetMode="External"/><Relationship Id="rId127" Type="http://schemas.openxmlformats.org/officeDocument/2006/relationships/hyperlink" Target="http://www.vedur.is/" TargetMode="External"/><Relationship Id="rId10" Type="http://schemas.openxmlformats.org/officeDocument/2006/relationships/header" Target="header1.xml"/><Relationship Id="rId31" Type="http://schemas.openxmlformats.org/officeDocument/2006/relationships/hyperlink" Target="https://www.reglugerd.is/reglugerdir/eftir-raduneytum/vidskiptaraduneyti/nr/19334" TargetMode="External"/><Relationship Id="rId52" Type="http://schemas.openxmlformats.org/officeDocument/2006/relationships/image" Target="media/image5.jpeg"/><Relationship Id="rId73" Type="http://schemas.openxmlformats.org/officeDocument/2006/relationships/hyperlink" Target="http://www.vinnueftirlit.is/media/leidbeiningar-um-vinnuvernd/raddheilsa.pdf" TargetMode="External"/><Relationship Id="rId78" Type="http://schemas.openxmlformats.org/officeDocument/2006/relationships/hyperlink" Target="http://www.landsbjorg.is/assets/slysavarnirheimilid/skadlegar_jurtir.pdf" TargetMode="External"/><Relationship Id="rId94" Type="http://schemas.openxmlformats.org/officeDocument/2006/relationships/image" Target="media/image7.jpeg"/><Relationship Id="rId99" Type="http://schemas.openxmlformats.org/officeDocument/2006/relationships/hyperlink" Target="http://www.reglugerd.is/interpro/dkm/WebGuard.nsf/key2/942-2002" TargetMode="External"/><Relationship Id="rId101" Type="http://schemas.openxmlformats.org/officeDocument/2006/relationships/image" Target="media/image8.jpeg"/><Relationship Id="rId122" Type="http://schemas.openxmlformats.org/officeDocument/2006/relationships/hyperlink" Target="http://www.ust.is/einstaklingar/loftgaedi/"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althingi.is/lagas/141b/1995134.html" TargetMode="External"/><Relationship Id="rId47" Type="http://schemas.openxmlformats.org/officeDocument/2006/relationships/hyperlink" Target="https://mms.is/fagrad-eineltismala" TargetMode="External"/><Relationship Id="rId68" Type="http://schemas.openxmlformats.org/officeDocument/2006/relationships/hyperlink" Target="http://www.ust.is/library/Skrar/Einstaklingar/Heilbrigdi-og-orygg/Havadi/Lei%C3%B0beiningar_Hlj%C3%B3%C3%B0vistarkr%C3%B6fur%20%C3%AD%20umhverfi%20barna_2012.pdf" TargetMode="External"/><Relationship Id="rId89" Type="http://schemas.openxmlformats.org/officeDocument/2006/relationships/hyperlink" Target="http://www.samgongustofa.is/umferd/fraedsla-og-oryggi/fraedsla/reidhjol/oryggisbunadur/" TargetMode="External"/><Relationship Id="rId112" Type="http://schemas.openxmlformats.org/officeDocument/2006/relationships/hyperlink" Target="http://www.althingi.is/lagas/nuna/1980046.html" TargetMode="External"/><Relationship Id="rId133" Type="http://schemas.openxmlformats.org/officeDocument/2006/relationships/hyperlink" Target="https://kritin.is/2015/01/19/ahugaverdar-baekur-fyrir-fagfolk-sem-vinnur-med-bornum/" TargetMode="External"/><Relationship Id="rId1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97BE-7CA5-4C65-B50A-2CCA1664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64</Pages>
  <Words>21381</Words>
  <Characters>121876</Characters>
  <Application>Microsoft Office Word</Application>
  <DocSecurity>0</DocSecurity>
  <Lines>1015</Lines>
  <Paragraphs>285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Gudjonsdottir</dc:creator>
  <cp:keywords/>
  <dc:description/>
  <cp:lastModifiedBy>Erla Ósk Guðjónsdóttir</cp:lastModifiedBy>
  <cp:revision>41</cp:revision>
  <cp:lastPrinted>2020-01-17T09:00:00Z</cp:lastPrinted>
  <dcterms:created xsi:type="dcterms:W3CDTF">2020-01-09T10:37:00Z</dcterms:created>
  <dcterms:modified xsi:type="dcterms:W3CDTF">2020-01-17T09:08:00Z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d9130d-4c20-4551-ada0-55c48676ca4e_Enabled">
    <vt:lpwstr>True</vt:lpwstr>
  </property>
  <property fmtid="{D5CDD505-2E9C-101B-9397-08002B2CF9AE}" pid="3" name="MSIP_Label_b4d9130d-4c20-4551-ada0-55c48676ca4e_SiteId">
    <vt:lpwstr>c4242200-fec5-4f3a-b159-40d6702af0da</vt:lpwstr>
  </property>
  <property fmtid="{D5CDD505-2E9C-101B-9397-08002B2CF9AE}" pid="4" name="MSIP_Label_b4d9130d-4c20-4551-ada0-55c48676ca4e_Owner">
    <vt:lpwstr>erla.osk.gudjonsdottir@mms.is</vt:lpwstr>
  </property>
  <property fmtid="{D5CDD505-2E9C-101B-9397-08002B2CF9AE}" pid="5" name="MSIP_Label_b4d9130d-4c20-4551-ada0-55c48676ca4e_SetDate">
    <vt:lpwstr>2019-11-21T15:50:24.1974893Z</vt:lpwstr>
  </property>
  <property fmtid="{D5CDD505-2E9C-101B-9397-08002B2CF9AE}" pid="6" name="MSIP_Label_b4d9130d-4c20-4551-ada0-55c48676ca4e_Name">
    <vt:lpwstr>Innri gögn</vt:lpwstr>
  </property>
  <property fmtid="{D5CDD505-2E9C-101B-9397-08002B2CF9AE}" pid="7" name="MSIP_Label_b4d9130d-4c20-4551-ada0-55c48676ca4e_Application">
    <vt:lpwstr>Microsoft Azure Information Protection</vt:lpwstr>
  </property>
  <property fmtid="{D5CDD505-2E9C-101B-9397-08002B2CF9AE}" pid="8" name="MSIP_Label_b4d9130d-4c20-4551-ada0-55c48676ca4e_ActionId">
    <vt:lpwstr>1eef04df-af9b-46d2-a86a-e6451a0465fa</vt:lpwstr>
  </property>
  <property fmtid="{D5CDD505-2E9C-101B-9397-08002B2CF9AE}" pid="9" name="MSIP_Label_b4d9130d-4c20-4551-ada0-55c48676ca4e_Extended_MSFT_Method">
    <vt:lpwstr>Automatic</vt:lpwstr>
  </property>
  <property fmtid="{D5CDD505-2E9C-101B-9397-08002B2CF9AE}" pid="10" name="Sensitivity">
    <vt:lpwstr>Innri gögn</vt:lpwstr>
  </property>
</Properties>
</file>